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/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rtl w:val="0"/>
        </w:rPr>
        <w:t xml:space="preserve">138. Copy List with Random Pointer &lt;medium&gt;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unordered_map&lt;Node*, Node*&gt; map;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public: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Node* copyRandomList(Node* head)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if (!head)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return nullptr;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if (map.count(head))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return map[head];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Node* newNode = new Node(head-&gt;val);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map[head] = newNode;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newNode-&gt;next = copyRandomList(head-&gt;next);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newNode-&gt;random = copyRandomList(head-&gt;random);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return newNode;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Node* copyRandomList(Node* head)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if (head == nullptr)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return nullptr;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Node * cur = head;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while (cur != nullptr)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cur-&gt;next = new Node(cur-&gt;val, cur-&gt;next, nullptr);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cur = cur-&gt;next-&gt;next;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cur = head;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while (cur != nullptr)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if (cur-&gt;random)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cur-&gt;next-&gt;random = cur-&gt;random-&gt;next;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cur = cur-&gt;next-&gt;next;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cur = head;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Node * head_cp = head-&gt;next;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Node * cur_cp = nullptr;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while (cur != nullptr)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cur_cp = cur-&gt;next;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cur-&gt;next = cur-&gt;next-&gt;next;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cur = cur-&gt;next;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if (cur)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cur_cp-&gt;next = cur-&gt;next;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return head_cp;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