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503. Next Greater Element II &lt;medium&gt;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vector&lt;int&gt; nextGreaterElements(vector&lt;int&gt;&amp; nums)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n = nums.size();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vector&lt;int&gt; res(n, -1);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stack&lt;int&gt; 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for(int i = 0; i &lt; n*2; i++){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int p = nums[i%n];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while(!s.empty() &amp;&amp; nums[s.top()] &lt; p){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res[s.top()] = p;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s.pop();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if(i &lt; 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s.push(i);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res;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