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6309A8" w14:paraId="3BE36BD8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20E26" w14:textId="77777777" w:rsidR="006309A8" w:rsidRDefault="0000000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25755734" wp14:editId="219F1DDD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589693078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4D595F4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69CCA" w14:textId="77777777" w:rsidR="006309A8" w:rsidRDefault="006309A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3A19C17B" w14:textId="77777777" w:rsidR="006309A8" w:rsidRDefault="0000000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09206C32" w14:textId="77777777" w:rsidR="006309A8" w:rsidRDefault="006309A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6309A8" w14:paraId="6A62D96C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AD015B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6E19C943" w14:textId="77777777" w:rsidR="006309A8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6E4AFAEF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99CBB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34EA027" w14:textId="77777777" w:rsidR="006309A8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6D3BFB98" w14:textId="77777777" w:rsidR="006309A8" w:rsidRDefault="006309A8">
      <w:pPr>
        <w:pStyle w:val="Standard"/>
      </w:pPr>
    </w:p>
    <w:p w14:paraId="312FDD9F" w14:textId="77777777" w:rsidR="006309A8" w:rsidRDefault="006309A8">
      <w:pPr>
        <w:pStyle w:val="Standard"/>
      </w:pPr>
    </w:p>
    <w:p w14:paraId="1455E9B7" w14:textId="77777777" w:rsidR="006309A8" w:rsidRDefault="0000000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3EF3D9DD" w14:textId="77777777" w:rsidR="006309A8" w:rsidRDefault="0000000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2BF9B898" w14:textId="77777777" w:rsidR="006309A8" w:rsidRDefault="0000000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49750F" wp14:editId="4D1CAF1E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806295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A5D0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6309A8" w14:paraId="24A622DF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2B79BC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CE9E4F4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AC4AB9" w14:textId="77777777" w:rsidR="006309A8" w:rsidRPr="00735F97" w:rsidRDefault="006309A8">
            <w:pPr>
              <w:pStyle w:val="TableContents"/>
              <w:ind w:left="629"/>
              <w:rPr>
                <w:lang w:val="es-MX"/>
              </w:rPr>
            </w:pPr>
          </w:p>
          <w:p w14:paraId="640165AA" w14:textId="0A1714CA" w:rsidR="00735F97" w:rsidRPr="00735F97" w:rsidRDefault="00735F97" w:rsidP="00735F97">
            <w:pPr>
              <w:pStyle w:val="TableContents"/>
              <w:rPr>
                <w:rFonts w:ascii="Arial" w:hAnsi="Arial" w:cs="Arial"/>
                <w:lang w:val="es-MX"/>
              </w:rPr>
            </w:pPr>
            <w:r w:rsidRPr="00735F97">
              <w:rPr>
                <w:rFonts w:ascii="Arial" w:hAnsi="Arial" w:cs="Arial"/>
                <w:lang w:val="es-MX"/>
              </w:rPr>
              <w:t>Karina García Morales</w:t>
            </w:r>
          </w:p>
        </w:tc>
      </w:tr>
      <w:tr w:rsidR="006309A8" w14:paraId="052B7FB0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947F02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FD939D5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0F501" w14:textId="77777777" w:rsidR="006309A8" w:rsidRPr="00735F97" w:rsidRDefault="006309A8" w:rsidP="00735F97">
            <w:pPr>
              <w:pStyle w:val="TableContents"/>
              <w:rPr>
                <w:lang w:val="es-MX"/>
              </w:rPr>
            </w:pPr>
          </w:p>
          <w:p w14:paraId="6B8C6C81" w14:textId="5F44051A" w:rsidR="00735F97" w:rsidRPr="00735F97" w:rsidRDefault="00735F97" w:rsidP="00735F97">
            <w:pPr>
              <w:pStyle w:val="TableContents"/>
              <w:rPr>
                <w:rFonts w:ascii="Arial" w:hAnsi="Arial" w:cs="Arial"/>
                <w:lang w:val="es-MX"/>
              </w:rPr>
            </w:pPr>
            <w:r w:rsidRPr="00735F97">
              <w:rPr>
                <w:rFonts w:ascii="Arial" w:hAnsi="Arial" w:cs="Arial"/>
                <w:lang w:val="es-MX"/>
              </w:rPr>
              <w:t>Fundamentos de programación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</w:tr>
      <w:tr w:rsidR="006309A8" w14:paraId="247276EA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E28EC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004E976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35854" w14:textId="77777777" w:rsidR="00735F97" w:rsidRDefault="00735F97" w:rsidP="00735F97">
            <w:pPr>
              <w:pStyle w:val="TableContents"/>
              <w:rPr>
                <w:lang w:val="es-MX"/>
              </w:rPr>
            </w:pPr>
          </w:p>
          <w:p w14:paraId="477D13EE" w14:textId="7A087622" w:rsidR="00735F97" w:rsidRPr="00F805B6" w:rsidRDefault="00F805B6" w:rsidP="00735F97">
            <w:pPr>
              <w:pStyle w:val="TableContents"/>
              <w:rPr>
                <w:rFonts w:ascii="Arial" w:hAnsi="Arial" w:cs="Arial"/>
                <w:lang w:val="es-MX"/>
              </w:rPr>
            </w:pPr>
            <w:r w:rsidRPr="00F805B6">
              <w:rPr>
                <w:rFonts w:ascii="Arial" w:hAnsi="Arial" w:cs="Arial"/>
                <w:lang w:val="es-MX"/>
              </w:rPr>
              <w:t>20</w:t>
            </w:r>
          </w:p>
        </w:tc>
      </w:tr>
      <w:tr w:rsidR="006309A8" w14:paraId="366C49C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48C699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0F7C262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No.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BB5417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7BE90B88" w14:textId="2A43DE59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Práctica 1. </w:t>
            </w:r>
          </w:p>
        </w:tc>
      </w:tr>
      <w:tr w:rsidR="006309A8" w14:paraId="4C2BBAA9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659EF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2C52A72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E853F0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70FA44BB" w14:textId="5676E534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García Vasquez Irving. </w:t>
            </w:r>
          </w:p>
        </w:tc>
      </w:tr>
      <w:tr w:rsidR="006309A8" w14:paraId="3AC9DE56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A4C1A2" w14:textId="77777777" w:rsidR="006309A8" w:rsidRPr="00735F97" w:rsidRDefault="006309A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FA52E54" w14:textId="77777777" w:rsidR="006309A8" w:rsidRPr="00735F97" w:rsidRDefault="0000000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5F1730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7EEF3B7B" w14:textId="301B392C" w:rsidR="00F805B6" w:rsidRPr="00F805B6" w:rsidRDefault="007A384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---</w:t>
            </w:r>
          </w:p>
        </w:tc>
      </w:tr>
      <w:tr w:rsidR="006309A8" w14:paraId="785A2670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635E6F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82AB652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DB8E7" w14:textId="77777777" w:rsidR="00F805B6" w:rsidRDefault="00F805B6" w:rsidP="00F805B6">
            <w:pPr>
              <w:pStyle w:val="TableContents"/>
              <w:rPr>
                <w:lang w:val="es-MX"/>
              </w:rPr>
            </w:pPr>
          </w:p>
          <w:p w14:paraId="39A13424" w14:textId="7EEE56D6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2024-2</w:t>
            </w:r>
          </w:p>
        </w:tc>
      </w:tr>
      <w:tr w:rsidR="006309A8" w14:paraId="26A551CA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17CF7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3A3E752" w14:textId="77777777" w:rsidR="006309A8" w:rsidRPr="00735F97" w:rsidRDefault="00000000">
            <w:pPr>
              <w:pStyle w:val="Standard"/>
              <w:ind w:left="629"/>
              <w:jc w:val="right"/>
              <w:rPr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592E4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01EE1B98" w14:textId="50BBFA1C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13 de febrero de 2024.</w:t>
            </w:r>
          </w:p>
        </w:tc>
      </w:tr>
      <w:tr w:rsidR="006309A8" w14:paraId="7777EF4D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3F755F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08696D4" w14:textId="77777777" w:rsidR="006309A8" w:rsidRPr="00735F97" w:rsidRDefault="00000000">
            <w:pPr>
              <w:pStyle w:val="Standard"/>
              <w:ind w:left="629"/>
              <w:jc w:val="right"/>
              <w:rPr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550A46" w14:textId="77777777" w:rsidR="006309A8" w:rsidRPr="00735F97" w:rsidRDefault="006309A8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6309A8" w14:paraId="5F7F36D9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244EF0" w14:textId="77777777" w:rsidR="006309A8" w:rsidRPr="00735F97" w:rsidRDefault="006309A8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531AB" w14:textId="77777777" w:rsidR="006309A8" w:rsidRPr="00735F97" w:rsidRDefault="006309A8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2E6818D8" w14:textId="77777777" w:rsidR="006309A8" w:rsidRDefault="006309A8">
      <w:pPr>
        <w:pStyle w:val="Standard"/>
      </w:pPr>
    </w:p>
    <w:p w14:paraId="6A8DF387" w14:textId="77777777" w:rsidR="006309A8" w:rsidRDefault="006309A8">
      <w:pPr>
        <w:pStyle w:val="Standard"/>
      </w:pPr>
    </w:p>
    <w:p w14:paraId="62C472CF" w14:textId="77777777" w:rsidR="006309A8" w:rsidRDefault="0000000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1E7B9CBA" w14:textId="77777777" w:rsidR="00DF07B9" w:rsidRDefault="00DF07B9" w:rsidP="00F805B6">
      <w:pPr>
        <w:pStyle w:val="Standard"/>
        <w:jc w:val="both"/>
        <w:rPr>
          <w:rFonts w:ascii="Calibri" w:hAnsi="Calibri"/>
          <w:color w:val="000000"/>
          <w:sz w:val="52"/>
        </w:rPr>
      </w:pPr>
    </w:p>
    <w:p w14:paraId="3330D462" w14:textId="77777777" w:rsidR="0080552C" w:rsidRDefault="0080552C" w:rsidP="00F805B6">
      <w:pPr>
        <w:pStyle w:val="Standard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3D4C8CE" w14:textId="56AF4F22" w:rsidR="00F805B6" w:rsidRPr="00F955EB" w:rsidRDefault="00F805B6" w:rsidP="00F805B6">
      <w:pPr>
        <w:pStyle w:val="Standard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 w:rsidRPr="00F955EB">
        <w:rPr>
          <w:rFonts w:ascii="Arial" w:hAnsi="Arial" w:cs="Arial"/>
          <w:b/>
          <w:bCs/>
          <w:sz w:val="32"/>
          <w:szCs w:val="32"/>
          <w:lang w:val="es-MX"/>
        </w:rPr>
        <w:t>Guía práctica de estudio 01: La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>computación como herramienta de trabajo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>del profesional de ingeniería</w:t>
      </w:r>
      <w:r w:rsidR="00F955EB" w:rsidRPr="00F955EB">
        <w:rPr>
          <w:rFonts w:ascii="Arial" w:hAnsi="Arial" w:cs="Arial"/>
          <w:b/>
          <w:bCs/>
          <w:sz w:val="32"/>
          <w:szCs w:val="32"/>
          <w:lang w:val="es-MX"/>
        </w:rPr>
        <w:t>.</w:t>
      </w:r>
    </w:p>
    <w:p w14:paraId="2CFF3C0B" w14:textId="77777777" w:rsidR="00DF07B9" w:rsidRDefault="00DF07B9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66230905" w14:textId="7859EDA8" w:rsidR="00F955EB" w:rsidRPr="00F955EB" w:rsidRDefault="00F955EB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F955EB">
        <w:rPr>
          <w:rFonts w:ascii="Arial" w:hAnsi="Arial" w:cs="Arial"/>
          <w:b/>
          <w:bCs/>
          <w:lang w:val="es-MX"/>
        </w:rPr>
        <w:t>Objetivo:</w:t>
      </w:r>
    </w:p>
    <w:p w14:paraId="2DB2FF33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691DE087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El alumno conocerá y utilizará herramientas de software que ofrecen las Tecnologías de</w:t>
      </w:r>
    </w:p>
    <w:p w14:paraId="3A3B8178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la Información y Comunicación que le permitan realizar actividades y trabajos</w:t>
      </w:r>
    </w:p>
    <w:p w14:paraId="17E2BE0D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académicos de forma organizada y profesional a lo largo de la vida escolar, tales como</w:t>
      </w:r>
    </w:p>
    <w:p w14:paraId="59131955" w14:textId="46F50A83" w:rsid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manejo de repositorios de almacenamiento y buscadores con funciones avanzadas</w:t>
      </w:r>
      <w:r>
        <w:rPr>
          <w:rFonts w:ascii="Arial" w:hAnsi="Arial" w:cs="Arial"/>
          <w:lang w:val="es-MX"/>
        </w:rPr>
        <w:t>.</w:t>
      </w:r>
    </w:p>
    <w:p w14:paraId="4E05766A" w14:textId="77777777" w:rsidR="002A5D3A" w:rsidRDefault="002A5D3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0CCE9A86" w14:textId="2CDC7CEE" w:rsidR="002A5D3A" w:rsidRDefault="002A5D3A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2A5D3A">
        <w:rPr>
          <w:rFonts w:ascii="Arial" w:hAnsi="Arial" w:cs="Arial"/>
          <w:b/>
          <w:bCs/>
          <w:lang w:val="es-MX"/>
        </w:rPr>
        <w:t>Desarrollo:</w:t>
      </w:r>
    </w:p>
    <w:p w14:paraId="53A6F95B" w14:textId="77777777" w:rsidR="0080552C" w:rsidRDefault="0080552C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1E9D654A" w14:textId="60927331" w:rsidR="0080552C" w:rsidRDefault="0080552C" w:rsidP="0080552C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b/>
          <w:bCs/>
          <w:lang w:val="es-MX"/>
        </w:rPr>
        <w:t>A</w:t>
      </w:r>
      <w:r w:rsidRPr="007E6313">
        <w:rPr>
          <w:rFonts w:ascii="Arial" w:hAnsi="Arial" w:cs="Arial"/>
          <w:b/>
          <w:bCs/>
          <w:lang w:val="es-MX"/>
        </w:rPr>
        <w:t>lmacenamiento en la nube</w:t>
      </w:r>
      <w:r w:rsidRPr="007E6313">
        <w:rPr>
          <w:rFonts w:ascii="Arial" w:hAnsi="Arial" w:cs="Arial"/>
          <w:b/>
          <w:bCs/>
          <w:lang w:val="es-MX"/>
        </w:rPr>
        <w:t>:</w:t>
      </w:r>
      <w:r>
        <w:rPr>
          <w:rFonts w:ascii="Arial" w:hAnsi="Arial" w:cs="Arial"/>
          <w:lang w:val="es-MX"/>
        </w:rPr>
        <w:t xml:space="preserve"> E</w:t>
      </w:r>
      <w:r w:rsidRPr="0080552C">
        <w:rPr>
          <w:rFonts w:ascii="Arial" w:hAnsi="Arial" w:cs="Arial"/>
          <w:lang w:val="es-MX"/>
        </w:rPr>
        <w:t xml:space="preserve">s un modelo de servicio en </w:t>
      </w:r>
      <w:r w:rsidRPr="0080552C">
        <w:rPr>
          <w:rFonts w:ascii="Arial" w:hAnsi="Arial" w:cs="Arial"/>
          <w:lang w:val="es-MX"/>
        </w:rPr>
        <w:t>el cual</w:t>
      </w:r>
      <w:r w:rsidRPr="0080552C">
        <w:rPr>
          <w:rFonts w:ascii="Arial" w:hAnsi="Arial" w:cs="Arial"/>
          <w:lang w:val="es-MX"/>
        </w:rPr>
        <w:t xml:space="preserve"> los datos de un sistema de cómputo se almacenan, se administran y se respaldan de</w:t>
      </w:r>
      <w:r>
        <w:rPr>
          <w:rFonts w:ascii="Arial" w:hAnsi="Arial" w:cs="Arial"/>
          <w:lang w:val="es-MX"/>
        </w:rPr>
        <w:t xml:space="preserve"> </w:t>
      </w:r>
      <w:r w:rsidRPr="0080552C">
        <w:rPr>
          <w:rFonts w:ascii="Arial" w:hAnsi="Arial" w:cs="Arial"/>
          <w:lang w:val="es-MX"/>
        </w:rPr>
        <w:t>forma remota, normalmente en servidores que están en la nube y que son administrados</w:t>
      </w:r>
      <w:r>
        <w:rPr>
          <w:rFonts w:ascii="Arial" w:hAnsi="Arial" w:cs="Arial"/>
          <w:lang w:val="es-MX"/>
        </w:rPr>
        <w:t xml:space="preserve"> </w:t>
      </w:r>
      <w:r w:rsidRPr="0080552C">
        <w:rPr>
          <w:rFonts w:ascii="Arial" w:hAnsi="Arial" w:cs="Arial"/>
          <w:lang w:val="es-MX"/>
        </w:rPr>
        <w:t>por el proveedor del servicio. Estos datos se ponen a disposición de los usuarios a través</w:t>
      </w:r>
      <w:r>
        <w:rPr>
          <w:rFonts w:ascii="Arial" w:hAnsi="Arial" w:cs="Arial"/>
          <w:lang w:val="es-MX"/>
        </w:rPr>
        <w:t xml:space="preserve"> </w:t>
      </w:r>
      <w:r w:rsidRPr="0080552C">
        <w:rPr>
          <w:rFonts w:ascii="Arial" w:hAnsi="Arial" w:cs="Arial"/>
          <w:lang w:val="es-MX"/>
        </w:rPr>
        <w:t>de una red</w:t>
      </w:r>
      <w:r>
        <w:rPr>
          <w:rFonts w:ascii="Arial" w:hAnsi="Arial" w:cs="Arial"/>
          <w:lang w:val="es-MX"/>
        </w:rPr>
        <w:t>.</w:t>
      </w:r>
    </w:p>
    <w:p w14:paraId="22542174" w14:textId="77777777" w:rsidR="007E6313" w:rsidRDefault="007E6313" w:rsidP="0080552C">
      <w:pPr>
        <w:pStyle w:val="Standard"/>
        <w:jc w:val="both"/>
        <w:rPr>
          <w:rFonts w:ascii="Arial" w:hAnsi="Arial" w:cs="Arial"/>
          <w:lang w:val="es-MX"/>
        </w:rPr>
      </w:pPr>
    </w:p>
    <w:p w14:paraId="528A2B75" w14:textId="59413EE6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b/>
          <w:bCs/>
          <w:lang w:val="es-MX"/>
        </w:rPr>
        <w:t>C</w:t>
      </w:r>
      <w:r w:rsidRPr="007E6313">
        <w:rPr>
          <w:rFonts w:ascii="Arial" w:hAnsi="Arial" w:cs="Arial"/>
          <w:b/>
          <w:bCs/>
          <w:lang w:val="es-MX"/>
        </w:rPr>
        <w:t>ontrolador de versiones</w:t>
      </w:r>
      <w:r w:rsidRPr="007E6313">
        <w:rPr>
          <w:rFonts w:ascii="Arial" w:hAnsi="Arial" w:cs="Arial"/>
          <w:b/>
          <w:bCs/>
          <w:lang w:val="es-MX"/>
        </w:rPr>
        <w:t>:</w:t>
      </w:r>
      <w:r w:rsidRPr="007E6313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>E</w:t>
      </w:r>
      <w:r w:rsidRPr="007E6313">
        <w:rPr>
          <w:rFonts w:ascii="Arial" w:hAnsi="Arial" w:cs="Arial"/>
          <w:lang w:val="es-MX"/>
        </w:rPr>
        <w:t>s un sistema el cual lleva a cabo el registro de los cambios</w:t>
      </w:r>
    </w:p>
    <w:p w14:paraId="19B215E0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sobre uno o más archivos (sin importar el tipo de archivos) a lo largo del tiempo.</w:t>
      </w:r>
    </w:p>
    <w:p w14:paraId="5FFDFB34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Estos sistemas permiten regresar a versiones específicas de nuestros archivos, revertir y</w:t>
      </w:r>
    </w:p>
    <w:p w14:paraId="2D9AE903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comparar cambios, revisar quién hizo ciertas modificaciones, así como proteger nuestros</w:t>
      </w:r>
    </w:p>
    <w:p w14:paraId="20D96CAD" w14:textId="685852A5" w:rsid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archivos de errores humanos o de consecuencias no previstas o no deseadas</w:t>
      </w:r>
      <w:r>
        <w:rPr>
          <w:rFonts w:ascii="Arial" w:hAnsi="Arial" w:cs="Arial"/>
          <w:lang w:val="es-MX"/>
        </w:rPr>
        <w:t>.</w:t>
      </w:r>
    </w:p>
    <w:p w14:paraId="04013BF8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3CDD6354" w14:textId="26988278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b/>
          <w:bCs/>
          <w:lang w:val="es-MX"/>
        </w:rPr>
        <w:t>Buscador:</w:t>
      </w:r>
      <w:r w:rsidRPr="007E6313">
        <w:rPr>
          <w:rFonts w:ascii="Arial" w:hAnsi="Arial" w:cs="Arial"/>
          <w:lang w:val="es-MX"/>
        </w:rPr>
        <w:t xml:space="preserve"> (también conocidos como buscadores) son aplicaciones</w:t>
      </w:r>
    </w:p>
    <w:p w14:paraId="1438664F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informáticas que rastrean la red de redes (Internet) catalogando, clasificando y</w:t>
      </w:r>
    </w:p>
    <w:p w14:paraId="74DC56FC" w14:textId="52B9A18A" w:rsidR="007E6313" w:rsidRPr="0080552C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organizando información, para poder mostrarla en el navegador.</w:t>
      </w:r>
    </w:p>
    <w:p w14:paraId="5F2BFD06" w14:textId="77777777" w:rsid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7400C6E5" w14:textId="77777777" w:rsid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1008C4B5" w14:textId="34908B7E" w:rsidR="002A5D3A" w:rsidRDefault="002A5D3A" w:rsidP="00F955E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Elegiría Google Drive ya que es un servicio que </w:t>
      </w:r>
      <w:r w:rsidR="0080552C">
        <w:rPr>
          <w:rFonts w:ascii="Arial" w:hAnsi="Arial" w:cs="Arial"/>
          <w:lang w:val="es-MX"/>
        </w:rPr>
        <w:t>se</w:t>
      </w:r>
      <w:r>
        <w:rPr>
          <w:rFonts w:ascii="Arial" w:hAnsi="Arial" w:cs="Arial"/>
          <w:lang w:val="es-MX"/>
        </w:rPr>
        <w:t xml:space="preserve"> integra bien con otros productos de Google, como Gmail, Docs. o Fotos, además ofrece una buena cantidad de espacio gratuito.</w:t>
      </w:r>
    </w:p>
    <w:p w14:paraId="6E4301E6" w14:textId="77777777" w:rsidR="002A5D3A" w:rsidRDefault="002A5D3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5A0CF6EB" w14:textId="329E4D53" w:rsidR="002A5D3A" w:rsidRDefault="0080552C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80552C">
        <w:rPr>
          <w:rFonts w:ascii="Arial" w:hAnsi="Arial" w:cs="Arial"/>
          <w:b/>
          <w:bCs/>
          <w:lang w:val="es-MX"/>
        </w:rPr>
        <w:t>Actividades:</w:t>
      </w:r>
    </w:p>
    <w:p w14:paraId="43310066" w14:textId="77777777" w:rsidR="0080552C" w:rsidRDefault="0080552C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3DEB43D3" w14:textId="087658C5" w:rsidR="0080552C" w:rsidRPr="0080552C" w:rsidRDefault="0080552C" w:rsidP="0080552C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vertAlign w:val="superscript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Comando </w:t>
      </w:r>
      <w:proofErr w:type="spellStart"/>
      <w:r>
        <w:rPr>
          <w:rFonts w:ascii="Arial" w:hAnsi="Arial" w:cs="Arial"/>
          <w:b/>
          <w:bCs/>
          <w:lang w:val="es-MX"/>
        </w:rPr>
        <w:t>or</w:t>
      </w:r>
      <w:proofErr w:type="spellEnd"/>
    </w:p>
    <w:p w14:paraId="713A957D" w14:textId="4CDA45E3" w:rsidR="002A5D3A" w:rsidRDefault="0080552C" w:rsidP="00F955EB">
      <w:pPr>
        <w:pStyle w:val="Standard"/>
        <w:jc w:val="both"/>
        <w:rPr>
          <w:rFonts w:ascii="Arial" w:hAnsi="Arial" w:cs="Arial"/>
          <w:lang w:val="es-MX"/>
        </w:rPr>
      </w:pPr>
      <w:r w:rsidRPr="0080552C">
        <w:rPr>
          <w:rFonts w:ascii="Arial" w:hAnsi="Arial" w:cs="Arial"/>
          <w:lang w:val="es-MX"/>
        </w:rPr>
        <w:drawing>
          <wp:inline distT="0" distB="0" distL="0" distR="0" wp14:anchorId="2CB354C9" wp14:editId="3A3C28A1">
            <wp:extent cx="6286500" cy="3132773"/>
            <wp:effectExtent l="0" t="0" r="0" b="0"/>
            <wp:docPr id="2037304614" name="Imagen 1" descr="comando or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ando or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39" cy="31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948E" w14:textId="77777777" w:rsidR="002A5D3A" w:rsidRDefault="002A5D3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257743C4" w14:textId="4DE59860" w:rsidR="002A5D3A" w:rsidRPr="009F19C0" w:rsidRDefault="0080552C" w:rsidP="0080552C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Comando </w:t>
      </w:r>
      <w:r w:rsidR="009F19C0" w:rsidRPr="009F19C0">
        <w:rPr>
          <w:rFonts w:ascii="Arial" w:hAnsi="Arial" w:cs="Arial"/>
          <w:b/>
          <w:bCs/>
          <w:lang w:val="es-MX"/>
        </w:rPr>
        <w:t>comillas</w:t>
      </w:r>
    </w:p>
    <w:p w14:paraId="03BB0A6D" w14:textId="2D5D079B" w:rsidR="009F19C0" w:rsidRP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37D27E7F" wp14:editId="530030C3">
            <wp:extent cx="4362450" cy="3114715"/>
            <wp:effectExtent l="0" t="0" r="0" b="9525"/>
            <wp:docPr id="14872104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45" b="-301"/>
                    <a:stretch/>
                  </pic:blipFill>
                  <pic:spPr bwMode="auto">
                    <a:xfrm>
                      <a:off x="0" y="0"/>
                      <a:ext cx="4379563" cy="31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66BBA" w14:textId="77777777" w:rsidR="009F19C0" w:rsidRDefault="009F19C0" w:rsidP="009F19C0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14:paraId="3D265579" w14:textId="70F5FC38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Comando + </w:t>
      </w:r>
    </w:p>
    <w:p w14:paraId="74BF8B45" w14:textId="36B30E1E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3E8E8DCC" wp14:editId="519945E6">
            <wp:extent cx="4419600" cy="3181350"/>
            <wp:effectExtent l="0" t="0" r="0" b="0"/>
            <wp:docPr id="129670360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476" b="-304"/>
                    <a:stretch/>
                  </pic:blipFill>
                  <pic:spPr bwMode="auto">
                    <a:xfrm>
                      <a:off x="0" y="0"/>
                      <a:ext cx="4423932" cy="318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B6D28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786184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4CDB0A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9BC548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B26736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4620AF1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B7DA56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028276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952AB2B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90BD4D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718A10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17681A4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942900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E288B3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98AD7E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07F7898" w14:textId="3A939ADB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Comando define</w:t>
      </w:r>
    </w:p>
    <w:p w14:paraId="30801A94" w14:textId="76185AFF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2CAB0582" wp14:editId="3A94B609">
            <wp:extent cx="4610100" cy="2990850"/>
            <wp:effectExtent l="0" t="0" r="0" b="0"/>
            <wp:docPr id="3673224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2" b="-2283"/>
                    <a:stretch/>
                  </pic:blipFill>
                  <pic:spPr bwMode="auto">
                    <a:xfrm>
                      <a:off x="0" y="0"/>
                      <a:ext cx="4613976" cy="299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819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45B2743" w14:textId="26E67764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Comando site y tilde</w:t>
      </w:r>
    </w:p>
    <w:p w14:paraId="0B222594" w14:textId="645E4CA4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18D684A7" wp14:editId="1C50635A">
            <wp:extent cx="3829050" cy="3033011"/>
            <wp:effectExtent l="0" t="0" r="0" b="0"/>
            <wp:docPr id="19692775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2067" b="986"/>
                    <a:stretch/>
                  </pic:blipFill>
                  <pic:spPr bwMode="auto">
                    <a:xfrm>
                      <a:off x="0" y="0"/>
                      <a:ext cx="3835987" cy="30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E659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43702E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5EA24F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B4813B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3B6D4FB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C5C787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2BE193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802442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CE891A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63ACDA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FE6EBB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BB33D1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E79B9F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04FF51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772CFC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A1B0B5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7724214" w14:textId="57F9AF6E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Comando </w:t>
      </w:r>
      <w:proofErr w:type="spellStart"/>
      <w:r w:rsidRPr="009F19C0">
        <w:rPr>
          <w:rFonts w:ascii="Arial" w:hAnsi="Arial" w:cs="Arial"/>
          <w:b/>
          <w:bCs/>
          <w:lang w:val="es-MX"/>
        </w:rPr>
        <w:t>intitle</w:t>
      </w:r>
      <w:proofErr w:type="spellEnd"/>
      <w:r w:rsidRPr="009F19C0">
        <w:rPr>
          <w:rFonts w:ascii="Arial" w:hAnsi="Arial" w:cs="Arial"/>
          <w:b/>
          <w:bCs/>
          <w:lang w:val="es-MX"/>
        </w:rPr>
        <w:t xml:space="preserve">, </w:t>
      </w:r>
      <w:proofErr w:type="spellStart"/>
      <w:r w:rsidRPr="009F19C0">
        <w:rPr>
          <w:rFonts w:ascii="Arial" w:hAnsi="Arial" w:cs="Arial"/>
          <w:b/>
          <w:bCs/>
          <w:lang w:val="es-MX"/>
        </w:rPr>
        <w:t>intext</w:t>
      </w:r>
      <w:proofErr w:type="spellEnd"/>
      <w:r w:rsidRPr="009F19C0">
        <w:rPr>
          <w:rFonts w:ascii="Arial" w:hAnsi="Arial" w:cs="Arial"/>
          <w:b/>
          <w:bCs/>
          <w:lang w:val="es-MX"/>
        </w:rPr>
        <w:t xml:space="preserve"> y </w:t>
      </w:r>
      <w:proofErr w:type="spellStart"/>
      <w:r w:rsidRPr="009F19C0">
        <w:rPr>
          <w:rFonts w:ascii="Arial" w:hAnsi="Arial" w:cs="Arial"/>
          <w:b/>
          <w:bCs/>
          <w:lang w:val="es-MX"/>
        </w:rPr>
        <w:t>filetype</w:t>
      </w:r>
      <w:proofErr w:type="spellEnd"/>
    </w:p>
    <w:p w14:paraId="46732338" w14:textId="38CA05CB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56269DB6" wp14:editId="126DE0A9">
            <wp:extent cx="3667125" cy="3085511"/>
            <wp:effectExtent l="0" t="0" r="0" b="635"/>
            <wp:docPr id="20639725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54" b="-327"/>
                    <a:stretch/>
                  </pic:blipFill>
                  <pic:spPr bwMode="auto">
                    <a:xfrm>
                      <a:off x="0" y="0"/>
                      <a:ext cx="3670783" cy="308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2E9E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3DE653E" w14:textId="3087B30D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Calculadora </w:t>
      </w:r>
    </w:p>
    <w:p w14:paraId="75FC09D2" w14:textId="7A918B93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4DDA9E40" wp14:editId="7CAFAD1F">
            <wp:extent cx="5734050" cy="3838575"/>
            <wp:effectExtent l="0" t="0" r="0" b="9525"/>
            <wp:docPr id="28530256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FC80" w14:textId="11317579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</w:p>
    <w:p w14:paraId="5E277186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8257D1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183FB7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A435D0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18796A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3292BD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81B798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05BDBA8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09B39A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7D74F98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6DCD53A" w14:textId="52308547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Convertidor de unidades </w:t>
      </w:r>
    </w:p>
    <w:p w14:paraId="4C2935F2" w14:textId="4A155E9F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4EC9BE72" wp14:editId="0D6D6AF6">
            <wp:extent cx="5734050" cy="3743325"/>
            <wp:effectExtent l="0" t="0" r="0" b="9525"/>
            <wp:docPr id="5994545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E7ED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7E1D6E2" w14:textId="7296EE43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Graficador 2D</w:t>
      </w:r>
    </w:p>
    <w:p w14:paraId="51C97924" w14:textId="07D709C1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00D78971" wp14:editId="42A52A1F">
            <wp:extent cx="6220486" cy="4019550"/>
            <wp:effectExtent l="0" t="0" r="8890" b="0"/>
            <wp:docPr id="5552985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96" cy="40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A785" w14:textId="314552B2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E9BF23B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886970C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4B3AD6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0669298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5BE183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DE79E1B" w14:textId="45DC3970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Google académico </w:t>
      </w:r>
    </w:p>
    <w:p w14:paraId="7F87343C" w14:textId="58B3C2EE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5680BA52" wp14:editId="07732356">
            <wp:extent cx="6195410" cy="3581400"/>
            <wp:effectExtent l="0" t="0" r="0" b="0"/>
            <wp:docPr id="7139062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270" cy="35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DA54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2D04923" w14:textId="25EE0437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Comando autor</w:t>
      </w:r>
    </w:p>
    <w:p w14:paraId="0E573D03" w14:textId="722B0670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396C7C87" wp14:editId="3863F1C6">
            <wp:extent cx="6261319" cy="3619500"/>
            <wp:effectExtent l="0" t="0" r="6350" b="0"/>
            <wp:docPr id="7836310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682" cy="362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FB29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BCF9D9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2EDDAA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ADC955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B01812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B57849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4BA47F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2CCFF1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A1C954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E838D3C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E771ADA" w14:textId="55E89193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Google imágenes </w:t>
      </w:r>
    </w:p>
    <w:p w14:paraId="788FA08C" w14:textId="779CA740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4B16C038" wp14:editId="3D884230">
            <wp:extent cx="6281115" cy="2952750"/>
            <wp:effectExtent l="0" t="0" r="5715" b="0"/>
            <wp:docPr id="81292089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68" cy="295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C130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41392DD" w14:textId="3233D3FD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Graficador 3D</w:t>
      </w:r>
    </w:p>
    <w:p w14:paraId="205495CE" w14:textId="5995A516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27DBAB78" wp14:editId="7867E5B0">
            <wp:extent cx="6105525" cy="4746488"/>
            <wp:effectExtent l="0" t="0" r="0" b="0"/>
            <wp:docPr id="966947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17" cy="47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827A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9837751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6BA5664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541BB0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5F7E756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FECAA3C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411FFB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10445" w:type="dxa"/>
        <w:tblLook w:val="04A0" w:firstRow="1" w:lastRow="0" w:firstColumn="1" w:lastColumn="0" w:noHBand="0" w:noVBand="1"/>
      </w:tblPr>
      <w:tblGrid>
        <w:gridCol w:w="235"/>
        <w:gridCol w:w="235"/>
        <w:gridCol w:w="1324"/>
        <w:gridCol w:w="2158"/>
        <w:gridCol w:w="1919"/>
        <w:gridCol w:w="2500"/>
        <w:gridCol w:w="1558"/>
        <w:gridCol w:w="281"/>
        <w:gridCol w:w="222"/>
        <w:gridCol w:w="13"/>
      </w:tblGrid>
      <w:tr w:rsidR="007E6313" w14:paraId="23753F27" w14:textId="77777777" w:rsidTr="00277A8F">
        <w:trPr>
          <w:trHeight w:val="421"/>
        </w:trPr>
        <w:tc>
          <w:tcPr>
            <w:tcW w:w="235" w:type="dxa"/>
          </w:tcPr>
          <w:p w14:paraId="303D5A06" w14:textId="77777777" w:rsidR="007E6313" w:rsidRPr="00DF07B9" w:rsidRDefault="007E6313" w:rsidP="00277A8F">
            <w:pPr>
              <w:pStyle w:val="Standard"/>
              <w:jc w:val="both"/>
              <w:rPr>
                <w:rFonts w:ascii="Arial" w:hAnsi="Arial" w:cs="Arial"/>
                <w:b/>
                <w:bCs/>
                <w:lang w:val="es-MX"/>
              </w:rPr>
            </w:pPr>
            <w:bookmarkStart w:id="0" w:name="_Hlk158752056"/>
          </w:p>
        </w:tc>
        <w:tc>
          <w:tcPr>
            <w:tcW w:w="235" w:type="dxa"/>
          </w:tcPr>
          <w:p w14:paraId="3CB37218" w14:textId="77777777" w:rsidR="007E6313" w:rsidRPr="00DF07B9" w:rsidRDefault="007E6313" w:rsidP="00277A8F">
            <w:pPr>
              <w:pStyle w:val="Standard"/>
              <w:jc w:val="both"/>
              <w:rPr>
                <w:rFonts w:ascii="Arial" w:hAnsi="Arial" w:cs="Arial"/>
                <w:b/>
                <w:bCs/>
                <w:lang w:val="es-MX"/>
              </w:rPr>
            </w:pPr>
          </w:p>
        </w:tc>
        <w:tc>
          <w:tcPr>
            <w:tcW w:w="9459" w:type="dxa"/>
            <w:gridSpan w:val="5"/>
          </w:tcPr>
          <w:p w14:paraId="4B2CDB5C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Cuadro comparativo de espacios de almacenamiento en la nube</w:t>
            </w:r>
          </w:p>
        </w:tc>
        <w:tc>
          <w:tcPr>
            <w:tcW w:w="281" w:type="dxa"/>
          </w:tcPr>
          <w:p w14:paraId="12E82DB1" w14:textId="77777777" w:rsidR="007E6313" w:rsidRDefault="007E6313" w:rsidP="00277A8F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35" w:type="dxa"/>
            <w:gridSpan w:val="2"/>
          </w:tcPr>
          <w:p w14:paraId="702DADE6" w14:textId="77777777" w:rsidR="007E6313" w:rsidRDefault="007E6313" w:rsidP="00277A8F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</w:tr>
      <w:tr w:rsidR="007E6313" w14:paraId="04A326E6" w14:textId="77777777" w:rsidTr="00277A8F">
        <w:trPr>
          <w:gridAfter w:val="1"/>
          <w:wAfter w:w="13" w:type="dxa"/>
          <w:trHeight w:val="421"/>
        </w:trPr>
        <w:tc>
          <w:tcPr>
            <w:tcW w:w="1794" w:type="dxa"/>
            <w:gridSpan w:val="3"/>
          </w:tcPr>
          <w:p w14:paraId="6404728A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Servicio</w:t>
            </w:r>
          </w:p>
        </w:tc>
        <w:tc>
          <w:tcPr>
            <w:tcW w:w="2158" w:type="dxa"/>
          </w:tcPr>
          <w:p w14:paraId="19AAFAE4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Almacenamiento gratuito</w:t>
            </w:r>
          </w:p>
        </w:tc>
        <w:tc>
          <w:tcPr>
            <w:tcW w:w="1919" w:type="dxa"/>
          </w:tcPr>
          <w:p w14:paraId="4F67BFBD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Precio mensual por 2 TB</w:t>
            </w:r>
          </w:p>
        </w:tc>
        <w:tc>
          <w:tcPr>
            <w:tcW w:w="2500" w:type="dxa"/>
          </w:tcPr>
          <w:p w14:paraId="5A33975E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Ventajas</w:t>
            </w:r>
          </w:p>
        </w:tc>
        <w:tc>
          <w:tcPr>
            <w:tcW w:w="2061" w:type="dxa"/>
            <w:gridSpan w:val="3"/>
          </w:tcPr>
          <w:p w14:paraId="0842C599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Desventajas</w:t>
            </w:r>
          </w:p>
        </w:tc>
      </w:tr>
      <w:tr w:rsidR="007E6313" w14:paraId="6BFD8F4F" w14:textId="77777777" w:rsidTr="00277A8F">
        <w:trPr>
          <w:gridAfter w:val="1"/>
          <w:wAfter w:w="13" w:type="dxa"/>
          <w:trHeight w:val="421"/>
        </w:trPr>
        <w:tc>
          <w:tcPr>
            <w:tcW w:w="1794" w:type="dxa"/>
            <w:gridSpan w:val="3"/>
          </w:tcPr>
          <w:p w14:paraId="0217EE6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B214BF1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776B3FAE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Google Drive</w:t>
            </w:r>
          </w:p>
        </w:tc>
        <w:tc>
          <w:tcPr>
            <w:tcW w:w="2158" w:type="dxa"/>
          </w:tcPr>
          <w:p w14:paraId="6876F2F7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3653D83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99A2100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15 GB</w:t>
            </w:r>
          </w:p>
        </w:tc>
        <w:tc>
          <w:tcPr>
            <w:tcW w:w="1919" w:type="dxa"/>
          </w:tcPr>
          <w:p w14:paraId="38F0DC3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B3DBE7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AC0BECF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169 MXN</w:t>
            </w:r>
          </w:p>
        </w:tc>
        <w:tc>
          <w:tcPr>
            <w:tcW w:w="2500" w:type="dxa"/>
          </w:tcPr>
          <w:p w14:paraId="2F64F466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A3DB8">
              <w:rPr>
                <w:rFonts w:ascii="Arial" w:hAnsi="Arial" w:cs="Arial"/>
                <w:lang w:val="es-MX"/>
              </w:rPr>
              <w:t xml:space="preserve">Enlace a otros servicios de Google, amplia gama de planes, buena integración con </w:t>
            </w:r>
            <w:proofErr w:type="gramStart"/>
            <w:r w:rsidRPr="00DA3DB8">
              <w:rPr>
                <w:rFonts w:ascii="Arial" w:hAnsi="Arial" w:cs="Arial"/>
                <w:lang w:val="es-MX"/>
              </w:rPr>
              <w:t>apps</w:t>
            </w:r>
            <w:proofErr w:type="gramEnd"/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2061" w:type="dxa"/>
            <w:gridSpan w:val="3"/>
          </w:tcPr>
          <w:p w14:paraId="4F00C7C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A3DB8">
              <w:rPr>
                <w:rFonts w:ascii="Arial" w:hAnsi="Arial" w:cs="Arial"/>
                <w:lang w:val="es-MX"/>
              </w:rPr>
              <w:t>Privacidad cuestionable, límite de tamaño de archivo de 5 TB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</w:tr>
      <w:tr w:rsidR="007E6313" w14:paraId="3664715C" w14:textId="77777777" w:rsidTr="00277A8F">
        <w:trPr>
          <w:gridAfter w:val="1"/>
          <w:wAfter w:w="13" w:type="dxa"/>
          <w:trHeight w:val="421"/>
        </w:trPr>
        <w:tc>
          <w:tcPr>
            <w:tcW w:w="1794" w:type="dxa"/>
            <w:gridSpan w:val="3"/>
          </w:tcPr>
          <w:p w14:paraId="796FBE5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EE6C89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6A9CB0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Dropbox</w:t>
            </w:r>
          </w:p>
        </w:tc>
        <w:tc>
          <w:tcPr>
            <w:tcW w:w="2158" w:type="dxa"/>
          </w:tcPr>
          <w:p w14:paraId="3ADEAFA6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C05408F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08A6BD7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Hasta 20 GB</w:t>
            </w:r>
          </w:p>
        </w:tc>
        <w:tc>
          <w:tcPr>
            <w:tcW w:w="1919" w:type="dxa"/>
          </w:tcPr>
          <w:p w14:paraId="1957F24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DF70342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844D6E9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184 MXN</w:t>
            </w:r>
          </w:p>
        </w:tc>
        <w:tc>
          <w:tcPr>
            <w:tcW w:w="2500" w:type="dxa"/>
          </w:tcPr>
          <w:p w14:paraId="33F5A3FA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A3DB8">
              <w:rPr>
                <w:rFonts w:ascii="Arial" w:hAnsi="Arial" w:cs="Arial"/>
                <w:lang w:val="es-MX"/>
              </w:rPr>
              <w:t>Almacenamiento gratuito ampliable, multiplataforma, fácil de usar, sincronización selectiva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2061" w:type="dxa"/>
            <w:gridSpan w:val="3"/>
          </w:tcPr>
          <w:p w14:paraId="71A086E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Precio elevado, límite de tamaño de archivo de 50 GB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</w:tr>
      <w:tr w:rsidR="007E6313" w14:paraId="205E4030" w14:textId="77777777" w:rsidTr="00277A8F">
        <w:trPr>
          <w:gridAfter w:val="1"/>
          <w:wAfter w:w="13" w:type="dxa"/>
          <w:trHeight w:val="421"/>
        </w:trPr>
        <w:tc>
          <w:tcPr>
            <w:tcW w:w="1794" w:type="dxa"/>
            <w:gridSpan w:val="3"/>
          </w:tcPr>
          <w:p w14:paraId="465DB2A9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139BC7E0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A4FA4F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OneDrive</w:t>
            </w:r>
          </w:p>
        </w:tc>
        <w:tc>
          <w:tcPr>
            <w:tcW w:w="2158" w:type="dxa"/>
          </w:tcPr>
          <w:p w14:paraId="3C790B66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AB7163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CDBB40A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 GB</w:t>
            </w:r>
          </w:p>
        </w:tc>
        <w:tc>
          <w:tcPr>
            <w:tcW w:w="1919" w:type="dxa"/>
          </w:tcPr>
          <w:p w14:paraId="0396B3B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779ED71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B96E01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169 MXN</w:t>
            </w:r>
          </w:p>
        </w:tc>
        <w:tc>
          <w:tcPr>
            <w:tcW w:w="2500" w:type="dxa"/>
          </w:tcPr>
          <w:p w14:paraId="561FBC9A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Instalado por defecto en Windows, integración con Office 365, historial de versiones</w:t>
            </w:r>
          </w:p>
        </w:tc>
        <w:tc>
          <w:tcPr>
            <w:tcW w:w="2061" w:type="dxa"/>
            <w:gridSpan w:val="3"/>
          </w:tcPr>
          <w:p w14:paraId="1A934F8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Velocidad de carga lenta, interfaz poco intuitiva, problemas de compatibilidad</w:t>
            </w:r>
          </w:p>
        </w:tc>
      </w:tr>
      <w:tr w:rsidR="007E6313" w14:paraId="0ECBA222" w14:textId="77777777" w:rsidTr="00277A8F">
        <w:trPr>
          <w:gridAfter w:val="1"/>
          <w:wAfter w:w="13" w:type="dxa"/>
          <w:trHeight w:val="421"/>
        </w:trPr>
        <w:tc>
          <w:tcPr>
            <w:tcW w:w="1794" w:type="dxa"/>
            <w:gridSpan w:val="3"/>
          </w:tcPr>
          <w:p w14:paraId="5AD144F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9503F5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69A53CF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98DDAF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pCloud</w:t>
            </w:r>
            <w:proofErr w:type="spellEnd"/>
          </w:p>
        </w:tc>
        <w:tc>
          <w:tcPr>
            <w:tcW w:w="2158" w:type="dxa"/>
          </w:tcPr>
          <w:p w14:paraId="0215A9A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141AD599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481053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4B19CB1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Hasta 10 GB</w:t>
            </w:r>
          </w:p>
        </w:tc>
        <w:tc>
          <w:tcPr>
            <w:tcW w:w="1919" w:type="dxa"/>
          </w:tcPr>
          <w:p w14:paraId="6CD5155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5A122D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1C289C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F2C011E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172 MXN</w:t>
            </w:r>
          </w:p>
        </w:tc>
        <w:tc>
          <w:tcPr>
            <w:tcW w:w="2500" w:type="dxa"/>
          </w:tcPr>
          <w:p w14:paraId="4633985E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Se puede añadir cifrado en el lado del cliente, almacenamiento ilimitado para Windows, Mac y Linux, sin límite de tamaño de archivo</w:t>
            </w:r>
          </w:p>
        </w:tc>
        <w:tc>
          <w:tcPr>
            <w:tcW w:w="2061" w:type="dxa"/>
            <w:gridSpan w:val="3"/>
          </w:tcPr>
          <w:p w14:paraId="44691807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Precio alto del cifrado, no tiene colaboración en tiempo real, no tiene soporte telefónico</w:t>
            </w:r>
          </w:p>
        </w:tc>
      </w:tr>
      <w:bookmarkEnd w:id="0"/>
    </w:tbl>
    <w:p w14:paraId="420933F1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8647F3C" w14:textId="3DF6F33F" w:rsidR="007E6313" w:rsidRPr="007A3848" w:rsidRDefault="007E6313" w:rsidP="009F19C0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7A3848">
        <w:rPr>
          <w:rFonts w:ascii="Arial" w:hAnsi="Arial" w:cs="Arial"/>
          <w:b/>
          <w:bCs/>
          <w:lang w:val="es-MX"/>
        </w:rPr>
        <w:t xml:space="preserve">Bibliografía </w:t>
      </w:r>
    </w:p>
    <w:p w14:paraId="0ADEC2C5" w14:textId="77777777" w:rsidR="007A3848" w:rsidRDefault="007A3848" w:rsidP="007A3848">
      <w:pPr>
        <w:pStyle w:val="NormalWeb"/>
        <w:spacing w:before="0" w:beforeAutospacing="0" w:after="0" w:afterAutospacing="0" w:line="480" w:lineRule="auto"/>
      </w:pPr>
    </w:p>
    <w:p w14:paraId="646FA445" w14:textId="2C1A50E9" w:rsidR="007A3848" w:rsidRDefault="007E6313" w:rsidP="007A384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rPr>
          <w:rStyle w:val="url"/>
        </w:rPr>
      </w:pPr>
      <w:r>
        <w:t xml:space="preserve">Equipo editorial de IONOS. (2023, 3 enero). </w:t>
      </w:r>
      <w:r>
        <w:rPr>
          <w:i/>
          <w:iCs/>
        </w:rPr>
        <w:t>Almacenamiento en la nube: comparativa</w:t>
      </w:r>
      <w:r>
        <w:t xml:space="preserve">. IONOS Digital Guide. </w:t>
      </w:r>
      <w:hyperlink r:id="rId22" w:history="1">
        <w:r w:rsidRPr="00063713">
          <w:rPr>
            <w:rStyle w:val="Hipervnculo"/>
          </w:rPr>
          <w:t>https://www.ionos.es/digitalguide/servidores/herramientas/servicios-de-almacenamiento-en-la-nube-comparativa/</w:t>
        </w:r>
      </w:hyperlink>
    </w:p>
    <w:p w14:paraId="7CBE09BB" w14:textId="3AF79DF4" w:rsidR="007E6313" w:rsidRDefault="007A3848" w:rsidP="007A384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</w:pPr>
      <w:proofErr w:type="spellStart"/>
      <w:r>
        <w:t>Dairox</w:t>
      </w:r>
      <w:proofErr w:type="spellEnd"/>
      <w:r>
        <w:t xml:space="preserve">. (2014, 14 marzo). </w:t>
      </w:r>
      <w:r>
        <w:rPr>
          <w:i/>
          <w:iCs/>
        </w:rPr>
        <w:t>Comparativa entre los servicios más populares de almacenamiento en la nube</w:t>
      </w:r>
      <w:r>
        <w:t xml:space="preserve">. </w:t>
      </w:r>
      <w:proofErr w:type="spellStart"/>
      <w:r>
        <w:t>Xataka</w:t>
      </w:r>
      <w:proofErr w:type="spellEnd"/>
      <w:r>
        <w:t xml:space="preserve"> México. </w:t>
      </w:r>
      <w:hyperlink r:id="rId23" w:history="1">
        <w:r w:rsidRPr="00063713">
          <w:rPr>
            <w:rStyle w:val="Hipervnculo"/>
          </w:rPr>
          <w:t>https://www.xataka.com.mx/servicios/comparativa-entre-los-servicios-mas-populares-de-almacenamiento-en-la-nube</w:t>
        </w:r>
      </w:hyperlink>
    </w:p>
    <w:p w14:paraId="2CA04B4D" w14:textId="77777777" w:rsidR="007A3848" w:rsidRDefault="007A3848" w:rsidP="007A3848">
      <w:pPr>
        <w:pStyle w:val="NormalWeb"/>
        <w:spacing w:before="0" w:beforeAutospacing="0" w:after="0" w:afterAutospacing="0" w:line="480" w:lineRule="auto"/>
      </w:pPr>
    </w:p>
    <w:p w14:paraId="4C804C49" w14:textId="52269148" w:rsidR="007A3848" w:rsidRDefault="007A3848" w:rsidP="007A3848">
      <w:pPr>
        <w:pStyle w:val="NormalWeb"/>
        <w:spacing w:before="0" w:beforeAutospacing="0" w:after="0" w:afterAutospacing="0" w:line="480" w:lineRule="auto"/>
      </w:pPr>
      <w:r>
        <w:t xml:space="preserve">GITHUB: </w:t>
      </w:r>
      <w:hyperlink r:id="rId24" w:history="1">
        <w:r w:rsidRPr="00063713">
          <w:rPr>
            <w:rStyle w:val="Hipervnculo"/>
          </w:rPr>
          <w:t>https://github.com/irving23gv/practica1_fdp.git</w:t>
        </w:r>
      </w:hyperlink>
    </w:p>
    <w:p w14:paraId="0FB4CC46" w14:textId="77777777" w:rsidR="007A3848" w:rsidRDefault="007A3848" w:rsidP="007A3848">
      <w:pPr>
        <w:pStyle w:val="NormalWeb"/>
        <w:spacing w:before="0" w:beforeAutospacing="0" w:after="0" w:afterAutospacing="0" w:line="480" w:lineRule="auto"/>
      </w:pPr>
    </w:p>
    <w:p w14:paraId="0DF4D677" w14:textId="77777777" w:rsidR="007E6313" w:rsidRPr="009F19C0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sectPr w:rsidR="007E6313" w:rsidRPr="009F19C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F2B71" w14:textId="77777777" w:rsidR="006F2D20" w:rsidRDefault="006F2D20">
      <w:r>
        <w:separator/>
      </w:r>
    </w:p>
  </w:endnote>
  <w:endnote w:type="continuationSeparator" w:id="0">
    <w:p w14:paraId="57645D36" w14:textId="77777777" w:rsidR="006F2D20" w:rsidRDefault="006F2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9AF8F" w14:textId="77777777" w:rsidR="006F2D20" w:rsidRDefault="006F2D20">
      <w:r>
        <w:rPr>
          <w:color w:val="000000"/>
        </w:rPr>
        <w:separator/>
      </w:r>
    </w:p>
  </w:footnote>
  <w:footnote w:type="continuationSeparator" w:id="0">
    <w:p w14:paraId="1E6CF727" w14:textId="77777777" w:rsidR="006F2D20" w:rsidRDefault="006F2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E5648"/>
    <w:multiLevelType w:val="hybridMultilevel"/>
    <w:tmpl w:val="DC960A76"/>
    <w:lvl w:ilvl="0" w:tplc="BE9E534C">
      <w:start w:val="15"/>
      <w:numFmt w:val="bullet"/>
      <w:lvlText w:val=""/>
      <w:lvlJc w:val="left"/>
      <w:pPr>
        <w:ind w:left="720" w:hanging="360"/>
      </w:pPr>
      <w:rPr>
        <w:rFonts w:ascii="Symbol" w:eastAsia="Droid Sans Fallback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639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9A8"/>
    <w:rsid w:val="002A5D3A"/>
    <w:rsid w:val="006309A8"/>
    <w:rsid w:val="006F2D20"/>
    <w:rsid w:val="00735F97"/>
    <w:rsid w:val="007402CF"/>
    <w:rsid w:val="007A3848"/>
    <w:rsid w:val="007E6313"/>
    <w:rsid w:val="0080552C"/>
    <w:rsid w:val="009F19C0"/>
    <w:rsid w:val="00BE19F8"/>
    <w:rsid w:val="00DA3DB8"/>
    <w:rsid w:val="00DF07B9"/>
    <w:rsid w:val="00F805B6"/>
    <w:rsid w:val="00F9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57B70"/>
  <w15:docId w15:val="{5AE652A7-05C8-46EF-8376-7C8C4ABE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table" w:styleId="Tablaconcuadrcula">
    <w:name w:val="Table Grid"/>
    <w:basedOn w:val="Tablanormal"/>
    <w:uiPriority w:val="39"/>
    <w:rsid w:val="00F955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E6313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customStyle="1" w:styleId="url">
    <w:name w:val="url"/>
    <w:basedOn w:val="Fuentedeprrafopredeter"/>
    <w:rsid w:val="007E6313"/>
  </w:style>
  <w:style w:type="character" w:styleId="Hipervnculo">
    <w:name w:val="Hyperlink"/>
    <w:basedOn w:val="Fuentedeprrafopredeter"/>
    <w:uiPriority w:val="99"/>
    <w:unhideWhenUsed/>
    <w:rsid w:val="007E63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63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8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65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1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rving23gv/practica1_fdp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xataka.com.mx/servicios/comparativa-entre-los-servicios-mas-populares-de-almacenamiento-en-la-nub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ionos.es/digitalguide/servidores/herramientas/servicios-de-almacenamiento-en-la-nube-comparativa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A435C-B0D3-4A37-A451-3AEDEE0BC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644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Irving Garcia Vasquez</cp:lastModifiedBy>
  <cp:revision>2</cp:revision>
  <dcterms:created xsi:type="dcterms:W3CDTF">2024-02-14T03:43:00Z</dcterms:created>
  <dcterms:modified xsi:type="dcterms:W3CDTF">2024-02-14T03:43:00Z</dcterms:modified>
</cp:coreProperties>
</file>