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58"/>
        <w:tblLayout w:type="fixed"/>
        <w:tblLook w:firstRow="1" w:lastRow="0" w:firstColumn="0" w:lastColumn="0" w:noHBand="0" w:noVBand="0" w:val="0020"/>
      </w:tblPr>
      <w:tblGrid>
        <w:gridCol w:w="1916"/>
        <w:gridCol w:w="894"/>
        <w:gridCol w:w="894"/>
        <w:gridCol w:w="766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 effect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13.728</w:t>
            </w:r>
          </w:p>
        </w:tc>
        <w:tc>
          <w:tcPr/>
          <w:p>
            <w:pPr>
              <w:pStyle w:val="Compact"/>
            </w:pPr>
            <w:r>
              <w:t xml:space="preserve">13.732</w:t>
            </w:r>
          </w:p>
        </w:tc>
        <w:tc>
          <w:tcPr/>
          <w:p>
            <w:pPr>
              <w:pStyle w:val="Compact"/>
            </w:pPr>
            <w:r>
              <w:t xml:space="preserve">13.651</w:t>
            </w:r>
          </w:p>
        </w:tc>
        <w:tc>
          <w:tcPr/>
          <w:p>
            <w:pPr>
              <w:pStyle w:val="Compact"/>
            </w:pPr>
            <w:r>
              <w:t xml:space="preserve">13.845</w:t>
            </w:r>
          </w:p>
        </w:tc>
        <w:tc>
          <w:tcPr/>
          <w:p>
            <w:pPr>
              <w:pStyle w:val="Compact"/>
            </w:pPr>
            <w:r>
              <w:t xml:space="preserve">13.971</w:t>
            </w:r>
          </w:p>
        </w:tc>
        <w:tc>
          <w:tcPr/>
          <w:p>
            <w:pPr>
              <w:pStyle w:val="Compact"/>
            </w:pPr>
            <w:r>
              <w:t xml:space="preserve">14.208</w:t>
            </w:r>
          </w:p>
        </w:tc>
        <w:tc>
          <w:tcPr/>
          <w:p>
            <w:pPr>
              <w:pStyle w:val="Compact"/>
            </w:pPr>
            <w:r>
              <w:t xml:space="preserve">14.777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(0.024)</w:t>
            </w:r>
          </w:p>
        </w:tc>
        <w:tc>
          <w:tcPr/>
          <w:p>
            <w:pPr>
              <w:pStyle w:val="Compact"/>
            </w:pPr>
            <w:r>
              <w:t xml:space="preserve">(0.056)</w:t>
            </w:r>
          </w:p>
        </w:tc>
        <w:tc>
          <w:tcPr/>
          <w:p>
            <w:pPr>
              <w:pStyle w:val="Compact"/>
            </w:pPr>
            <w:r>
              <w:t xml:space="preserve">(0.047)</w:t>
            </w:r>
          </w:p>
        </w:tc>
        <w:tc>
          <w:tcPr/>
          <w:p>
            <w:pPr>
              <w:pStyle w:val="Compact"/>
            </w:pPr>
            <w:r>
              <w:t xml:space="preserve">(0.037)</w:t>
            </w: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luc_intensity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quintile_f2</w:t>
            </w:r>
          </w:p>
        </w:tc>
        <w:tc>
          <w:tcPr/>
          <w:p>
            <w:pPr>
              <w:pStyle w:val="Compact"/>
            </w:pPr>
            <w:r>
              <w:t xml:space="preserve">0.257</w:t>
            </w:r>
          </w:p>
        </w:tc>
        <w:tc>
          <w:tcPr/>
          <w:p>
            <w:pPr>
              <w:pStyle w:val="Compact"/>
            </w:pPr>
            <w:r>
              <w:t xml:space="preserve">0.256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quintile_f3</w:t>
            </w:r>
          </w:p>
        </w:tc>
        <w:tc>
          <w:tcPr/>
          <w:p>
            <w:pPr>
              <w:pStyle w:val="Compact"/>
            </w:pPr>
            <w:r>
              <w:t xml:space="preserve">0.397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quintile_f4</w:t>
            </w:r>
          </w:p>
        </w:tc>
        <w:tc>
          <w:tcPr/>
          <w:p>
            <w:pPr>
              <w:pStyle w:val="Compact"/>
            </w:pPr>
            <w:r>
              <w:t xml:space="preserve">0.581</w:t>
            </w:r>
          </w:p>
        </w:tc>
        <w:tc>
          <w:tcPr/>
          <w:p>
            <w:pPr>
              <w:pStyle w:val="Compact"/>
            </w:pPr>
            <w:r>
              <w:t xml:space="preserve">0.558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quintile_f5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ur_f2</w:t>
            </w:r>
          </w:p>
        </w:tc>
        <w:tc>
          <w:tcPr/>
          <w:p>
            <w:pPr>
              <w:pStyle w:val="Compact"/>
            </w:pPr>
            <w:r>
              <w:t xml:space="preserve">-0.125</w:t>
            </w:r>
          </w:p>
        </w:tc>
        <w:tc>
          <w:tcPr/>
          <w:p>
            <w:pPr>
              <w:pStyle w:val="Compact"/>
            </w:pPr>
            <w:r>
              <w:t xml:space="preserve">-0.124</w:t>
            </w:r>
          </w:p>
        </w:tc>
        <w:tc>
          <w:tcPr/>
          <w:p>
            <w:pPr>
              <w:pStyle w:val="Compact"/>
            </w:pPr>
            <w:r>
              <w:t xml:space="preserve">-0.049</w:t>
            </w:r>
          </w:p>
        </w:tc>
        <w:tc>
          <w:tcPr/>
          <w:p>
            <w:pPr>
              <w:pStyle w:val="Compact"/>
            </w:pPr>
            <w:r>
              <w:t xml:space="preserve">-0.050</w:t>
            </w:r>
          </w:p>
        </w:tc>
        <w:tc>
          <w:tcPr/>
          <w:p>
            <w:pPr>
              <w:pStyle w:val="Compact"/>
            </w:pPr>
            <w:r>
              <w:t xml:space="preserve">-0.043</w:t>
            </w:r>
          </w:p>
        </w:tc>
        <w:tc>
          <w:tcPr/>
          <w:p>
            <w:pPr>
              <w:pStyle w:val="Compact"/>
            </w:pPr>
            <w:r>
              <w:t xml:space="preserve">-0.118</w:t>
            </w:r>
          </w:p>
        </w:tc>
        <w:tc>
          <w:tcPr/>
          <w:p>
            <w:pPr>
              <w:pStyle w:val="Compact"/>
            </w:pPr>
            <w:r>
              <w:t xml:space="preserve">-0.274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  <w:tc>
          <w:tcPr/>
          <w:p>
            <w:pPr>
              <w:pStyle w:val="Compact"/>
            </w:pPr>
            <w:r>
              <w:t xml:space="preserve">(0.028)</w:t>
            </w:r>
          </w:p>
        </w:tc>
        <w:tc>
          <w:tcPr/>
          <w:p>
            <w:pPr>
              <w:pStyle w:val="Compact"/>
            </w:pPr>
            <w:r>
              <w:t xml:space="preserve">(0.028)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province_f2</w:t>
            </w:r>
          </w:p>
        </w:tc>
        <w:tc>
          <w:tcPr/>
          <w:p>
            <w:pPr>
              <w:pStyle w:val="Compact"/>
            </w:pPr>
            <w:r>
              <w:t xml:space="preserve">-0.225</w:t>
            </w:r>
          </w:p>
        </w:tc>
        <w:tc>
          <w:tcPr/>
          <w:p>
            <w:pPr>
              <w:pStyle w:val="Compact"/>
            </w:pPr>
            <w:r>
              <w:t xml:space="preserve">-0.221</w:t>
            </w:r>
          </w:p>
        </w:tc>
        <w:tc>
          <w:tcPr/>
          <w:p>
            <w:pPr>
              <w:pStyle w:val="Compact"/>
            </w:pPr>
            <w:r>
              <w:t xml:space="preserve">-0.176</w:t>
            </w:r>
          </w:p>
        </w:tc>
        <w:tc>
          <w:tcPr/>
          <w:p>
            <w:pPr>
              <w:pStyle w:val="Compact"/>
            </w:pPr>
            <w:r>
              <w:t xml:space="preserve">-0.144</w:t>
            </w:r>
          </w:p>
        </w:tc>
        <w:tc>
          <w:tcPr/>
          <w:p>
            <w:pPr>
              <w:pStyle w:val="Compact"/>
            </w:pPr>
            <w:r>
              <w:t xml:space="preserve">-0.161</w:t>
            </w:r>
          </w:p>
        </w:tc>
        <w:tc>
          <w:tcPr/>
          <w:p>
            <w:pPr>
              <w:pStyle w:val="Compact"/>
            </w:pPr>
            <w:r>
              <w:t xml:space="preserve">-0.134</w:t>
            </w:r>
          </w:p>
        </w:tc>
        <w:tc>
          <w:tcPr/>
          <w:p>
            <w:pPr>
              <w:pStyle w:val="Compact"/>
            </w:pPr>
            <w:r>
              <w:t xml:space="preserve">-0.254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(0.061)</w:t>
            </w:r>
          </w:p>
        </w:tc>
        <w:tc>
          <w:tcPr/>
          <w:p>
            <w:pPr>
              <w:pStyle w:val="Compact"/>
            </w:pPr>
            <w:r>
              <w:t xml:space="preserve">(0.053)</w:t>
            </w:r>
          </w:p>
        </w:tc>
        <w:tc>
          <w:tcPr/>
          <w:p>
            <w:pPr>
              <w:pStyle w:val="Compact"/>
            </w:pPr>
            <w:r>
              <w:t xml:space="preserve">(0.045)</w:t>
            </w:r>
          </w:p>
        </w:tc>
        <w:tc>
          <w:tcPr/>
          <w:p>
            <w:pPr>
              <w:pStyle w:val="Compact"/>
            </w:pPr>
            <w:r>
              <w:t xml:space="preserve">(0.040)</w:t>
            </w:r>
          </w:p>
        </w:tc>
        <w:tc>
          <w:tcPr/>
          <w:p>
            <w:pPr>
              <w:pStyle w:val="Compact"/>
            </w:pPr>
            <w:r>
              <w:t xml:space="preserve">(0.037)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province_f3</w:t>
            </w:r>
          </w:p>
        </w:tc>
        <w:tc>
          <w:tcPr/>
          <w:p>
            <w:pPr>
              <w:pStyle w:val="Compact"/>
            </w:pPr>
            <w:r>
              <w:t xml:space="preserve">-0.145</w:t>
            </w:r>
          </w:p>
        </w:tc>
        <w:tc>
          <w:tcPr/>
          <w:p>
            <w:pPr>
              <w:pStyle w:val="Compact"/>
            </w:pPr>
            <w:r>
              <w:t xml:space="preserve">-0.140</w:t>
            </w:r>
          </w:p>
        </w:tc>
        <w:tc>
          <w:tcPr/>
          <w:p>
            <w:pPr>
              <w:pStyle w:val="Compact"/>
            </w:pPr>
            <w:r>
              <w:t xml:space="preserve">-0.113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  <w:tc>
          <w:tcPr/>
          <w:p>
            <w:pPr>
              <w:pStyle w:val="Compact"/>
            </w:pPr>
            <w:r>
              <w:t xml:space="preserve">-0.063</w:t>
            </w:r>
          </w:p>
        </w:tc>
        <w:tc>
          <w:tcPr/>
          <w:p>
            <w:pPr>
              <w:pStyle w:val="Compact"/>
            </w:pPr>
            <w:r>
              <w:t xml:space="preserve">-0.051</w:t>
            </w:r>
          </w:p>
        </w:tc>
        <w:tc>
          <w:tcPr/>
          <w:p>
            <w:pPr>
              <w:pStyle w:val="Compact"/>
            </w:pPr>
            <w:r>
              <w:t xml:space="preserve">-0.242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(0.060)</w:t>
            </w:r>
          </w:p>
        </w:tc>
        <w:tc>
          <w:tcPr/>
          <w:p>
            <w:pPr>
              <w:pStyle w:val="Compact"/>
            </w:pPr>
            <w:r>
              <w:t xml:space="preserve">(0.052)</w:t>
            </w:r>
          </w:p>
        </w:tc>
        <w:tc>
          <w:tcPr/>
          <w:p>
            <w:pPr>
              <w:pStyle w:val="Compact"/>
            </w:pPr>
            <w:r>
              <w:t xml:space="preserve">(0.044)</w:t>
            </w:r>
          </w:p>
        </w:tc>
        <w:tc>
          <w:tcPr/>
          <w:p>
            <w:pPr>
              <w:pStyle w:val="Compact"/>
            </w:pPr>
            <w:r>
              <w:t xml:space="preserve">(0.039)</w:t>
            </w:r>
          </w:p>
        </w:tc>
        <w:tc>
          <w:tcPr/>
          <w:p>
            <w:pPr>
              <w:pStyle w:val="Compact"/>
            </w:pPr>
            <w:r>
              <w:t xml:space="preserve">(0.037)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province_f4</w:t>
            </w:r>
          </w:p>
        </w:tc>
        <w:tc>
          <w:tcPr/>
          <w:p>
            <w:pPr>
              <w:pStyle w:val="Compact"/>
            </w:pPr>
            <w:r>
              <w:t xml:space="preserve">-0.126</w:t>
            </w:r>
          </w:p>
        </w:tc>
        <w:tc>
          <w:tcPr/>
          <w:p>
            <w:pPr>
              <w:pStyle w:val="Compact"/>
            </w:pPr>
            <w:r>
              <w:t xml:space="preserve">-0.120</w:t>
            </w:r>
          </w:p>
        </w:tc>
        <w:tc>
          <w:tcPr/>
          <w:p>
            <w:pPr>
              <w:pStyle w:val="Compact"/>
            </w:pPr>
            <w:r>
              <w:t xml:space="preserve">-0.131</w:t>
            </w:r>
          </w:p>
        </w:tc>
        <w:tc>
          <w:tcPr/>
          <w:p>
            <w:pPr>
              <w:pStyle w:val="Compact"/>
            </w:pPr>
            <w:r>
              <w:t xml:space="preserve">-0.050</w:t>
            </w:r>
          </w:p>
        </w:tc>
        <w:tc>
          <w:tcPr/>
          <w:p>
            <w:pPr>
              <w:pStyle w:val="Compact"/>
            </w:pPr>
            <w:r>
              <w:t xml:space="preserve">-0.055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-0.112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(0.064)</w:t>
            </w:r>
          </w:p>
        </w:tc>
        <w:tc>
          <w:tcPr/>
          <w:p>
            <w:pPr>
              <w:pStyle w:val="Compact"/>
            </w:pPr>
            <w:r>
              <w:t xml:space="preserve">(0.054)</w:t>
            </w:r>
          </w:p>
        </w:tc>
        <w:tc>
          <w:tcPr/>
          <w:p>
            <w:pPr>
              <w:pStyle w:val="Compact"/>
            </w:pPr>
            <w:r>
              <w:t xml:space="preserve">(0.045)</w:t>
            </w:r>
          </w:p>
        </w:tc>
        <w:tc>
          <w:tcPr/>
          <w:p>
            <w:pPr>
              <w:pStyle w:val="Compact"/>
            </w:pPr>
            <w:r>
              <w:t xml:space="preserve">(0.039)</w:t>
            </w:r>
          </w:p>
        </w:tc>
        <w:tc>
          <w:tcPr/>
          <w:p>
            <w:pPr>
              <w:pStyle w:val="Compact"/>
            </w:pPr>
            <w:r>
              <w:t xml:space="preserve">(0.039)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province_f5</w:t>
            </w:r>
          </w:p>
        </w:tc>
        <w:tc>
          <w:tcPr/>
          <w:p>
            <w:pPr>
              <w:pStyle w:val="Compact"/>
            </w:pPr>
            <w:r>
              <w:t xml:space="preserve">-0.211</w:t>
            </w:r>
          </w:p>
        </w:tc>
        <w:tc>
          <w:tcPr/>
          <w:p>
            <w:pPr>
              <w:pStyle w:val="Compact"/>
            </w:pPr>
            <w:r>
              <w:t xml:space="preserve">-0.207</w:t>
            </w:r>
          </w:p>
        </w:tc>
        <w:tc>
          <w:tcPr/>
          <w:p>
            <w:pPr>
              <w:pStyle w:val="Compact"/>
            </w:pPr>
            <w:r>
              <w:t xml:space="preserve">-0.144</w:t>
            </w:r>
          </w:p>
        </w:tc>
        <w:tc>
          <w:tcPr/>
          <w:p>
            <w:pPr>
              <w:pStyle w:val="Compact"/>
            </w:pPr>
            <w:r>
              <w:t xml:space="preserve">-0.091</w:t>
            </w:r>
          </w:p>
        </w:tc>
        <w:tc>
          <w:tcPr/>
          <w:p>
            <w:pPr>
              <w:pStyle w:val="Compact"/>
            </w:pPr>
            <w:r>
              <w:t xml:space="preserve">-0.148</w:t>
            </w:r>
          </w:p>
        </w:tc>
        <w:tc>
          <w:tcPr/>
          <w:p>
            <w:pPr>
              <w:pStyle w:val="Compact"/>
            </w:pPr>
            <w:r>
              <w:t xml:space="preserve">-0.116</w:t>
            </w:r>
          </w:p>
        </w:tc>
        <w:tc>
          <w:tcPr/>
          <w:p>
            <w:pPr>
              <w:pStyle w:val="Compact"/>
            </w:pPr>
            <w:r>
              <w:t xml:space="preserve">-0.286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(0.065)</w:t>
            </w:r>
          </w:p>
        </w:tc>
        <w:tc>
          <w:tcPr/>
          <w:p>
            <w:pPr>
              <w:pStyle w:val="Compact"/>
            </w:pPr>
            <w:r>
              <w:t xml:space="preserve">(0.056)</w:t>
            </w:r>
          </w:p>
        </w:tc>
        <w:tc>
          <w:tcPr/>
          <w:p>
            <w:pPr>
              <w:pStyle w:val="Compact"/>
            </w:pPr>
            <w:r>
              <w:t xml:space="preserve">(0.050)</w:t>
            </w:r>
          </w:p>
        </w:tc>
        <w:tc>
          <w:tcPr/>
          <w:p>
            <w:pPr>
              <w:pStyle w:val="Compact"/>
            </w:pPr>
            <w:r>
              <w:t xml:space="preserve">(0.046)</w:t>
            </w:r>
          </w:p>
        </w:tc>
        <w:tc>
          <w:tcPr/>
          <w:p>
            <w:pPr>
              <w:pStyle w:val="Compact"/>
            </w:pPr>
            <w:r>
              <w:t xml:space="preserve">(0.044)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luc_intensity × quintile_f2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luc_intensity × quintile_f3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luc_intensity × quintile_f4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luc_intensity × quintile_f5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15054</w:t>
            </w:r>
          </w:p>
        </w:tc>
        <w:tc>
          <w:tcPr/>
          <w:p>
            <w:pPr>
              <w:pStyle w:val="Compact"/>
            </w:pPr>
            <w:r>
              <w:t xml:space="preserve">15054</w:t>
            </w:r>
          </w:p>
        </w:tc>
        <w:tc>
          <w:tcPr/>
          <w:p>
            <w:pPr>
              <w:pStyle w:val="Compact"/>
            </w:pPr>
            <w:r>
              <w:t xml:space="preserve">2541</w:t>
            </w:r>
          </w:p>
        </w:tc>
        <w:tc>
          <w:tcPr/>
          <w:p>
            <w:pPr>
              <w:pStyle w:val="Compact"/>
            </w:pPr>
            <w:r>
              <w:t xml:space="preserve">2840</w:t>
            </w:r>
          </w:p>
        </w:tc>
        <w:tc>
          <w:tcPr/>
          <w:p>
            <w:pPr>
              <w:pStyle w:val="Compact"/>
            </w:pPr>
            <w:r>
              <w:t xml:space="preserve">3104</w:t>
            </w:r>
          </w:p>
        </w:tc>
        <w:tc>
          <w:tcPr/>
          <w:p>
            <w:pPr>
              <w:pStyle w:val="Compact"/>
            </w:pPr>
            <w:r>
              <w:t xml:space="preserve">3272</w:t>
            </w:r>
          </w:p>
        </w:tc>
        <w:tc>
          <w:tcPr/>
          <w:p>
            <w:pPr>
              <w:pStyle w:val="Compact"/>
            </w:pPr>
            <w:r>
              <w:t xml:space="preserve">3297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24394.7</w:t>
            </w:r>
          </w:p>
        </w:tc>
        <w:tc>
          <w:tcPr/>
          <w:p>
            <w:pPr>
              <w:pStyle w:val="Compact"/>
            </w:pPr>
            <w:r>
              <w:t xml:space="preserve">24394.6</w:t>
            </w:r>
          </w:p>
        </w:tc>
        <w:tc>
          <w:tcPr/>
          <w:p>
            <w:pPr>
              <w:pStyle w:val="Compact"/>
            </w:pPr>
            <w:r>
              <w:t xml:space="preserve">3576.7</w:t>
            </w:r>
          </w:p>
        </w:tc>
        <w:tc>
          <w:tcPr/>
          <w:p>
            <w:pPr>
              <w:pStyle w:val="Compact"/>
            </w:pPr>
            <w:r>
              <w:t xml:space="preserve">4021.8</w:t>
            </w:r>
          </w:p>
        </w:tc>
        <w:tc>
          <w:tcPr/>
          <w:p>
            <w:pPr>
              <w:pStyle w:val="Compact"/>
            </w:pPr>
            <w:r>
              <w:t xml:space="preserve">4836.2</w:t>
            </w:r>
          </w:p>
        </w:tc>
        <w:tc>
          <w:tcPr/>
          <w:p>
            <w:pPr>
              <w:pStyle w:val="Compact"/>
            </w:pPr>
            <w:r>
              <w:t xml:space="preserve">5358.1</w:t>
            </w:r>
          </w:p>
        </w:tc>
        <w:tc>
          <w:tcPr/>
          <w:p>
            <w:pPr>
              <w:pStyle w:val="Compact"/>
            </w:pPr>
            <w:r>
              <w:t xml:space="preserve">6256.4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24486.2</w:t>
            </w:r>
          </w:p>
        </w:tc>
        <w:tc>
          <w:tcPr/>
          <w:p>
            <w:pPr>
              <w:pStyle w:val="Compact"/>
            </w:pPr>
            <w:r>
              <w:t xml:space="preserve">24516.5</w:t>
            </w:r>
          </w:p>
        </w:tc>
        <w:tc>
          <w:tcPr/>
          <w:p>
            <w:pPr>
              <w:pStyle w:val="Compact"/>
            </w:pPr>
            <w:r>
              <w:t xml:space="preserve">3623.5</w:t>
            </w:r>
          </w:p>
        </w:tc>
        <w:tc>
          <w:tcPr/>
          <w:p>
            <w:pPr>
              <w:pStyle w:val="Compact"/>
            </w:pPr>
            <w:r>
              <w:t xml:space="preserve">4069.4</w:t>
            </w:r>
          </w:p>
        </w:tc>
        <w:tc>
          <w:tcPr/>
          <w:p>
            <w:pPr>
              <w:pStyle w:val="Compact"/>
            </w:pPr>
            <w:r>
              <w:t xml:space="preserve">4884.5</w:t>
            </w:r>
          </w:p>
        </w:tc>
        <w:tc>
          <w:tcPr/>
          <w:p>
            <w:pPr>
              <w:pStyle w:val="Compact"/>
            </w:pPr>
            <w:r>
              <w:t xml:space="preserve">5406.9</w:t>
            </w:r>
          </w:p>
        </w:tc>
        <w:tc>
          <w:tcPr/>
          <w:p>
            <w:pPr>
              <w:pStyle w:val="Compact"/>
            </w:pPr>
            <w:r>
              <w:t xml:space="preserve">6305.2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-12185.372</w:t>
            </w:r>
          </w:p>
        </w:tc>
        <w:tc>
          <w:tcPr/>
          <w:p>
            <w:pPr>
              <w:pStyle w:val="Compact"/>
            </w:pPr>
            <w:r>
              <w:t xml:space="preserve">-12181.310</w:t>
            </w:r>
          </w:p>
        </w:tc>
        <w:tc>
          <w:tcPr/>
          <w:p>
            <w:pPr>
              <w:pStyle w:val="Compact"/>
            </w:pPr>
            <w:r>
              <w:t xml:space="preserve">-1780.374</w:t>
            </w:r>
          </w:p>
        </w:tc>
        <w:tc>
          <w:tcPr/>
          <w:p>
            <w:pPr>
              <w:pStyle w:val="Compact"/>
            </w:pPr>
            <w:r>
              <w:t xml:space="preserve">-2002.910</w:t>
            </w:r>
          </w:p>
        </w:tc>
        <w:tc>
          <w:tcPr/>
          <w:p>
            <w:pPr>
              <w:pStyle w:val="Compact"/>
            </w:pPr>
            <w:r>
              <w:t xml:space="preserve">-2410.091</w:t>
            </w:r>
          </w:p>
        </w:tc>
        <w:tc>
          <w:tcPr/>
          <w:p>
            <w:pPr>
              <w:pStyle w:val="Compact"/>
            </w:pPr>
            <w:r>
              <w:t xml:space="preserve">-2671.064</w:t>
            </w:r>
          </w:p>
        </w:tc>
        <w:tc>
          <w:tcPr/>
          <w:p>
            <w:pPr>
              <w:pStyle w:val="Compact"/>
            </w:pPr>
            <w:r>
              <w:t xml:space="preserve">-3120.189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2026-09-20T14:25:07Z</dcterms:created>
  <dcterms:modified xsi:type="dcterms:W3CDTF">2026-09-20T14:25:07Z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