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317CF9E5"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73C233FD"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Shoes Sales Forecasting Using Autoregressive Integrated Moving Average (ARIMA) (Case Study UD. Wardana 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1D31C108" w14:textId="260000EA" w:rsidR="00D655F7" w:rsidRPr="00C743EE" w:rsidRDefault="00D655F7" w:rsidP="003E1D2C">
            <w:pPr>
              <w:jc w:val="both"/>
              <w:rPr>
                <w:rFonts w:ascii="Times New Roman" w:hAnsi="Times New Roman" w:cs="Times New Roman"/>
                <w:sz w:val="20"/>
                <w:szCs w:val="20"/>
              </w:rPr>
            </w:pP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Autoregressive Integrated Moving Average (ARIMA)</w:t>
            </w:r>
          </w:p>
        </w:tc>
        <w:tc>
          <w:tcPr>
            <w:tcW w:w="2297" w:type="dxa"/>
            <w:shd w:val="clear" w:color="auto" w:fill="auto"/>
          </w:tcPr>
          <w:p w14:paraId="55867D35" w14:textId="1700B49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2ACA5F5F" w14:textId="111D85F0" w:rsidR="00D655F7" w:rsidRPr="00C743EE" w:rsidRDefault="00D655F7" w:rsidP="003E1D2C">
            <w:pPr>
              <w:jc w:val="both"/>
              <w:rPr>
                <w:rFonts w:ascii="Times New Roman" w:hAnsi="Times New Roman" w:cs="Times New Roman"/>
                <w:sz w:val="20"/>
                <w:szCs w:val="20"/>
              </w:rPr>
            </w:pPr>
          </w:p>
        </w:tc>
      </w:tr>
      <w:tr w:rsidR="004E0C7F" w:rsidRPr="00C743EE" w14:paraId="45446089" w14:textId="77777777" w:rsidTr="006E6705">
        <w:tc>
          <w:tcPr>
            <w:tcW w:w="567" w:type="dxa"/>
            <w:shd w:val="clear" w:color="auto" w:fill="auto"/>
          </w:tcPr>
          <w:p w14:paraId="30B486C3" w14:textId="6645B1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10</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bookmarkStart w:id="0" w:name="_GoBack"/>
            <w:bookmarkEnd w:id="0"/>
          </w:p>
        </w:tc>
        <w:tc>
          <w:tcPr>
            <w:tcW w:w="2239" w:type="dxa"/>
            <w:shd w:val="clear" w:color="auto" w:fill="auto"/>
          </w:tcPr>
          <w:p w14:paraId="460C9901" w14:textId="40FB66A3"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melakukan  tahapan dari analisa  mulai  dari </w:t>
            </w:r>
            <w:r w:rsidR="00C631A6" w:rsidRPr="00C743EE">
              <w:rPr>
                <w:rFonts w:ascii="Times New Roman" w:hAnsi="Times New Roman" w:cs="Times New Roman"/>
                <w:sz w:val="20"/>
                <w:szCs w:val="20"/>
              </w:rPr>
              <w:t xml:space="preserve">data  secara </w:t>
            </w:r>
            <w:r w:rsidRPr="00C743EE">
              <w:rPr>
                <w:rFonts w:ascii="Times New Roman" w:hAnsi="Times New Roman" w:cs="Times New Roman"/>
                <w:sz w:val="20"/>
                <w:szCs w:val="20"/>
              </w:rPr>
              <w:t>keseluruhan sert</w:t>
            </w:r>
            <w:r w:rsidR="00C631A6" w:rsidRPr="00C743EE">
              <w:rPr>
                <w:rFonts w:ascii="Times New Roman" w:hAnsi="Times New Roman" w:cs="Times New Roman"/>
                <w:sz w:val="20"/>
                <w:szCs w:val="20"/>
              </w:rPr>
              <w:t xml:space="preserve">a  proses  manual pembahasan </w:t>
            </w:r>
            <w:r w:rsidRPr="00C743EE">
              <w:rPr>
                <w:rFonts w:ascii="Times New Roman" w:hAnsi="Times New Roman" w:cs="Times New Roman"/>
                <w:sz w:val="20"/>
                <w:szCs w:val="20"/>
              </w:rPr>
              <w:t xml:space="preserve">dari </w:t>
            </w:r>
          </w:p>
          <w:p w14:paraId="75D22F9E" w14:textId="0A3F31E8" w:rsidR="004E0C7F" w:rsidRPr="00C743EE" w:rsidRDefault="00C631A6"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Pengolahan data </w:t>
            </w:r>
            <w:r w:rsidR="004E0C7F" w:rsidRPr="00C743EE">
              <w:rPr>
                <w:rFonts w:ascii="Times New Roman" w:hAnsi="Times New Roman" w:cs="Times New Roman"/>
                <w:sz w:val="20"/>
                <w:szCs w:val="20"/>
              </w:rPr>
              <w:t xml:space="preserve">yang </w:t>
            </w:r>
            <w:proofErr w:type="gramStart"/>
            <w:r w:rsidR="004E0C7F" w:rsidRPr="00C743EE">
              <w:rPr>
                <w:rFonts w:ascii="Times New Roman" w:hAnsi="Times New Roman" w:cs="Times New Roman"/>
                <w:sz w:val="20"/>
                <w:szCs w:val="20"/>
              </w:rPr>
              <w:t>akan  dilakukan</w:t>
            </w:r>
            <w:proofErr w:type="gramEnd"/>
            <w:r w:rsidR="004E0C7F" w:rsidRPr="00C743EE">
              <w:rPr>
                <w:rFonts w:ascii="Times New Roman" w:hAnsi="Times New Roman" w:cs="Times New Roman"/>
                <w:sz w:val="20"/>
                <w:szCs w:val="20"/>
              </w:rPr>
              <w:t xml:space="preserve"> asosiasi menggunakan pemodelan FP-growth berdasarkan kerangka  </w:t>
            </w:r>
            <w:r w:rsidR="004E0C7F" w:rsidRPr="00C743EE">
              <w:rPr>
                <w:rFonts w:ascii="Times New Roman" w:hAnsi="Times New Roman" w:cs="Times New Roman"/>
                <w:sz w:val="20"/>
                <w:szCs w:val="20"/>
              </w:rPr>
              <w:lastRenderedPageBreak/>
              <w:t xml:space="preserve">kerja  penelitian. Data  yang digunakan untuk </w:t>
            </w:r>
          </w:p>
          <w:p w14:paraId="3C9FB234" w14:textId="5441E726"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pengolahan</w:t>
            </w:r>
            <w:proofErr w:type="gramEnd"/>
            <w:r w:rsidRPr="00C743EE">
              <w:rPr>
                <w:rFonts w:ascii="Times New Roman" w:hAnsi="Times New Roman" w:cs="Times New Roman"/>
                <w:sz w:val="20"/>
                <w:szCs w:val="20"/>
              </w:rPr>
              <w:t xml:space="preserve"> data ini adalah data terakhir yang sudah dilakukan proses pembersihan data.</w:t>
            </w:r>
          </w:p>
        </w:tc>
        <w:tc>
          <w:tcPr>
            <w:tcW w:w="1843" w:type="dxa"/>
            <w:shd w:val="clear" w:color="auto" w:fill="auto"/>
          </w:tcPr>
          <w:p w14:paraId="55845BC4" w14:textId="1E18D387"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Fp Growth</w:t>
            </w:r>
          </w:p>
        </w:tc>
        <w:tc>
          <w:tcPr>
            <w:tcW w:w="2297" w:type="dxa"/>
            <w:shd w:val="clear" w:color="auto" w:fill="auto"/>
          </w:tcPr>
          <w:p w14:paraId="0A0FD10B" w14:textId="6023C85B"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Menemukan pola yang akurat sehingga didapatkan </w:t>
            </w:r>
          </w:p>
          <w:p w14:paraId="51C1571A" w14:textId="1BD33E9B"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kombinasi</w:t>
            </w:r>
            <w:proofErr w:type="gramEnd"/>
            <w:r w:rsidRPr="00C743EE">
              <w:rPr>
                <w:rFonts w:ascii="Times New Roman" w:hAnsi="Times New Roman" w:cs="Times New Roman"/>
                <w:sz w:val="20"/>
                <w:szCs w:val="20"/>
              </w:rPr>
              <w:t xml:space="preserve"> item yang dapat dijadikan sebuah paket hemat.</w:t>
            </w:r>
          </w:p>
        </w:tc>
        <w:tc>
          <w:tcPr>
            <w:tcW w:w="2381" w:type="dxa"/>
            <w:shd w:val="clear" w:color="auto" w:fill="auto"/>
          </w:tcPr>
          <w:p w14:paraId="013765AD" w14:textId="0A4DA66D" w:rsidR="004E0C7F" w:rsidRPr="00C743EE" w:rsidRDefault="00B95EA1"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Data Penjualan yang dijadikan sebagai acuan untuk membuat program paket hemat sembako </w:t>
            </w:r>
          </w:p>
        </w:tc>
      </w:tr>
    </w:tbl>
    <w:p w14:paraId="630E8148" w14:textId="184DD8F8"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8B771A7"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11</w:t>
            </w:r>
          </w:p>
        </w:tc>
        <w:tc>
          <w:tcPr>
            <w:tcW w:w="709" w:type="dxa"/>
          </w:tcPr>
          <w:p w14:paraId="66348142" w14:textId="4309A435"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2015</w:t>
            </w:r>
          </w:p>
        </w:tc>
        <w:tc>
          <w:tcPr>
            <w:tcW w:w="1985" w:type="dxa"/>
          </w:tcPr>
          <w:p w14:paraId="074FC168" w14:textId="63ED53ED"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PENERAPAN DATA MINING MENGGUNAKAN ALGORITMA FP-TREE DAN FP-GROWTH PADA DATA TRANSAKSI PENJUALAN OBAT</w:t>
            </w:r>
          </w:p>
        </w:tc>
        <w:tc>
          <w:tcPr>
            <w:tcW w:w="1559" w:type="dxa"/>
          </w:tcPr>
          <w:p w14:paraId="19BB72FF" w14:textId="09C43F51"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Yuyun Dwi Lestari</w:t>
            </w:r>
          </w:p>
        </w:tc>
        <w:tc>
          <w:tcPr>
            <w:tcW w:w="1672" w:type="dxa"/>
          </w:tcPr>
          <w:p w14:paraId="47376DAA" w14:textId="0B245C2F" w:rsidR="00D655F7" w:rsidRPr="00C743EE" w:rsidRDefault="00CD3EB3"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Obat di Apotik</w:t>
            </w:r>
          </w:p>
        </w:tc>
        <w:tc>
          <w:tcPr>
            <w:tcW w:w="2268" w:type="dxa"/>
          </w:tcPr>
          <w:p w14:paraId="207A46C3" w14:textId="072B0FF6" w:rsidR="00947814"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Penggunaan FP-Tree yang digunakan bersamaan dengan algoritma FP-Growth untuk menentukan frequent itemset dari sebuah database. Metode Association Rule digunakan dalam pencarian pola keterikatan produk untuk strategi penjualan dalam kebijakan pengambilan keputusan.</w:t>
            </w:r>
          </w:p>
          <w:p w14:paraId="3476E21C" w14:textId="1A6A675C" w:rsidR="00D655F7" w:rsidRPr="00C743EE" w:rsidRDefault="00D655F7" w:rsidP="003E1D2C">
            <w:pPr>
              <w:jc w:val="both"/>
              <w:rPr>
                <w:rFonts w:ascii="Times New Roman" w:hAnsi="Times New Roman" w:cs="Times New Roman"/>
                <w:sz w:val="20"/>
                <w:szCs w:val="20"/>
              </w:rPr>
            </w:pPr>
          </w:p>
        </w:tc>
        <w:tc>
          <w:tcPr>
            <w:tcW w:w="1843" w:type="dxa"/>
          </w:tcPr>
          <w:p w14:paraId="4FCD0D5C" w14:textId="1F2F0468" w:rsidR="00D655F7"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 Growth</w:t>
            </w:r>
          </w:p>
        </w:tc>
        <w:tc>
          <w:tcPr>
            <w:tcW w:w="2297" w:type="dxa"/>
          </w:tcPr>
          <w:p w14:paraId="08865D50" w14:textId="6C1C5889"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Mengetahui obat yang sering dibeli oleh konsumen, berdasarkan rule-rule yang dihasilkan dari data-data yang terdapat di dalam database</w:t>
            </w:r>
            <w:r w:rsidR="00947814" w:rsidRPr="00C743EE">
              <w:rPr>
                <w:rFonts w:ascii="Times New Roman" w:hAnsi="Times New Roman" w:cs="Times New Roman"/>
                <w:sz w:val="20"/>
                <w:szCs w:val="20"/>
              </w:rPr>
              <w:t>.</w:t>
            </w:r>
          </w:p>
        </w:tc>
        <w:tc>
          <w:tcPr>
            <w:tcW w:w="2381" w:type="dxa"/>
          </w:tcPr>
          <w:p w14:paraId="25B68634" w14:textId="0E1E01D6" w:rsidR="00015DBE" w:rsidRPr="00C743EE" w:rsidRDefault="003641BD"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w:t>
            </w:r>
            <w:r w:rsidR="00505832" w:rsidRPr="00C743EE">
              <w:rPr>
                <w:rFonts w:ascii="Times New Roman" w:hAnsi="Times New Roman" w:cs="Times New Roman"/>
                <w:sz w:val="20"/>
                <w:szCs w:val="20"/>
              </w:rPr>
              <w:t>analisa jelas dan mudah dipahami, tapi untuk pengujian dampel dataset terlalu sedikit hanya 6 data transaksi penjualan</w:t>
            </w:r>
          </w:p>
        </w:tc>
      </w:tr>
      <w:tr w:rsidR="00EA275E" w:rsidRPr="00C743EE" w14:paraId="28D8678F" w14:textId="77777777" w:rsidTr="00F94F72">
        <w:tc>
          <w:tcPr>
            <w:tcW w:w="567" w:type="dxa"/>
            <w:shd w:val="clear" w:color="auto" w:fill="FBE4D5" w:themeFill="accent2" w:themeFillTint="33"/>
          </w:tcPr>
          <w:p w14:paraId="0C02D13D" w14:textId="47E1C962"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12</w:t>
            </w:r>
          </w:p>
        </w:tc>
        <w:tc>
          <w:tcPr>
            <w:tcW w:w="709" w:type="dxa"/>
            <w:shd w:val="clear" w:color="auto" w:fill="FBE4D5" w:themeFill="accent2" w:themeFillTint="33"/>
          </w:tcPr>
          <w:p w14:paraId="6321BCFE" w14:textId="149713C7"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2017</w:t>
            </w:r>
          </w:p>
        </w:tc>
        <w:tc>
          <w:tcPr>
            <w:tcW w:w="1985" w:type="dxa"/>
            <w:shd w:val="clear" w:color="auto" w:fill="FBE4D5" w:themeFill="accent2" w:themeFillTint="33"/>
          </w:tcPr>
          <w:p w14:paraId="205C4015" w14:textId="02DE688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PENENTUAN POLA YANG SERING MUNCUL UNTUK PENJUALAN PUPUK MENGGUNAKAN ALGORITMA FP-GROWTH</w:t>
            </w:r>
          </w:p>
        </w:tc>
        <w:tc>
          <w:tcPr>
            <w:tcW w:w="1559" w:type="dxa"/>
            <w:shd w:val="clear" w:color="auto" w:fill="FBE4D5" w:themeFill="accent2" w:themeFillTint="33"/>
          </w:tcPr>
          <w:p w14:paraId="0E131703" w14:textId="295BBA9D"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Candra Eri Firman</w:t>
            </w:r>
          </w:p>
        </w:tc>
        <w:tc>
          <w:tcPr>
            <w:tcW w:w="1672" w:type="dxa"/>
            <w:shd w:val="clear" w:color="auto" w:fill="FBE4D5" w:themeFill="accent2" w:themeFillTint="33"/>
          </w:tcPr>
          <w:p w14:paraId="0D66761B" w14:textId="3F12D0C9"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Pupuk</w:t>
            </w:r>
          </w:p>
        </w:tc>
        <w:tc>
          <w:tcPr>
            <w:tcW w:w="2268" w:type="dxa"/>
            <w:shd w:val="clear" w:color="auto" w:fill="FBE4D5" w:themeFill="accent2" w:themeFillTint="33"/>
          </w:tcPr>
          <w:p w14:paraId="2ECD9D23" w14:textId="4FE07EE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Mempelajari literature, mengumpulkan data kemudian menganalisisnya setelah itu lakukan pengolahan data dengan algoritma fp-growth, dan untuk pengujian hasilnya menggunakan rapid miner.</w:t>
            </w:r>
          </w:p>
        </w:tc>
        <w:tc>
          <w:tcPr>
            <w:tcW w:w="1843" w:type="dxa"/>
            <w:shd w:val="clear" w:color="auto" w:fill="FBE4D5" w:themeFill="accent2" w:themeFillTint="33"/>
          </w:tcPr>
          <w:p w14:paraId="21120B74" w14:textId="7270E2C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shd w:val="clear" w:color="auto" w:fill="FBE4D5" w:themeFill="accent2" w:themeFillTint="33"/>
          </w:tcPr>
          <w:p w14:paraId="4C4E1C69" w14:textId="3AD238EE" w:rsidR="00EA275E" w:rsidRPr="00C743EE" w:rsidRDefault="00EA275E"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sz w:val="20"/>
                <w:szCs w:val="20"/>
              </w:rPr>
              <w:t xml:space="preserve">Hasil penelitian didapat 2 rule dengan nilai tertinggi yaitu: jika penjualan NPK Mahkota dan TSP KG maka dilakukan </w:t>
            </w:r>
            <w:r w:rsidRPr="00C743EE">
              <w:rPr>
                <w:rFonts w:ascii="Times New Roman" w:hAnsi="Times New Roman" w:cs="Times New Roman"/>
                <w:color w:val="000000"/>
                <w:sz w:val="20"/>
                <w:szCs w:val="20"/>
                <w:lang w:val="en-US"/>
              </w:rPr>
              <w:t xml:space="preserve">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92,3% 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11% dari banyaknya transaksi yang dibeli secara bersamaan dan jika dilakukan penjualan pada produk TSP (KG) and DOLOMIT BR (SAK) </w:t>
            </w:r>
            <w:r w:rsidRPr="00C743EE">
              <w:rPr>
                <w:rFonts w:ascii="Times New Roman" w:hAnsi="Times New Roman" w:cs="Times New Roman"/>
                <w:color w:val="000000"/>
                <w:sz w:val="20"/>
                <w:szCs w:val="20"/>
                <w:lang w:val="en-US"/>
              </w:rPr>
              <w:lastRenderedPageBreak/>
              <w:t xml:space="preserve">then dilakukan 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88,9% 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8%</w:t>
            </w:r>
          </w:p>
        </w:tc>
        <w:tc>
          <w:tcPr>
            <w:tcW w:w="2381" w:type="dxa"/>
            <w:shd w:val="clear" w:color="auto" w:fill="FBE4D5" w:themeFill="accent2" w:themeFillTint="33"/>
          </w:tcPr>
          <w:p w14:paraId="6BA4B59E" w14:textId="65A4AA4E"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Alur penelitian jelas dan hasil yang didapat sesuai perhitungan dan algoritmanya</w:t>
            </w:r>
          </w:p>
        </w:tc>
      </w:tr>
      <w:tr w:rsidR="00EA275E" w:rsidRPr="00C743EE" w14:paraId="7941FE23" w14:textId="77777777" w:rsidTr="00F94F72">
        <w:tc>
          <w:tcPr>
            <w:tcW w:w="567" w:type="dxa"/>
          </w:tcPr>
          <w:p w14:paraId="4C2B744E" w14:textId="12B6BD66"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13</w:t>
            </w:r>
          </w:p>
        </w:tc>
        <w:tc>
          <w:tcPr>
            <w:tcW w:w="709" w:type="dxa"/>
          </w:tcPr>
          <w:p w14:paraId="3A19ADA7" w14:textId="717D0FA7"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tcPr>
          <w:p w14:paraId="0627A6EE" w14:textId="3D207205"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DATA MINING PADA PENJUALAN PRODUK DI CV CAHAYA SETYA MENGGUNAKAN ALGORITMA FP-GROWTH</w:t>
            </w:r>
          </w:p>
        </w:tc>
        <w:tc>
          <w:tcPr>
            <w:tcW w:w="1559" w:type="dxa"/>
          </w:tcPr>
          <w:p w14:paraId="3A3BA1F9" w14:textId="2968DE29"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Wahyu Nur Setyo, Sukma Wardhana</w:t>
            </w:r>
          </w:p>
        </w:tc>
        <w:tc>
          <w:tcPr>
            <w:tcW w:w="1672" w:type="dxa"/>
          </w:tcPr>
          <w:p w14:paraId="1CC19910" w14:textId="6C12109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Penjualan produk di to</w:t>
            </w:r>
            <w:r w:rsidR="00C47C40" w:rsidRPr="00C743EE">
              <w:rPr>
                <w:rFonts w:ascii="Times New Roman" w:hAnsi="Times New Roman" w:cs="Times New Roman"/>
                <w:sz w:val="20"/>
                <w:szCs w:val="20"/>
              </w:rPr>
              <w:t>k</w:t>
            </w:r>
            <w:r w:rsidRPr="00C743EE">
              <w:rPr>
                <w:rFonts w:ascii="Times New Roman" w:hAnsi="Times New Roman" w:cs="Times New Roman"/>
                <w:sz w:val="20"/>
                <w:szCs w:val="20"/>
              </w:rPr>
              <w:t>o</w:t>
            </w:r>
            <w:r w:rsidR="00C47C40" w:rsidRPr="00C743EE">
              <w:rPr>
                <w:rFonts w:ascii="Times New Roman" w:hAnsi="Times New Roman" w:cs="Times New Roman"/>
                <w:sz w:val="20"/>
                <w:szCs w:val="20"/>
              </w:rPr>
              <w:t xml:space="preserve"> cahaya setya</w:t>
            </w:r>
          </w:p>
        </w:tc>
        <w:tc>
          <w:tcPr>
            <w:tcW w:w="2268" w:type="dxa"/>
          </w:tcPr>
          <w:p w14:paraId="11D2733B" w14:textId="6F5E89A4" w:rsidR="00955BD8"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Mencari pola dari data transaksi di industri </w:t>
            </w:r>
            <w:proofErr w:type="gramStart"/>
            <w:r w:rsidRPr="00C743EE">
              <w:rPr>
                <w:rFonts w:ascii="Times New Roman" w:hAnsi="Times New Roman" w:cs="Times New Roman"/>
                <w:sz w:val="20"/>
                <w:szCs w:val="20"/>
              </w:rPr>
              <w:t>retail  yaitu</w:t>
            </w:r>
            <w:proofErr w:type="gramEnd"/>
            <w:r w:rsidRPr="00C743EE">
              <w:rPr>
                <w:rFonts w:ascii="Times New Roman" w:hAnsi="Times New Roman" w:cs="Times New Roman"/>
                <w:sz w:val="20"/>
                <w:szCs w:val="20"/>
              </w:rPr>
              <w:t xml:space="preserve"> pada CV Cahaya Setya dengan menggunakan algoritma Frequent Pattern Growth atau yang dikenal pula sebagai FP-Growth. FP-Growth bertujuan untuk </w:t>
            </w:r>
          </w:p>
          <w:p w14:paraId="4A19B8DA" w14:textId="42EDFA0F"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menemukan semua itemset yang dapat diambil (yang sering ditemu</w:t>
            </w:r>
            <w:r w:rsidR="00A06366" w:rsidRPr="00C743EE">
              <w:rPr>
                <w:rFonts w:ascii="Times New Roman" w:hAnsi="Times New Roman" w:cs="Times New Roman"/>
                <w:sz w:val="20"/>
                <w:szCs w:val="20"/>
              </w:rPr>
              <w:t xml:space="preserve">kan) dari basis data transaksi </w:t>
            </w:r>
            <w:r w:rsidRPr="00C743EE">
              <w:rPr>
                <w:rFonts w:ascii="Times New Roman" w:hAnsi="Times New Roman" w:cs="Times New Roman"/>
                <w:sz w:val="20"/>
                <w:szCs w:val="20"/>
              </w:rPr>
              <w:t>seefisien mungkin</w:t>
            </w:r>
          </w:p>
        </w:tc>
        <w:tc>
          <w:tcPr>
            <w:tcW w:w="1843" w:type="dxa"/>
          </w:tcPr>
          <w:p w14:paraId="57D56C52" w14:textId="02BB2EF4"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tcPr>
          <w:p w14:paraId="51CA1547" w14:textId="6872B8A8" w:rsidR="00C47C40"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penelitian  ini antara lain adalah: membuat fitur informasi penjualan CV Cahaya Setya dengan menerapkan metode  data mining association rule  mengunakan algoritma  FP-Growth, Membangun aplikasi berbasis desktop </w:t>
            </w:r>
          </w:p>
          <w:p w14:paraId="31A9598F" w14:textId="509F352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dengan menggunakan bahasa pemrograman PHP</w:t>
            </w:r>
          </w:p>
        </w:tc>
        <w:tc>
          <w:tcPr>
            <w:tcW w:w="2381" w:type="dxa"/>
          </w:tcPr>
          <w:p w14:paraId="48DD9FA3" w14:textId="24FF801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Alur pemrosesan metode association rules dengan algoritma fp</w:t>
            </w:r>
            <w:r w:rsidR="00A06366" w:rsidRPr="00C743EE">
              <w:rPr>
                <w:rFonts w:ascii="Times New Roman" w:hAnsi="Times New Roman" w:cs="Times New Roman"/>
                <w:sz w:val="20"/>
                <w:szCs w:val="20"/>
              </w:rPr>
              <w:t xml:space="preserve"> growth pada jurnal kurang bisa </w:t>
            </w:r>
            <w:r w:rsidRPr="00C743EE">
              <w:rPr>
                <w:rFonts w:ascii="Times New Roman" w:hAnsi="Times New Roman" w:cs="Times New Roman"/>
                <w:sz w:val="20"/>
                <w:szCs w:val="20"/>
              </w:rPr>
              <w:t>dipahami, terutama dibagian pembuatan tahap frekuensi kemunculan setiap produk, tidak sesuai apa yang saya pelajari ditempat kebanyakan</w:t>
            </w:r>
          </w:p>
        </w:tc>
      </w:tr>
      <w:tr w:rsidR="00EA275E" w:rsidRPr="00C743EE" w14:paraId="1A6124B8" w14:textId="77777777" w:rsidTr="00F94F72">
        <w:tc>
          <w:tcPr>
            <w:tcW w:w="567" w:type="dxa"/>
            <w:shd w:val="clear" w:color="auto" w:fill="FBE4D5" w:themeFill="accent2" w:themeFillTint="33"/>
          </w:tcPr>
          <w:p w14:paraId="76936694" w14:textId="4F61D5FC"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14</w:t>
            </w:r>
          </w:p>
        </w:tc>
        <w:tc>
          <w:tcPr>
            <w:tcW w:w="709" w:type="dxa"/>
            <w:shd w:val="clear" w:color="auto" w:fill="FBE4D5" w:themeFill="accent2" w:themeFillTint="33"/>
          </w:tcPr>
          <w:p w14:paraId="0FD3438A" w14:textId="5BAC35E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shd w:val="clear" w:color="auto" w:fill="FBE4D5" w:themeFill="accent2" w:themeFillTint="33"/>
          </w:tcPr>
          <w:p w14:paraId="36D2BDB4" w14:textId="789DA620"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ALGORITMA APRIORI TERHADAP DATA PENJUALAN PADA PERUSAHAAN RETAIL</w:t>
            </w:r>
          </w:p>
        </w:tc>
        <w:tc>
          <w:tcPr>
            <w:tcW w:w="1559" w:type="dxa"/>
            <w:shd w:val="clear" w:color="auto" w:fill="FBE4D5" w:themeFill="accent2" w:themeFillTint="33"/>
          </w:tcPr>
          <w:p w14:paraId="4DC4818D" w14:textId="07653CF8"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Jordy Lasmana Putra, Mugi Raharjo, Tommi Alfian Arnawan Sandi, Ridwan, Rizal Prasetyo</w:t>
            </w:r>
          </w:p>
        </w:tc>
        <w:tc>
          <w:tcPr>
            <w:tcW w:w="1672" w:type="dxa"/>
            <w:shd w:val="clear" w:color="auto" w:fill="FBE4D5" w:themeFill="accent2" w:themeFillTint="33"/>
          </w:tcPr>
          <w:p w14:paraId="06AACBED" w14:textId="48EED32A" w:rsidR="00EA275E" w:rsidRPr="00C743EE" w:rsidRDefault="00B81895"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Perusahaan Retail</w:t>
            </w:r>
          </w:p>
        </w:tc>
        <w:tc>
          <w:tcPr>
            <w:tcW w:w="2268" w:type="dxa"/>
            <w:shd w:val="clear" w:color="auto" w:fill="FBE4D5" w:themeFill="accent2" w:themeFillTint="33"/>
          </w:tcPr>
          <w:p w14:paraId="21229182" w14:textId="47C8D6BD"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Analisa pola frekuensi tinggi dengan mencari </w:t>
            </w:r>
            <w:proofErr w:type="gramStart"/>
            <w:r w:rsidRPr="00C743EE">
              <w:rPr>
                <w:rFonts w:ascii="Times New Roman" w:hAnsi="Times New Roman" w:cs="Times New Roman"/>
                <w:sz w:val="20"/>
                <w:szCs w:val="20"/>
              </w:rPr>
              <w:t>kombinasi  item</w:t>
            </w:r>
            <w:proofErr w:type="gramEnd"/>
            <w:r w:rsidRPr="00C743EE">
              <w:rPr>
                <w:rFonts w:ascii="Times New Roman" w:hAnsi="Times New Roman" w:cs="Times New Roman"/>
                <w:sz w:val="20"/>
                <w:szCs w:val="20"/>
              </w:rPr>
              <w:t xml:space="preserve">  yang memenuhi syarat minimum dari nilai support dalam database. Pembentukan aturan assosiatif Setelah semua pola frekuensi tinggi ditemukan, barulah dicari </w:t>
            </w:r>
          </w:p>
          <w:p w14:paraId="4634DB07" w14:textId="62F77A69"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yang memenuhi syarat minimum </w:t>
            </w:r>
          </w:p>
          <w:p w14:paraId="74C37B39"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untuk  confidence  dengan menghitung  confidence </w:t>
            </w:r>
          </w:p>
          <w:p w14:paraId="0A5B3831"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A _B Nilai  confidence  dari aturan </w:t>
            </w:r>
          </w:p>
          <w:p w14:paraId="615E046F" w14:textId="6887544A"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 _B</w:t>
            </w:r>
          </w:p>
        </w:tc>
        <w:tc>
          <w:tcPr>
            <w:tcW w:w="1843" w:type="dxa"/>
            <w:shd w:val="clear" w:color="auto" w:fill="FBE4D5" w:themeFill="accent2" w:themeFillTint="33"/>
          </w:tcPr>
          <w:p w14:paraId="6EDCFF25" w14:textId="62B018F2"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Apriori</w:t>
            </w:r>
          </w:p>
        </w:tc>
        <w:tc>
          <w:tcPr>
            <w:tcW w:w="2297" w:type="dxa"/>
            <w:shd w:val="clear" w:color="auto" w:fill="FBE4D5" w:themeFill="accent2" w:themeFillTint="33"/>
          </w:tcPr>
          <w:p w14:paraId="2F353311" w14:textId="4D225304"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menghasilkan data yang dimana data tersebut merupakan aturan asosiasi dari </w:t>
            </w:r>
            <w:proofErr w:type="gramStart"/>
            <w:r w:rsidRPr="00C743EE">
              <w:rPr>
                <w:rFonts w:ascii="Times New Roman" w:hAnsi="Times New Roman" w:cs="Times New Roman"/>
                <w:sz w:val="20"/>
                <w:szCs w:val="20"/>
              </w:rPr>
              <w:t>kumpulan  data</w:t>
            </w:r>
            <w:proofErr w:type="gramEnd"/>
            <w:r w:rsidRPr="00C743EE">
              <w:rPr>
                <w:rFonts w:ascii="Times New Roman" w:hAnsi="Times New Roman" w:cs="Times New Roman"/>
                <w:sz w:val="20"/>
                <w:szCs w:val="20"/>
              </w:rPr>
              <w:t xml:space="preserve"> transaksi penjualan  pada perusahaan retail. Dari aturan asosiasi tersebut dapat diperoleh  pola pembelian barang, yang dimana para customer lebih sering membeli barang Cream Cupid Heart Coat  Hanger</w:t>
            </w:r>
          </w:p>
        </w:tc>
        <w:tc>
          <w:tcPr>
            <w:tcW w:w="2381" w:type="dxa"/>
            <w:shd w:val="clear" w:color="auto" w:fill="FBE4D5" w:themeFill="accent2" w:themeFillTint="33"/>
          </w:tcPr>
          <w:p w14:paraId="26F4DA22" w14:textId="17ABDFD7"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Hasil uji data transaksi algoritma apriori dengan rapid miner dengan data yang dihitung manual sesuai</w:t>
            </w:r>
          </w:p>
        </w:tc>
      </w:tr>
      <w:tr w:rsidR="00EA275E" w:rsidRPr="00C743EE" w14:paraId="0BA3B332" w14:textId="77777777" w:rsidTr="00F94F72">
        <w:tc>
          <w:tcPr>
            <w:tcW w:w="567" w:type="dxa"/>
          </w:tcPr>
          <w:p w14:paraId="0B219ACB" w14:textId="17944DF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15</w:t>
            </w:r>
          </w:p>
        </w:tc>
        <w:tc>
          <w:tcPr>
            <w:tcW w:w="709" w:type="dxa"/>
          </w:tcPr>
          <w:p w14:paraId="233C1AF7" w14:textId="50ACC88F"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53E33891" w14:textId="2FBB848D"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STUDY KASUS RUMAH MAKAN SEAFOOD</w:t>
            </w:r>
          </w:p>
        </w:tc>
        <w:tc>
          <w:tcPr>
            <w:tcW w:w="1559" w:type="dxa"/>
          </w:tcPr>
          <w:p w14:paraId="4EFDED6A" w14:textId="47D8E8C4"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Farha Ramadhan</w:t>
            </w:r>
          </w:p>
        </w:tc>
        <w:tc>
          <w:tcPr>
            <w:tcW w:w="1672" w:type="dxa"/>
          </w:tcPr>
          <w:p w14:paraId="7E89D412" w14:textId="53D64D5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Data Transaksi penjualan makanan di Rumah Makan Seafood “KITA”</w:t>
            </w:r>
          </w:p>
        </w:tc>
        <w:tc>
          <w:tcPr>
            <w:tcW w:w="2268" w:type="dxa"/>
          </w:tcPr>
          <w:p w14:paraId="0899AB35" w14:textId="2CD360A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Mencari referensi-referensi terkait denngan pengimplementasian data mining dan algoritma hash based, mengumpulkan data transaksi dari rumah makan “KITA” dengan mengambil sampel 10 transaksi, melakukan preprocessing pada data transaksi yang dikumpulkan lalu merubah value pada atribut makan menjadi single value dan melakukan implementasi hash based dengan data yang sudah di preprocessing.</w:t>
            </w:r>
          </w:p>
        </w:tc>
        <w:tc>
          <w:tcPr>
            <w:tcW w:w="1843" w:type="dxa"/>
          </w:tcPr>
          <w:p w14:paraId="0A49BCB1" w14:textId="10E30235"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Algoritma Hash Based</w:t>
            </w:r>
          </w:p>
        </w:tc>
        <w:tc>
          <w:tcPr>
            <w:tcW w:w="2297" w:type="dxa"/>
          </w:tcPr>
          <w:p w14:paraId="49D87AC3" w14:textId="1DCF7FFC"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berupa rule </w:t>
            </w:r>
            <w:r w:rsidR="00AC3B28">
              <w:rPr>
                <w:rFonts w:ascii="Times New Roman" w:hAnsi="Times New Roman" w:cs="Times New Roman"/>
                <w:sz w:val="20"/>
                <w:szCs w:val="20"/>
              </w:rPr>
              <w:t>atau frequent itemset yang diolah dari data rumah makan seafood “KITA”. Didapatkan itemset 3-itemset yaitu (Nasi, Udang, Kerang) dengan support count = 2 dan (CUmi, Nasi, Udang) dengan support count = 2</w:t>
            </w:r>
          </w:p>
        </w:tc>
        <w:tc>
          <w:tcPr>
            <w:tcW w:w="2381" w:type="dxa"/>
          </w:tcPr>
          <w:p w14:paraId="10EA67FB" w14:textId="1C7BA6A7" w:rsidR="00EA275E" w:rsidRPr="00C743EE" w:rsidRDefault="00AC3B28" w:rsidP="003E1D2C">
            <w:pPr>
              <w:jc w:val="both"/>
              <w:rPr>
                <w:rFonts w:ascii="Times New Roman" w:hAnsi="Times New Roman" w:cs="Times New Roman"/>
                <w:sz w:val="20"/>
                <w:szCs w:val="20"/>
              </w:rPr>
            </w:pPr>
            <w:r>
              <w:rPr>
                <w:rFonts w:ascii="Times New Roman" w:hAnsi="Times New Roman" w:cs="Times New Roman"/>
                <w:sz w:val="20"/>
                <w:szCs w:val="20"/>
              </w:rPr>
              <w:t>kelebihan dari algoritma hash dengan algoritma apriori dalam menentukan frequent itemset dari kandidat itemset yakni untuk hasil nya lebih optimal</w:t>
            </w:r>
          </w:p>
        </w:tc>
      </w:tr>
      <w:tr w:rsidR="00EA275E" w:rsidRPr="00C743EE" w14:paraId="0DF6E677" w14:textId="77777777" w:rsidTr="00F94F72">
        <w:tc>
          <w:tcPr>
            <w:tcW w:w="567" w:type="dxa"/>
          </w:tcPr>
          <w:p w14:paraId="76AF249C" w14:textId="5A038A6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16</w:t>
            </w:r>
          </w:p>
        </w:tc>
        <w:tc>
          <w:tcPr>
            <w:tcW w:w="709" w:type="dxa"/>
          </w:tcPr>
          <w:p w14:paraId="381C75ED" w14:textId="6D3BE021"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2015</w:t>
            </w:r>
          </w:p>
        </w:tc>
        <w:tc>
          <w:tcPr>
            <w:tcW w:w="1985" w:type="dxa"/>
          </w:tcPr>
          <w:p w14:paraId="36E4C550" w14:textId="2D1233EC"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IMPLEMENTASI ALGORITMA ECLAT UNTUK FREQUENT PATTERN MINING PADA PENJUALAN BARANG</w:t>
            </w:r>
          </w:p>
        </w:tc>
        <w:tc>
          <w:tcPr>
            <w:tcW w:w="1559" w:type="dxa"/>
          </w:tcPr>
          <w:p w14:paraId="01725B18" w14:textId="1F3B57EC" w:rsidR="00EA275E"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Joseph eric Samodra, Budi Susanto, Willy Sudiarto Raharjo</w:t>
            </w:r>
          </w:p>
        </w:tc>
        <w:tc>
          <w:tcPr>
            <w:tcW w:w="1672" w:type="dxa"/>
          </w:tcPr>
          <w:p w14:paraId="1B1D50B5" w14:textId="4E20867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Data Penjualan bengkel</w:t>
            </w:r>
          </w:p>
        </w:tc>
        <w:tc>
          <w:tcPr>
            <w:tcW w:w="2268" w:type="dxa"/>
          </w:tcPr>
          <w:p w14:paraId="4EADF0F1" w14:textId="3AA7DDD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Melakukan kajian studi, pengumpulan dan pemrosesan data penjualan bengkel, dimana data yang diproses data tahun 2011 dan 2012, kemudian diolah menggunakn  metode asosisation rule dengan algoritma Eclat, kemudian ditampilkan didalam program hasil aturan pola penjualan bengkel</w:t>
            </w:r>
          </w:p>
        </w:tc>
        <w:tc>
          <w:tcPr>
            <w:tcW w:w="1843" w:type="dxa"/>
          </w:tcPr>
          <w:p w14:paraId="607550A7" w14:textId="77777777" w:rsidR="00EA275E" w:rsidRPr="00F94F72" w:rsidRDefault="00F94F72"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p>
          <w:p w14:paraId="020133F2" w14:textId="1CD82ED4" w:rsidR="00F94F72"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 xml:space="preserve">Dasar </w:t>
            </w:r>
            <w:proofErr w:type="gramStart"/>
            <w:r>
              <w:rPr>
                <w:rFonts w:ascii="Times New Roman" w:hAnsi="Times New Roman" w:cs="Times New Roman"/>
                <w:sz w:val="20"/>
                <w:szCs w:val="20"/>
              </w:rPr>
              <w:t>Penelitian :</w:t>
            </w:r>
            <w:proofErr w:type="gramEnd"/>
            <w:r>
              <w:rPr>
                <w:rFonts w:ascii="Times New Roman" w:hAnsi="Times New Roman" w:cs="Times New Roman"/>
                <w:sz w:val="20"/>
                <w:szCs w:val="20"/>
              </w:rPr>
              <w:t xml:space="preserve"> Supaya suatu toko dapat memiliki </w:t>
            </w:r>
            <w:r w:rsidRPr="00F94F72">
              <w:rPr>
                <w:rFonts w:ascii="Times New Roman" w:hAnsi="Times New Roman" w:cs="Times New Roman"/>
                <w:sz w:val="20"/>
                <w:szCs w:val="20"/>
              </w:rPr>
              <w:t>keungg</w:t>
            </w:r>
            <w:r>
              <w:rPr>
                <w:rFonts w:ascii="Times New Roman" w:hAnsi="Times New Roman" w:cs="Times New Roman"/>
                <w:sz w:val="20"/>
                <w:szCs w:val="20"/>
              </w:rPr>
              <w:t xml:space="preserve">ulan dengan toko lainnya, salah satu cara </w:t>
            </w:r>
            <w:r w:rsidRPr="00F94F72">
              <w:rPr>
                <w:rFonts w:ascii="Times New Roman" w:hAnsi="Times New Roman" w:cs="Times New Roman"/>
                <w:sz w:val="20"/>
                <w:szCs w:val="20"/>
              </w:rPr>
              <w:t>yang dapat ditempuh adalah dengan menge</w:t>
            </w:r>
            <w:r>
              <w:rPr>
                <w:rFonts w:ascii="Times New Roman" w:hAnsi="Times New Roman" w:cs="Times New Roman"/>
                <w:sz w:val="20"/>
                <w:szCs w:val="20"/>
              </w:rPr>
              <w:t>tahui pola beli pelangan dengan m</w:t>
            </w:r>
            <w:r w:rsidRPr="00F94F72">
              <w:rPr>
                <w:rFonts w:ascii="Times New Roman" w:hAnsi="Times New Roman" w:cs="Times New Roman"/>
                <w:sz w:val="20"/>
                <w:szCs w:val="20"/>
              </w:rPr>
              <w:t>ngana</w:t>
            </w:r>
            <w:r>
              <w:rPr>
                <w:rFonts w:ascii="Times New Roman" w:hAnsi="Times New Roman" w:cs="Times New Roman"/>
                <w:sz w:val="20"/>
                <w:szCs w:val="20"/>
              </w:rPr>
              <w:t xml:space="preserve">lisa data transaksi penjualan. </w:t>
            </w:r>
            <w:r w:rsidRPr="00F94F72">
              <w:rPr>
                <w:rFonts w:ascii="Times New Roman" w:hAnsi="Times New Roman" w:cs="Times New Roman"/>
                <w:sz w:val="20"/>
                <w:szCs w:val="20"/>
              </w:rPr>
              <w:t>Dengan mengetahui pola beli pelanggan, diharapkan toko dapat mengetahui j</w:t>
            </w:r>
            <w:r>
              <w:rPr>
                <w:rFonts w:ascii="Times New Roman" w:hAnsi="Times New Roman" w:cs="Times New Roman"/>
                <w:sz w:val="20"/>
                <w:szCs w:val="20"/>
              </w:rPr>
              <w:t xml:space="preserve">enis barang yang </w:t>
            </w:r>
            <w:r>
              <w:rPr>
                <w:rFonts w:ascii="Times New Roman" w:hAnsi="Times New Roman" w:cs="Times New Roman"/>
                <w:sz w:val="20"/>
                <w:szCs w:val="20"/>
              </w:rPr>
              <w:lastRenderedPageBreak/>
              <w:t xml:space="preserve">sering dibeli </w:t>
            </w:r>
            <w:r w:rsidRPr="00F94F72">
              <w:rPr>
                <w:rFonts w:ascii="Times New Roman" w:hAnsi="Times New Roman" w:cs="Times New Roman"/>
                <w:sz w:val="20"/>
                <w:szCs w:val="20"/>
              </w:rPr>
              <w:t>bersamaan seh</w:t>
            </w:r>
            <w:r>
              <w:rPr>
                <w:rFonts w:ascii="Times New Roman" w:hAnsi="Times New Roman" w:cs="Times New Roman"/>
                <w:sz w:val="20"/>
                <w:szCs w:val="20"/>
              </w:rPr>
              <w:t xml:space="preserve">ingga dapat menambah keuntungan </w:t>
            </w:r>
            <w:r w:rsidRPr="00F94F72">
              <w:rPr>
                <w:rFonts w:ascii="Times New Roman" w:hAnsi="Times New Roman" w:cs="Times New Roman"/>
                <w:sz w:val="20"/>
                <w:szCs w:val="20"/>
              </w:rPr>
              <w:t>penjualan.</w:t>
            </w:r>
          </w:p>
        </w:tc>
        <w:tc>
          <w:tcPr>
            <w:tcW w:w="2297" w:type="dxa"/>
          </w:tcPr>
          <w:p w14:paraId="03327361" w14:textId="151BCAF7"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lastRenderedPageBreak/>
              <w:t>Hasil dari penelitian ini adalah</w:t>
            </w:r>
            <w:r w:rsidR="00013B36">
              <w:rPr>
                <w:rFonts w:ascii="Times New Roman" w:hAnsi="Times New Roman" w:cs="Times New Roman"/>
                <w:sz w:val="20"/>
                <w:szCs w:val="20"/>
              </w:rPr>
              <w:t xml:space="preserve"> sebuah</w:t>
            </w:r>
            <w:r>
              <w:rPr>
                <w:rFonts w:ascii="Times New Roman" w:hAnsi="Times New Roman" w:cs="Times New Roman"/>
                <w:sz w:val="20"/>
                <w:szCs w:val="20"/>
              </w:rPr>
              <w:t xml:space="preserve"> program </w:t>
            </w:r>
            <w:r w:rsidR="00013B36">
              <w:rPr>
                <w:rFonts w:ascii="Times New Roman" w:hAnsi="Times New Roman" w:cs="Times New Roman"/>
                <w:sz w:val="20"/>
                <w:szCs w:val="20"/>
              </w:rPr>
              <w:t>yang</w:t>
            </w:r>
            <w:r>
              <w:rPr>
                <w:rFonts w:ascii="Times New Roman" w:hAnsi="Times New Roman" w:cs="Times New Roman"/>
                <w:sz w:val="20"/>
                <w:szCs w:val="20"/>
              </w:rPr>
              <w:t xml:space="preserve"> menghasilkan itemset dan menampilkan aturan pola penjualan </w:t>
            </w:r>
            <w:proofErr w:type="gramStart"/>
            <w:r>
              <w:rPr>
                <w:rFonts w:ascii="Times New Roman" w:hAnsi="Times New Roman" w:cs="Times New Roman"/>
                <w:sz w:val="20"/>
                <w:szCs w:val="20"/>
              </w:rPr>
              <w:t xml:space="preserve">bengkel </w:t>
            </w:r>
            <w:r w:rsidR="00013B36">
              <w:rPr>
                <w:rFonts w:ascii="Times New Roman" w:hAnsi="Times New Roman" w:cs="Times New Roman"/>
                <w:sz w:val="20"/>
                <w:szCs w:val="20"/>
              </w:rPr>
              <w:t>.</w:t>
            </w:r>
            <w:proofErr w:type="gramEnd"/>
          </w:p>
        </w:tc>
        <w:tc>
          <w:tcPr>
            <w:tcW w:w="2381" w:type="dxa"/>
          </w:tcPr>
          <w:p w14:paraId="41810703" w14:textId="13B7BC91" w:rsidR="00EA275E" w:rsidRPr="00C743EE" w:rsidRDefault="00582BB3" w:rsidP="003E1D2C">
            <w:pPr>
              <w:jc w:val="both"/>
              <w:rPr>
                <w:rFonts w:ascii="Times New Roman" w:hAnsi="Times New Roman" w:cs="Times New Roman"/>
                <w:sz w:val="20"/>
                <w:szCs w:val="20"/>
              </w:rPr>
            </w:pPr>
            <w:r>
              <w:rPr>
                <w:rFonts w:ascii="Times New Roman" w:hAnsi="Times New Roman" w:cs="Times New Roman"/>
                <w:sz w:val="20"/>
                <w:szCs w:val="20"/>
              </w:rPr>
              <w:t>Dalam menentukan rule menggunakan 3 percobaan nilai support, harusnya bisa langsung dianalisis dan menghasilkan sekali percobaan dengan nilai support yang ditentukan</w:t>
            </w:r>
          </w:p>
        </w:tc>
      </w:tr>
      <w:tr w:rsidR="00EA275E" w:rsidRPr="00C743EE" w14:paraId="012EC744" w14:textId="77777777" w:rsidTr="00F94F72">
        <w:tc>
          <w:tcPr>
            <w:tcW w:w="567" w:type="dxa"/>
          </w:tcPr>
          <w:p w14:paraId="70E8AC9C" w14:textId="40CB315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17</w:t>
            </w:r>
          </w:p>
        </w:tc>
        <w:tc>
          <w:tcPr>
            <w:tcW w:w="709" w:type="dxa"/>
          </w:tcPr>
          <w:p w14:paraId="2932E26C" w14:textId="20D32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2025058E" w14:textId="321D5888"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559" w:type="dxa"/>
          </w:tcPr>
          <w:p w14:paraId="4752D487" w14:textId="2DD2B166"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Syafina Dwi Arinda, Sulastri</w:t>
            </w:r>
          </w:p>
        </w:tc>
        <w:tc>
          <w:tcPr>
            <w:tcW w:w="1672" w:type="dxa"/>
          </w:tcPr>
          <w:p w14:paraId="4FB024DF" w14:textId="36068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Data Transaksi Penjualan AHASS Akmal Jaya</w:t>
            </w:r>
          </w:p>
        </w:tc>
        <w:tc>
          <w:tcPr>
            <w:tcW w:w="2268" w:type="dxa"/>
          </w:tcPr>
          <w:p w14:paraId="33835315" w14:textId="4F2E66EE"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Proses penelitian dengan cara pengumpulan data, pengolahan data mining dengan metode association rule menggunakan algoritma eclat lalu proses implementasi</w:t>
            </w:r>
          </w:p>
        </w:tc>
        <w:tc>
          <w:tcPr>
            <w:tcW w:w="1843" w:type="dxa"/>
          </w:tcPr>
          <w:p w14:paraId="044FBA58" w14:textId="6AB1D059" w:rsidR="00ED6991" w:rsidRPr="00F94F72" w:rsidRDefault="00ED6991"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r>
              <w:rPr>
                <w:rFonts w:ascii="Times New Roman" w:hAnsi="Times New Roman" w:cs="Times New Roman"/>
                <w:b/>
                <w:sz w:val="20"/>
                <w:szCs w:val="20"/>
              </w:rPr>
              <w:t>,</w:t>
            </w:r>
          </w:p>
          <w:p w14:paraId="50171ED3" w14:textId="6771A640"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Dengan dasar banyak perusah</w:t>
            </w:r>
            <w:r w:rsidR="00EC0D40">
              <w:rPr>
                <w:rFonts w:ascii="Times New Roman" w:hAnsi="Times New Roman" w:cs="Times New Roman"/>
                <w:sz w:val="20"/>
                <w:szCs w:val="20"/>
              </w:rPr>
              <w:t>aan lain memanfaatkan data transaksi yang dihasilkan setiap hari keperluan bisnisnya</w:t>
            </w:r>
          </w:p>
        </w:tc>
        <w:tc>
          <w:tcPr>
            <w:tcW w:w="2297" w:type="dxa"/>
          </w:tcPr>
          <w:p w14:paraId="35B05A4B" w14:textId="2925B5AE" w:rsidR="00ED6991" w:rsidRPr="00ED6991" w:rsidRDefault="00ED6991"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pengujian dan pengolahan data transaksi penjualan AHASS dengan aplikasi Rstudio ditemukan pola transaksi konsumen jika </w:t>
            </w:r>
            <w:r w:rsidRPr="00ED6991">
              <w:rPr>
                <w:rFonts w:ascii="Times New Roman" w:hAnsi="Times New Roman" w:cs="Times New Roman"/>
                <w:sz w:val="20"/>
                <w:szCs w:val="20"/>
              </w:rPr>
              <w:t>seseo</w:t>
            </w:r>
            <w:r>
              <w:rPr>
                <w:rFonts w:ascii="Times New Roman" w:hAnsi="Times New Roman" w:cs="Times New Roman"/>
                <w:sz w:val="20"/>
                <w:szCs w:val="20"/>
              </w:rPr>
              <w:t xml:space="preserve">rang mengganti oli AHM OIL MPX 0.8 LTR 10W30 SJMB maka akan </w:t>
            </w:r>
            <w:r w:rsidRPr="00ED6991">
              <w:rPr>
                <w:rFonts w:ascii="Times New Roman" w:hAnsi="Times New Roman" w:cs="Times New Roman"/>
                <w:sz w:val="20"/>
                <w:szCs w:val="20"/>
              </w:rPr>
              <w:t xml:space="preserve">melakukan jasa PAKET SERVIS LENGKAP MATIC dengan support </w:t>
            </w:r>
          </w:p>
          <w:p w14:paraId="22066875" w14:textId="4984B8D3" w:rsidR="00EA275E" w:rsidRPr="00C743EE" w:rsidRDefault="00ED6991" w:rsidP="003E1D2C">
            <w:pPr>
              <w:jc w:val="both"/>
              <w:rPr>
                <w:rFonts w:ascii="Times New Roman" w:hAnsi="Times New Roman" w:cs="Times New Roman"/>
                <w:sz w:val="20"/>
                <w:szCs w:val="20"/>
              </w:rPr>
            </w:pPr>
            <w:proofErr w:type="gramStart"/>
            <w:r w:rsidRPr="00ED6991">
              <w:rPr>
                <w:rFonts w:ascii="Times New Roman" w:hAnsi="Times New Roman" w:cs="Times New Roman"/>
                <w:sz w:val="20"/>
                <w:szCs w:val="20"/>
              </w:rPr>
              <w:t>tertinggi</w:t>
            </w:r>
            <w:proofErr w:type="gramEnd"/>
            <w:r w:rsidRPr="00ED6991">
              <w:rPr>
                <w:rFonts w:ascii="Times New Roman" w:hAnsi="Times New Roman" w:cs="Times New Roman"/>
                <w:sz w:val="20"/>
                <w:szCs w:val="20"/>
              </w:rPr>
              <w:t xml:space="preserve"> yaitu 0.1998778.</w:t>
            </w:r>
          </w:p>
        </w:tc>
        <w:tc>
          <w:tcPr>
            <w:tcW w:w="2381" w:type="dxa"/>
          </w:tcPr>
          <w:p w14:paraId="6AE2283E" w14:textId="55D8AD02"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Pembahasan dan pengolahan data secara manual atau tahapan algoritmanya tidak ada, pengujian dan pengolahan data dilakukan secara langsung menggunakan aplikasi Rstudio</w:t>
            </w:r>
          </w:p>
        </w:tc>
      </w:tr>
      <w:tr w:rsidR="00EA275E" w:rsidRPr="00C743EE" w14:paraId="1BA01DC8" w14:textId="77777777" w:rsidTr="00F94F72">
        <w:tc>
          <w:tcPr>
            <w:tcW w:w="567" w:type="dxa"/>
          </w:tcPr>
          <w:p w14:paraId="0520CA2D" w14:textId="7C48C1B5"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18</w:t>
            </w:r>
          </w:p>
        </w:tc>
        <w:tc>
          <w:tcPr>
            <w:tcW w:w="709" w:type="dxa"/>
          </w:tcPr>
          <w:p w14:paraId="55F8C942" w14:textId="487A6341" w:rsidR="00EA275E" w:rsidRPr="00C743EE" w:rsidRDefault="00EA275E" w:rsidP="003E1D2C">
            <w:pPr>
              <w:jc w:val="both"/>
              <w:rPr>
                <w:rFonts w:ascii="Times New Roman" w:hAnsi="Times New Roman" w:cs="Times New Roman"/>
                <w:sz w:val="20"/>
                <w:szCs w:val="20"/>
              </w:rPr>
            </w:pPr>
          </w:p>
        </w:tc>
        <w:tc>
          <w:tcPr>
            <w:tcW w:w="1985" w:type="dxa"/>
          </w:tcPr>
          <w:p w14:paraId="444DC98F" w14:textId="46911FB6" w:rsidR="00EA275E" w:rsidRPr="00C743EE" w:rsidRDefault="00EA275E" w:rsidP="003E1D2C">
            <w:pPr>
              <w:jc w:val="both"/>
              <w:rPr>
                <w:rFonts w:ascii="Times New Roman" w:hAnsi="Times New Roman" w:cs="Times New Roman"/>
                <w:sz w:val="20"/>
                <w:szCs w:val="20"/>
              </w:rPr>
            </w:pPr>
          </w:p>
        </w:tc>
        <w:tc>
          <w:tcPr>
            <w:tcW w:w="1559" w:type="dxa"/>
          </w:tcPr>
          <w:p w14:paraId="773A51F5" w14:textId="6E40C9F8" w:rsidR="00EA275E" w:rsidRPr="00C743EE" w:rsidRDefault="00EA275E" w:rsidP="003E1D2C">
            <w:pPr>
              <w:jc w:val="both"/>
              <w:rPr>
                <w:rFonts w:ascii="Times New Roman" w:hAnsi="Times New Roman" w:cs="Times New Roman"/>
                <w:sz w:val="20"/>
                <w:szCs w:val="20"/>
              </w:rPr>
            </w:pPr>
          </w:p>
        </w:tc>
        <w:tc>
          <w:tcPr>
            <w:tcW w:w="1672" w:type="dxa"/>
          </w:tcPr>
          <w:p w14:paraId="13670A22" w14:textId="71ABFE1E" w:rsidR="00EA275E" w:rsidRPr="00C743EE" w:rsidRDefault="00EA275E" w:rsidP="003E1D2C">
            <w:pPr>
              <w:jc w:val="both"/>
              <w:rPr>
                <w:rFonts w:ascii="Times New Roman" w:hAnsi="Times New Roman" w:cs="Times New Roman"/>
                <w:sz w:val="20"/>
                <w:szCs w:val="20"/>
              </w:rPr>
            </w:pPr>
          </w:p>
        </w:tc>
        <w:tc>
          <w:tcPr>
            <w:tcW w:w="2268" w:type="dxa"/>
          </w:tcPr>
          <w:p w14:paraId="72FC8401" w14:textId="6A69A356" w:rsidR="00EA275E" w:rsidRPr="00C743EE" w:rsidRDefault="00EA275E" w:rsidP="003E1D2C">
            <w:pPr>
              <w:jc w:val="both"/>
              <w:rPr>
                <w:rFonts w:ascii="Times New Roman" w:hAnsi="Times New Roman" w:cs="Times New Roman"/>
                <w:sz w:val="20"/>
                <w:szCs w:val="20"/>
              </w:rPr>
            </w:pPr>
          </w:p>
        </w:tc>
        <w:tc>
          <w:tcPr>
            <w:tcW w:w="1843" w:type="dxa"/>
          </w:tcPr>
          <w:p w14:paraId="5C610968" w14:textId="342E2C63" w:rsidR="00EA275E" w:rsidRPr="00C743EE" w:rsidRDefault="00EA275E" w:rsidP="003E1D2C">
            <w:pPr>
              <w:jc w:val="both"/>
              <w:rPr>
                <w:rFonts w:ascii="Times New Roman" w:hAnsi="Times New Roman" w:cs="Times New Roman"/>
                <w:sz w:val="20"/>
                <w:szCs w:val="20"/>
              </w:rPr>
            </w:pPr>
          </w:p>
        </w:tc>
        <w:tc>
          <w:tcPr>
            <w:tcW w:w="2297" w:type="dxa"/>
          </w:tcPr>
          <w:p w14:paraId="11B2BC1E" w14:textId="358B1840" w:rsidR="00EA275E" w:rsidRPr="00C743EE" w:rsidRDefault="00EA275E" w:rsidP="003E1D2C">
            <w:pPr>
              <w:jc w:val="both"/>
              <w:rPr>
                <w:rFonts w:ascii="Times New Roman" w:hAnsi="Times New Roman" w:cs="Times New Roman"/>
                <w:sz w:val="20"/>
                <w:szCs w:val="20"/>
              </w:rPr>
            </w:pP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6F0619B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19</w:t>
            </w:r>
          </w:p>
        </w:tc>
        <w:tc>
          <w:tcPr>
            <w:tcW w:w="709" w:type="dxa"/>
          </w:tcPr>
          <w:p w14:paraId="61664EE6" w14:textId="2BB7E9AA" w:rsidR="00EA275E" w:rsidRPr="00C743EE" w:rsidRDefault="00EA275E" w:rsidP="003E1D2C">
            <w:pPr>
              <w:jc w:val="both"/>
              <w:rPr>
                <w:rFonts w:ascii="Times New Roman" w:hAnsi="Times New Roman" w:cs="Times New Roman"/>
                <w:sz w:val="20"/>
                <w:szCs w:val="20"/>
              </w:rPr>
            </w:pPr>
          </w:p>
        </w:tc>
        <w:tc>
          <w:tcPr>
            <w:tcW w:w="1985" w:type="dxa"/>
          </w:tcPr>
          <w:p w14:paraId="2CEDBDB9" w14:textId="628BE408" w:rsidR="00EA275E" w:rsidRPr="00C743EE" w:rsidRDefault="00EA275E" w:rsidP="003E1D2C">
            <w:pPr>
              <w:jc w:val="both"/>
              <w:rPr>
                <w:rFonts w:ascii="Times New Roman" w:hAnsi="Times New Roman" w:cs="Times New Roman"/>
                <w:sz w:val="20"/>
                <w:szCs w:val="20"/>
              </w:rPr>
            </w:pPr>
          </w:p>
        </w:tc>
        <w:tc>
          <w:tcPr>
            <w:tcW w:w="1559" w:type="dxa"/>
          </w:tcPr>
          <w:p w14:paraId="379438D3" w14:textId="41CCA2BC" w:rsidR="00EA275E" w:rsidRPr="00C743EE" w:rsidRDefault="00EA275E" w:rsidP="003E1D2C">
            <w:pPr>
              <w:jc w:val="both"/>
              <w:rPr>
                <w:rFonts w:ascii="Times New Roman" w:hAnsi="Times New Roman" w:cs="Times New Roman"/>
                <w:sz w:val="20"/>
                <w:szCs w:val="20"/>
              </w:rPr>
            </w:pPr>
          </w:p>
        </w:tc>
        <w:tc>
          <w:tcPr>
            <w:tcW w:w="1672" w:type="dxa"/>
          </w:tcPr>
          <w:p w14:paraId="4C54CF98" w14:textId="70748985" w:rsidR="00EA275E" w:rsidRPr="00C743EE" w:rsidRDefault="00EA275E" w:rsidP="003E1D2C">
            <w:pPr>
              <w:jc w:val="both"/>
              <w:rPr>
                <w:rFonts w:ascii="Times New Roman" w:hAnsi="Times New Roman" w:cs="Times New Roman"/>
                <w:sz w:val="20"/>
                <w:szCs w:val="20"/>
              </w:rPr>
            </w:pPr>
          </w:p>
        </w:tc>
        <w:tc>
          <w:tcPr>
            <w:tcW w:w="2268" w:type="dxa"/>
          </w:tcPr>
          <w:p w14:paraId="6CACC4FF" w14:textId="75B30931" w:rsidR="00EA275E" w:rsidRPr="00C743EE" w:rsidRDefault="00EA275E" w:rsidP="003E1D2C">
            <w:pPr>
              <w:jc w:val="both"/>
              <w:rPr>
                <w:rFonts w:ascii="Times New Roman" w:hAnsi="Times New Roman" w:cs="Times New Roman"/>
                <w:sz w:val="20"/>
                <w:szCs w:val="20"/>
              </w:rPr>
            </w:pPr>
          </w:p>
        </w:tc>
        <w:tc>
          <w:tcPr>
            <w:tcW w:w="1843" w:type="dxa"/>
          </w:tcPr>
          <w:p w14:paraId="3B0E4F1E" w14:textId="7700D331" w:rsidR="00EA275E" w:rsidRPr="00C743EE" w:rsidRDefault="00EA275E" w:rsidP="003E1D2C">
            <w:pPr>
              <w:jc w:val="both"/>
              <w:rPr>
                <w:rFonts w:ascii="Times New Roman" w:hAnsi="Times New Roman" w:cs="Times New Roman"/>
                <w:sz w:val="20"/>
                <w:szCs w:val="20"/>
              </w:rPr>
            </w:pPr>
          </w:p>
        </w:tc>
        <w:tc>
          <w:tcPr>
            <w:tcW w:w="2297" w:type="dxa"/>
          </w:tcPr>
          <w:p w14:paraId="2EFDFBB4" w14:textId="6FDFC7CC" w:rsidR="00EA275E" w:rsidRPr="00C743EE" w:rsidRDefault="00EA275E" w:rsidP="003E1D2C">
            <w:pPr>
              <w:jc w:val="both"/>
              <w:rPr>
                <w:rFonts w:ascii="Times New Roman" w:hAnsi="Times New Roman" w:cs="Times New Roman"/>
                <w:sz w:val="20"/>
                <w:szCs w:val="20"/>
              </w:rPr>
            </w:pPr>
          </w:p>
        </w:tc>
        <w:tc>
          <w:tcPr>
            <w:tcW w:w="2381" w:type="dxa"/>
          </w:tcPr>
          <w:p w14:paraId="60ADFF02" w14:textId="1A3EA229" w:rsidR="00EA275E" w:rsidRPr="00C743EE" w:rsidRDefault="00EA275E" w:rsidP="003E1D2C">
            <w:pPr>
              <w:jc w:val="both"/>
              <w:rPr>
                <w:rFonts w:ascii="Times New Roman" w:hAnsi="Times New Roman" w:cs="Times New Roman"/>
                <w:sz w:val="20"/>
                <w:szCs w:val="20"/>
              </w:rPr>
            </w:pPr>
          </w:p>
        </w:tc>
      </w:tr>
      <w:tr w:rsidR="00EA275E" w:rsidRPr="00C743EE" w14:paraId="20275D97" w14:textId="77777777" w:rsidTr="00F94F72">
        <w:tc>
          <w:tcPr>
            <w:tcW w:w="567" w:type="dxa"/>
          </w:tcPr>
          <w:p w14:paraId="4D1CFF53" w14:textId="4341AE2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w:t>
            </w:r>
          </w:p>
        </w:tc>
        <w:tc>
          <w:tcPr>
            <w:tcW w:w="709" w:type="dxa"/>
          </w:tcPr>
          <w:p w14:paraId="6C7BE233" w14:textId="28E6167D" w:rsidR="00EA275E" w:rsidRPr="00C743EE" w:rsidRDefault="00EA275E" w:rsidP="003E1D2C">
            <w:pPr>
              <w:jc w:val="both"/>
              <w:rPr>
                <w:rFonts w:ascii="Times New Roman" w:hAnsi="Times New Roman" w:cs="Times New Roman"/>
                <w:sz w:val="20"/>
                <w:szCs w:val="20"/>
              </w:rPr>
            </w:pPr>
          </w:p>
        </w:tc>
        <w:tc>
          <w:tcPr>
            <w:tcW w:w="1985" w:type="dxa"/>
          </w:tcPr>
          <w:p w14:paraId="67A1B091" w14:textId="0929EFED" w:rsidR="00EA275E" w:rsidRPr="00C743EE" w:rsidRDefault="00EA275E" w:rsidP="003E1D2C">
            <w:pPr>
              <w:jc w:val="both"/>
              <w:rPr>
                <w:rFonts w:ascii="Times New Roman" w:hAnsi="Times New Roman" w:cs="Times New Roman"/>
                <w:sz w:val="20"/>
                <w:szCs w:val="20"/>
              </w:rPr>
            </w:pPr>
          </w:p>
        </w:tc>
        <w:tc>
          <w:tcPr>
            <w:tcW w:w="1559" w:type="dxa"/>
          </w:tcPr>
          <w:p w14:paraId="40FF9633" w14:textId="05437D48" w:rsidR="00EA275E" w:rsidRPr="00C743EE" w:rsidRDefault="00EA275E" w:rsidP="003E1D2C">
            <w:pPr>
              <w:jc w:val="both"/>
              <w:rPr>
                <w:rFonts w:ascii="Times New Roman" w:hAnsi="Times New Roman" w:cs="Times New Roman"/>
                <w:sz w:val="20"/>
                <w:szCs w:val="20"/>
              </w:rPr>
            </w:pPr>
          </w:p>
        </w:tc>
        <w:tc>
          <w:tcPr>
            <w:tcW w:w="1672" w:type="dxa"/>
          </w:tcPr>
          <w:p w14:paraId="2831EF1B" w14:textId="47FE63B2" w:rsidR="00EA275E" w:rsidRPr="00C743EE" w:rsidRDefault="00EA275E" w:rsidP="003E1D2C">
            <w:pPr>
              <w:jc w:val="both"/>
              <w:rPr>
                <w:rFonts w:ascii="Times New Roman" w:hAnsi="Times New Roman" w:cs="Times New Roman"/>
                <w:sz w:val="20"/>
                <w:szCs w:val="20"/>
              </w:rPr>
            </w:pPr>
          </w:p>
        </w:tc>
        <w:tc>
          <w:tcPr>
            <w:tcW w:w="2268" w:type="dxa"/>
          </w:tcPr>
          <w:p w14:paraId="1EAEAAB7" w14:textId="4103C08B" w:rsidR="00EA275E" w:rsidRPr="00C743EE" w:rsidRDefault="00EA275E" w:rsidP="003E1D2C">
            <w:pPr>
              <w:jc w:val="both"/>
              <w:rPr>
                <w:rFonts w:ascii="Times New Roman" w:hAnsi="Times New Roman" w:cs="Times New Roman"/>
                <w:sz w:val="20"/>
                <w:szCs w:val="20"/>
              </w:rPr>
            </w:pPr>
          </w:p>
        </w:tc>
        <w:tc>
          <w:tcPr>
            <w:tcW w:w="1843" w:type="dxa"/>
          </w:tcPr>
          <w:p w14:paraId="2DD7E208" w14:textId="12401F77" w:rsidR="00EA275E" w:rsidRPr="00C743EE" w:rsidRDefault="00EA275E" w:rsidP="003E1D2C">
            <w:pPr>
              <w:jc w:val="both"/>
              <w:rPr>
                <w:rFonts w:ascii="Times New Roman" w:hAnsi="Times New Roman" w:cs="Times New Roman"/>
                <w:sz w:val="20"/>
                <w:szCs w:val="20"/>
              </w:rPr>
            </w:pPr>
          </w:p>
        </w:tc>
        <w:tc>
          <w:tcPr>
            <w:tcW w:w="2297" w:type="dxa"/>
          </w:tcPr>
          <w:p w14:paraId="4E07258C" w14:textId="165D3ED5" w:rsidR="00EA275E" w:rsidRPr="00C743EE" w:rsidRDefault="00EA275E" w:rsidP="003E1D2C">
            <w:pPr>
              <w:jc w:val="both"/>
              <w:rPr>
                <w:rFonts w:ascii="Times New Roman" w:hAnsi="Times New Roman" w:cs="Times New Roman"/>
                <w:sz w:val="20"/>
                <w:szCs w:val="20"/>
              </w:rPr>
            </w:pPr>
          </w:p>
        </w:tc>
        <w:tc>
          <w:tcPr>
            <w:tcW w:w="2381" w:type="dxa"/>
          </w:tcPr>
          <w:p w14:paraId="03384122" w14:textId="498BE1AB" w:rsidR="00EA275E" w:rsidRPr="00C743EE" w:rsidRDefault="00EA275E" w:rsidP="003E1D2C">
            <w:pPr>
              <w:jc w:val="both"/>
              <w:rPr>
                <w:rFonts w:ascii="Times New Roman" w:hAnsi="Times New Roman" w:cs="Times New Roman"/>
                <w:sz w:val="20"/>
                <w:szCs w:val="20"/>
              </w:rPr>
            </w:pPr>
          </w:p>
        </w:tc>
      </w:tr>
    </w:tbl>
    <w:p w14:paraId="5B89B67D" w14:textId="77777777"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DBE"/>
    <w:rsid w:val="00017C2C"/>
    <w:rsid w:val="0002772A"/>
    <w:rsid w:val="0003483A"/>
    <w:rsid w:val="000A5883"/>
    <w:rsid w:val="000C2EB3"/>
    <w:rsid w:val="000D7B0A"/>
    <w:rsid w:val="000E6097"/>
    <w:rsid w:val="000F4062"/>
    <w:rsid w:val="00125C9D"/>
    <w:rsid w:val="0014324D"/>
    <w:rsid w:val="0014429E"/>
    <w:rsid w:val="0016412C"/>
    <w:rsid w:val="00195B72"/>
    <w:rsid w:val="001E018F"/>
    <w:rsid w:val="001F30F6"/>
    <w:rsid w:val="00204C3F"/>
    <w:rsid w:val="002163F5"/>
    <w:rsid w:val="002427D8"/>
    <w:rsid w:val="00243AE1"/>
    <w:rsid w:val="00281533"/>
    <w:rsid w:val="002853BD"/>
    <w:rsid w:val="00297076"/>
    <w:rsid w:val="002C6ABA"/>
    <w:rsid w:val="003071FB"/>
    <w:rsid w:val="00312D55"/>
    <w:rsid w:val="003219DC"/>
    <w:rsid w:val="003641BD"/>
    <w:rsid w:val="00397D70"/>
    <w:rsid w:val="003C33AA"/>
    <w:rsid w:val="003E1D2C"/>
    <w:rsid w:val="00422259"/>
    <w:rsid w:val="00456EB3"/>
    <w:rsid w:val="004E0C7F"/>
    <w:rsid w:val="00505832"/>
    <w:rsid w:val="00516BBD"/>
    <w:rsid w:val="00534DD7"/>
    <w:rsid w:val="00560C96"/>
    <w:rsid w:val="00582BB3"/>
    <w:rsid w:val="005C1510"/>
    <w:rsid w:val="005D4449"/>
    <w:rsid w:val="00601674"/>
    <w:rsid w:val="006129CF"/>
    <w:rsid w:val="006312CF"/>
    <w:rsid w:val="00640033"/>
    <w:rsid w:val="00650AD8"/>
    <w:rsid w:val="00671205"/>
    <w:rsid w:val="006731FF"/>
    <w:rsid w:val="006A1D9F"/>
    <w:rsid w:val="006B502B"/>
    <w:rsid w:val="006C1725"/>
    <w:rsid w:val="006E01FA"/>
    <w:rsid w:val="006E6705"/>
    <w:rsid w:val="006F1368"/>
    <w:rsid w:val="007200B2"/>
    <w:rsid w:val="00751305"/>
    <w:rsid w:val="007840F9"/>
    <w:rsid w:val="007A2E01"/>
    <w:rsid w:val="007B5550"/>
    <w:rsid w:val="007C0DAA"/>
    <w:rsid w:val="007D488A"/>
    <w:rsid w:val="00800957"/>
    <w:rsid w:val="00805DD9"/>
    <w:rsid w:val="008376CC"/>
    <w:rsid w:val="0087557D"/>
    <w:rsid w:val="00876242"/>
    <w:rsid w:val="008F4338"/>
    <w:rsid w:val="009031B9"/>
    <w:rsid w:val="0092293A"/>
    <w:rsid w:val="00927AD6"/>
    <w:rsid w:val="00927EE3"/>
    <w:rsid w:val="0093791D"/>
    <w:rsid w:val="00944567"/>
    <w:rsid w:val="00947814"/>
    <w:rsid w:val="00955BD8"/>
    <w:rsid w:val="00962082"/>
    <w:rsid w:val="00976302"/>
    <w:rsid w:val="00976D80"/>
    <w:rsid w:val="00976F1C"/>
    <w:rsid w:val="009831CC"/>
    <w:rsid w:val="009871D2"/>
    <w:rsid w:val="009A6B91"/>
    <w:rsid w:val="009B763C"/>
    <w:rsid w:val="00A06366"/>
    <w:rsid w:val="00A07910"/>
    <w:rsid w:val="00A36C90"/>
    <w:rsid w:val="00A45E18"/>
    <w:rsid w:val="00A57C5E"/>
    <w:rsid w:val="00A81900"/>
    <w:rsid w:val="00A83B6F"/>
    <w:rsid w:val="00AC294C"/>
    <w:rsid w:val="00AC3B28"/>
    <w:rsid w:val="00AC683E"/>
    <w:rsid w:val="00AD229D"/>
    <w:rsid w:val="00AF2B7C"/>
    <w:rsid w:val="00B4094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C03761"/>
    <w:rsid w:val="00C24ABA"/>
    <w:rsid w:val="00C26A35"/>
    <w:rsid w:val="00C42B83"/>
    <w:rsid w:val="00C47C40"/>
    <w:rsid w:val="00C631A6"/>
    <w:rsid w:val="00C743EE"/>
    <w:rsid w:val="00C8211D"/>
    <w:rsid w:val="00C96014"/>
    <w:rsid w:val="00CA577D"/>
    <w:rsid w:val="00CA7BDA"/>
    <w:rsid w:val="00CC7CE6"/>
    <w:rsid w:val="00CD3EB3"/>
    <w:rsid w:val="00D44184"/>
    <w:rsid w:val="00D655F7"/>
    <w:rsid w:val="00D84BD3"/>
    <w:rsid w:val="00DB4F75"/>
    <w:rsid w:val="00DC228D"/>
    <w:rsid w:val="00E46534"/>
    <w:rsid w:val="00E75683"/>
    <w:rsid w:val="00E8211A"/>
    <w:rsid w:val="00E94B9A"/>
    <w:rsid w:val="00EA03EF"/>
    <w:rsid w:val="00EA275E"/>
    <w:rsid w:val="00EC0D40"/>
    <w:rsid w:val="00ED6991"/>
    <w:rsid w:val="00EF63F8"/>
    <w:rsid w:val="00F31FE0"/>
    <w:rsid w:val="00F94F72"/>
    <w:rsid w:val="00FA77AE"/>
    <w:rsid w:val="00FB3FC3"/>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9</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25</cp:revision>
  <dcterms:created xsi:type="dcterms:W3CDTF">2020-01-05T14:30:00Z</dcterms:created>
  <dcterms:modified xsi:type="dcterms:W3CDTF">2020-12-13T14:01:00Z</dcterms:modified>
</cp:coreProperties>
</file>