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1F75" w14:textId="0A7A5BC6" w:rsidR="006473E4" w:rsidRPr="006473E4" w:rsidRDefault="006473E4" w:rsidP="00575C7E">
      <w:pPr>
        <w:jc w:val="both"/>
        <w:rPr>
          <w:b/>
          <w:bCs/>
          <w:sz w:val="28"/>
          <w:szCs w:val="28"/>
        </w:rPr>
      </w:pPr>
      <w:r w:rsidRPr="006473E4">
        <w:rPr>
          <w:b/>
          <w:bCs/>
          <w:sz w:val="28"/>
          <w:szCs w:val="28"/>
        </w:rPr>
        <w:t>Introduction</w:t>
      </w:r>
    </w:p>
    <w:p w14:paraId="0CF58FC4" w14:textId="77777777" w:rsidR="006473E4" w:rsidRDefault="006473E4" w:rsidP="00575C7E">
      <w:pPr>
        <w:jc w:val="both"/>
      </w:pPr>
    </w:p>
    <w:p w14:paraId="439917E3" w14:textId="52F75465" w:rsidR="006473E4" w:rsidRDefault="006473E4" w:rsidP="00575C7E">
      <w:pPr>
        <w:jc w:val="both"/>
      </w:pPr>
      <w:r>
        <w:tab/>
        <w:t xml:space="preserve">L'algorithme d'apprentissage automatique développé permet d'analyser les images 1000 fois plus rapidement que les humains. Les grands acteurs du numérique ont basé de nombreux projets dans le domaine de la santé sur le </w:t>
      </w:r>
      <w:r w:rsidR="00575C7E">
        <w:rPr>
          <w:i/>
          <w:iCs/>
        </w:rPr>
        <w:t>M</w:t>
      </w:r>
      <w:r w:rsidRPr="00575C7E">
        <w:rPr>
          <w:i/>
          <w:iCs/>
        </w:rPr>
        <w:t xml:space="preserve">achine </w:t>
      </w:r>
      <w:r w:rsidR="00575C7E" w:rsidRPr="00575C7E">
        <w:rPr>
          <w:i/>
          <w:iCs/>
        </w:rPr>
        <w:t>Learning</w:t>
      </w:r>
      <w:r>
        <w:t xml:space="preserve"> autour notamment du séquençage génomique.</w:t>
      </w:r>
    </w:p>
    <w:p w14:paraId="63363674" w14:textId="78DA9436" w:rsidR="006473E4" w:rsidRDefault="006473E4" w:rsidP="00575C7E">
      <w:pPr>
        <w:jc w:val="both"/>
      </w:pPr>
    </w:p>
    <w:p w14:paraId="7474DBF7" w14:textId="77777777" w:rsidR="00A97BC1" w:rsidRDefault="00A97BC1" w:rsidP="00575C7E">
      <w:pPr>
        <w:jc w:val="both"/>
      </w:pPr>
    </w:p>
    <w:p w14:paraId="31D3FBEC" w14:textId="6AE3B203" w:rsidR="006473E4" w:rsidRPr="006473E4" w:rsidRDefault="0045045D" w:rsidP="00575C7E">
      <w:pPr>
        <w:jc w:val="both"/>
        <w:rPr>
          <w:b/>
          <w:bCs/>
          <w:sz w:val="28"/>
          <w:szCs w:val="28"/>
        </w:rPr>
      </w:pPr>
      <w:r>
        <w:rPr>
          <w:b/>
          <w:bCs/>
          <w:sz w:val="28"/>
          <w:szCs w:val="28"/>
        </w:rPr>
        <w:t>Contexte</w:t>
      </w:r>
    </w:p>
    <w:p w14:paraId="2C746946" w14:textId="77777777" w:rsidR="006473E4" w:rsidRDefault="006473E4" w:rsidP="00575C7E">
      <w:pPr>
        <w:jc w:val="both"/>
      </w:pPr>
    </w:p>
    <w:p w14:paraId="5EE1DE56" w14:textId="18DE8A36" w:rsidR="00A922B4" w:rsidRDefault="006473E4" w:rsidP="00575C7E">
      <w:pPr>
        <w:jc w:val="both"/>
      </w:pPr>
      <w:r>
        <w:tab/>
        <w:t>La pneumonie est une infection qui enflamme les sacs aériens d'un ou des deux poumons. Les sacs aériens peuvent se remplir de liquide ou de pus (matière purulente), ce qui provoque une toux avec mucus ou plus, de la fièvre, des frissons et des difficultés respiratoires.</w:t>
      </w:r>
    </w:p>
    <w:p w14:paraId="28DD00FB" w14:textId="77777777" w:rsidR="00A922B4" w:rsidRDefault="00A922B4" w:rsidP="00575C7E">
      <w:pPr>
        <w:jc w:val="both"/>
      </w:pPr>
    </w:p>
    <w:p w14:paraId="3A874A1B" w14:textId="2C68FA95" w:rsidR="003663AA" w:rsidRDefault="003663AA" w:rsidP="00575C7E">
      <w:pPr>
        <w:jc w:val="both"/>
      </w:pPr>
      <w:r>
        <w:tab/>
        <w:t>En 2017, 2,56 millions de personnes sont décédées des suites d'une pneumonie. Près d’un tiers de ces personnes étaient des enfants de moins de 5 ans. L'OMS a estimé que 45 000 de ces décès prématurés étaient dus à la pollution de l'air domestique. Avec une amélioration de l’efficacité des diagnostics, bon nombre de ces décès peuvent être réduits.</w:t>
      </w:r>
    </w:p>
    <w:p w14:paraId="5261EC1C" w14:textId="5ABDB420" w:rsidR="00A17152" w:rsidRDefault="00A17152" w:rsidP="00575C7E">
      <w:pPr>
        <w:jc w:val="both"/>
      </w:pPr>
    </w:p>
    <w:p w14:paraId="2B14E6CA" w14:textId="77777777" w:rsidR="00C40ABB" w:rsidRDefault="00C40ABB" w:rsidP="00575C7E">
      <w:pPr>
        <w:jc w:val="both"/>
      </w:pPr>
      <w:r>
        <w:t>Avec l’évolution de Covid-19 les services hospitaliers sont débordés et cherchent un outil informatique qui permet d’aider les docteurs à détecter rapidement et en masse la pneumonie à partir des images X-ray données.</w:t>
      </w:r>
    </w:p>
    <w:p w14:paraId="4792BAE8" w14:textId="77777777" w:rsidR="00C244C1" w:rsidRDefault="00C244C1" w:rsidP="00575C7E">
      <w:pPr>
        <w:jc w:val="both"/>
      </w:pPr>
    </w:p>
    <w:p w14:paraId="4FB1FD4B" w14:textId="5427C1C3" w:rsidR="003663AA" w:rsidRDefault="003663AA" w:rsidP="00575C7E">
      <w:pPr>
        <w:jc w:val="both"/>
      </w:pPr>
      <w:r>
        <w:t>L'objectif de ce projet est de c</w:t>
      </w:r>
      <w:r w:rsidR="002C6144">
        <w:t>onst</w:t>
      </w:r>
      <w:r>
        <w:t>r</w:t>
      </w:r>
      <w:r w:rsidR="002C6144">
        <w:t>uire</w:t>
      </w:r>
      <w:r>
        <w:t xml:space="preserve"> un modèle d'apprentissage automatique optimisé</w:t>
      </w:r>
      <w:r w:rsidR="002C6144">
        <w:t xml:space="preserve"> </w:t>
      </w:r>
      <w:r>
        <w:t xml:space="preserve"> afin qu’il puisse aider les radiologues à détecter au plutôt la pneumonie à partir des rayons X du thorax, et pouvoir sauver </w:t>
      </w:r>
      <w:r w:rsidR="00575C7E">
        <w:t>b</w:t>
      </w:r>
      <w:r w:rsidR="00C40ABB">
        <w:t>on nombre de</w:t>
      </w:r>
      <w:r>
        <w:t xml:space="preserve"> vies.</w:t>
      </w:r>
    </w:p>
    <w:p w14:paraId="054B8594" w14:textId="4AE51BBC" w:rsidR="003663AA" w:rsidRDefault="003663AA" w:rsidP="00575C7E">
      <w:pPr>
        <w:jc w:val="both"/>
      </w:pPr>
    </w:p>
    <w:p w14:paraId="474F74CC" w14:textId="2112D623" w:rsidR="003663AA" w:rsidRDefault="003663AA" w:rsidP="00575C7E">
      <w:pPr>
        <w:jc w:val="both"/>
      </w:pPr>
    </w:p>
    <w:p w14:paraId="6AADD042" w14:textId="7256FFEB" w:rsidR="002C6144" w:rsidRPr="0045045D" w:rsidRDefault="0030658C" w:rsidP="00575C7E">
      <w:pPr>
        <w:jc w:val="both"/>
        <w:rPr>
          <w:b/>
          <w:bCs/>
          <w:sz w:val="28"/>
          <w:szCs w:val="28"/>
        </w:rPr>
      </w:pPr>
      <w:r w:rsidRPr="0045045D">
        <w:rPr>
          <w:b/>
          <w:bCs/>
          <w:sz w:val="28"/>
          <w:szCs w:val="28"/>
        </w:rPr>
        <w:t xml:space="preserve">Matériels </w:t>
      </w:r>
    </w:p>
    <w:p w14:paraId="233DD135" w14:textId="77777777" w:rsidR="0030658C" w:rsidRPr="0030658C" w:rsidRDefault="0030658C" w:rsidP="00575C7E">
      <w:pPr>
        <w:jc w:val="both"/>
        <w:rPr>
          <w:b/>
          <w:bCs/>
        </w:rPr>
      </w:pPr>
    </w:p>
    <w:p w14:paraId="78C68CB6" w14:textId="3C0CA7A4" w:rsidR="003663AA" w:rsidRDefault="00C24DFE" w:rsidP="00575C7E">
      <w:pPr>
        <w:pStyle w:val="Paragraphedeliste"/>
        <w:numPr>
          <w:ilvl w:val="0"/>
          <w:numId w:val="5"/>
        </w:numPr>
        <w:jc w:val="both"/>
      </w:pPr>
      <w:r>
        <w:t xml:space="preserve"> Outils à </w:t>
      </w:r>
      <w:proofErr w:type="spellStart"/>
      <w:r>
        <w:t>dispostion</w:t>
      </w:r>
      <w:proofErr w:type="spellEnd"/>
    </w:p>
    <w:p w14:paraId="05A60832" w14:textId="42F42596" w:rsidR="00C24DFE" w:rsidRDefault="00C24DFE" w:rsidP="00575C7E">
      <w:pPr>
        <w:jc w:val="both"/>
      </w:pPr>
    </w:p>
    <w:p w14:paraId="23ADC56E" w14:textId="092A8B8D" w:rsidR="00C24DFE" w:rsidRPr="008B3EF6" w:rsidRDefault="00C24DFE" w:rsidP="00575C7E">
      <w:pPr>
        <w:shd w:val="clear" w:color="auto" w:fill="FFFFFE"/>
        <w:spacing w:line="285" w:lineRule="atLeast"/>
        <w:jc w:val="both"/>
        <w:rPr>
          <w:rFonts w:eastAsia="Times New Roman" w:cstheme="minorHAnsi"/>
          <w:color w:val="000000"/>
          <w:sz w:val="21"/>
          <w:szCs w:val="21"/>
          <w:lang w:eastAsia="fr-FR"/>
        </w:rPr>
      </w:pPr>
      <w:r w:rsidRPr="008B3EF6">
        <w:rPr>
          <w:rFonts w:cstheme="minorHAnsi"/>
        </w:rPr>
        <w:t xml:space="preserve">Tout au long de ce projet nous avons décidé d’utiliser le langage Python et ses librairies </w:t>
      </w:r>
      <w:proofErr w:type="spellStart"/>
      <w:r w:rsidRPr="008B3EF6">
        <w:rPr>
          <w:rFonts w:cstheme="minorHAnsi"/>
        </w:rPr>
        <w:t>Numpy</w:t>
      </w:r>
      <w:proofErr w:type="spellEnd"/>
      <w:r w:rsidRPr="008B3EF6">
        <w:rPr>
          <w:rFonts w:cstheme="minorHAnsi"/>
        </w:rPr>
        <w:t xml:space="preserve">, Pandas, </w:t>
      </w:r>
      <w:proofErr w:type="spellStart"/>
      <w:r w:rsidRPr="008B3EF6">
        <w:rPr>
          <w:rFonts w:eastAsia="Times New Roman" w:cstheme="minorHAnsi"/>
          <w:color w:val="000000"/>
          <w:sz w:val="21"/>
          <w:szCs w:val="21"/>
          <w:lang w:eastAsia="fr-FR"/>
        </w:rPr>
        <w:t>sklearn</w:t>
      </w:r>
      <w:proofErr w:type="spellEnd"/>
      <w:r w:rsidR="008B3EF6" w:rsidRPr="008B3EF6">
        <w:rPr>
          <w:rFonts w:eastAsia="Times New Roman" w:cstheme="minorHAnsi"/>
          <w:color w:val="000000"/>
          <w:sz w:val="21"/>
          <w:szCs w:val="21"/>
          <w:lang w:eastAsia="fr-FR"/>
        </w:rPr>
        <w:t xml:space="preserve"> et </w:t>
      </w:r>
      <w:proofErr w:type="spellStart"/>
      <w:r w:rsidR="008B3EF6" w:rsidRPr="008B3EF6">
        <w:rPr>
          <w:rFonts w:eastAsia="Times New Roman" w:cstheme="minorHAnsi"/>
          <w:color w:val="000000"/>
          <w:sz w:val="21"/>
          <w:szCs w:val="21"/>
          <w:lang w:eastAsia="fr-FR"/>
        </w:rPr>
        <w:t>tensorflow</w:t>
      </w:r>
      <w:proofErr w:type="spellEnd"/>
      <w:r w:rsidR="00B87785">
        <w:rPr>
          <w:rFonts w:eastAsia="Times New Roman" w:cstheme="minorHAnsi"/>
          <w:color w:val="000000"/>
          <w:sz w:val="21"/>
          <w:szCs w:val="21"/>
          <w:lang w:eastAsia="fr-FR"/>
        </w:rPr>
        <w:t>.</w:t>
      </w:r>
    </w:p>
    <w:p w14:paraId="143BC739" w14:textId="54568CA1" w:rsidR="00C24DFE" w:rsidRPr="008B3EF6" w:rsidRDefault="00C24DFE" w:rsidP="00575C7E">
      <w:pPr>
        <w:shd w:val="clear" w:color="auto" w:fill="FFFFFE"/>
        <w:spacing w:line="285" w:lineRule="atLeast"/>
        <w:jc w:val="both"/>
        <w:rPr>
          <w:rFonts w:eastAsia="Times New Roman" w:cstheme="minorHAnsi"/>
          <w:color w:val="000000"/>
          <w:sz w:val="21"/>
          <w:szCs w:val="21"/>
          <w:lang w:eastAsia="fr-FR"/>
        </w:rPr>
      </w:pPr>
    </w:p>
    <w:p w14:paraId="175DDBCD" w14:textId="6BDD71A3" w:rsidR="00C24DFE" w:rsidRPr="00B87785" w:rsidRDefault="00C24DFE" w:rsidP="00575C7E">
      <w:pPr>
        <w:shd w:val="clear" w:color="auto" w:fill="FFFFFE"/>
        <w:spacing w:line="285" w:lineRule="atLeast"/>
        <w:jc w:val="both"/>
        <w:rPr>
          <w:rFonts w:eastAsia="Times New Roman" w:cstheme="minorHAnsi"/>
          <w:color w:val="000000"/>
          <w:lang w:eastAsia="fr-FR"/>
        </w:rPr>
      </w:pPr>
      <w:proofErr w:type="spellStart"/>
      <w:r w:rsidRPr="00B87785">
        <w:rPr>
          <w:rFonts w:eastAsia="Times New Roman" w:cstheme="minorHAnsi"/>
          <w:color w:val="000000"/>
          <w:lang w:eastAsia="fr-FR"/>
        </w:rPr>
        <w:t>Jupyter</w:t>
      </w:r>
      <w:proofErr w:type="spellEnd"/>
      <w:r w:rsidR="00BB1817" w:rsidRPr="00B87785">
        <w:rPr>
          <w:rFonts w:eastAsia="Times New Roman" w:cstheme="minorHAnsi"/>
          <w:color w:val="000000"/>
          <w:lang w:eastAsia="fr-FR"/>
        </w:rPr>
        <w:t xml:space="preserve"> </w:t>
      </w:r>
      <w:r w:rsidR="000F524E" w:rsidRPr="00B87785">
        <w:rPr>
          <w:rFonts w:eastAsia="Times New Roman" w:cstheme="minorHAnsi"/>
          <w:color w:val="000000"/>
          <w:lang w:eastAsia="fr-FR"/>
        </w:rPr>
        <w:t xml:space="preserve">: </w:t>
      </w:r>
      <w:r w:rsidR="002927AD" w:rsidRPr="00B87785">
        <w:rPr>
          <w:rFonts w:eastAsia="Times New Roman" w:cstheme="minorHAnsi"/>
          <w:color w:val="000000"/>
          <w:lang w:eastAsia="fr-FR"/>
        </w:rPr>
        <w:t>environnement de programmation interactif basé sur le Web permettant de créer des documents Notebook (document JSON).</w:t>
      </w:r>
    </w:p>
    <w:p w14:paraId="05783BA0" w14:textId="0EA4BF87" w:rsidR="00C24DFE" w:rsidRDefault="00C24DFE" w:rsidP="00575C7E">
      <w:pPr>
        <w:shd w:val="clear" w:color="auto" w:fill="FFFFFE"/>
        <w:spacing w:line="285" w:lineRule="atLeast"/>
        <w:jc w:val="both"/>
        <w:rPr>
          <w:rFonts w:eastAsia="Times New Roman" w:cstheme="minorHAnsi"/>
          <w:color w:val="000000"/>
          <w:sz w:val="21"/>
          <w:szCs w:val="21"/>
          <w:lang w:eastAsia="fr-FR"/>
        </w:rPr>
      </w:pPr>
    </w:p>
    <w:p w14:paraId="615459E9" w14:textId="5AAE68D7" w:rsidR="0030658C" w:rsidRPr="00B87785" w:rsidRDefault="000F524E" w:rsidP="00575C7E">
      <w:pPr>
        <w:pStyle w:val="Paragraphedeliste"/>
        <w:numPr>
          <w:ilvl w:val="0"/>
          <w:numId w:val="5"/>
        </w:numPr>
        <w:shd w:val="clear" w:color="auto" w:fill="FFFFFE"/>
        <w:spacing w:line="285" w:lineRule="atLeast"/>
        <w:jc w:val="both"/>
        <w:rPr>
          <w:rFonts w:eastAsia="Times New Roman" w:cstheme="minorHAnsi"/>
          <w:color w:val="000000"/>
          <w:lang w:eastAsia="fr-FR"/>
        </w:rPr>
      </w:pPr>
      <w:r w:rsidRPr="00B87785">
        <w:rPr>
          <w:rFonts w:eastAsia="Times New Roman" w:cstheme="minorHAnsi"/>
          <w:color w:val="000000"/>
          <w:lang w:eastAsia="fr-FR"/>
        </w:rPr>
        <w:t xml:space="preserve"> </w:t>
      </w:r>
      <w:r w:rsidR="0030658C" w:rsidRPr="00B87785">
        <w:rPr>
          <w:rFonts w:eastAsia="Times New Roman" w:cstheme="minorHAnsi"/>
          <w:color w:val="000000"/>
          <w:lang w:eastAsia="fr-FR"/>
        </w:rPr>
        <w:t xml:space="preserve">Le jeu de données </w:t>
      </w:r>
    </w:p>
    <w:p w14:paraId="2B52D478" w14:textId="02602E96" w:rsidR="00C24DFE" w:rsidRDefault="00C24DFE" w:rsidP="00575C7E">
      <w:pPr>
        <w:jc w:val="both"/>
        <w:rPr>
          <w:rFonts w:cstheme="minorHAnsi"/>
        </w:rPr>
      </w:pPr>
    </w:p>
    <w:p w14:paraId="3EE7D342" w14:textId="4038514D" w:rsidR="00F03F38" w:rsidRPr="008B3EF6" w:rsidRDefault="00B87785" w:rsidP="00575C7E">
      <w:pPr>
        <w:jc w:val="both"/>
        <w:rPr>
          <w:rFonts w:cstheme="minorHAnsi"/>
        </w:rPr>
      </w:pPr>
      <w:r>
        <w:rPr>
          <w:rFonts w:cstheme="minorHAnsi"/>
        </w:rPr>
        <w:tab/>
      </w:r>
      <w:r w:rsidR="00F03F38" w:rsidRPr="00F03F38">
        <w:rPr>
          <w:rFonts w:cstheme="minorHAnsi"/>
        </w:rPr>
        <w:t xml:space="preserve">Le jeu de données est organisé en 3 dossiers (train, test, val) et contient des sous-dossiers pour chaque catégorie d'images (Pneumonie/Normal). Il y a 5 866 images de radiographie (JPEG) et 2 catégories (Pneumonie/Normal). Les images de radiographie du thorax (antérieures-postérieures) ont été sélectionnées à partir de cohortes rétrospectives de patients pédiatriques âgés d’un à cinq ans du Guangzhou </w:t>
      </w:r>
      <w:proofErr w:type="spellStart"/>
      <w:r w:rsidR="00F03F38" w:rsidRPr="00F03F38">
        <w:rPr>
          <w:rFonts w:cstheme="minorHAnsi"/>
        </w:rPr>
        <w:t>Women</w:t>
      </w:r>
      <w:proofErr w:type="spellEnd"/>
      <w:r w:rsidR="00F03F38" w:rsidRPr="00F03F38">
        <w:rPr>
          <w:rFonts w:cstheme="minorHAnsi"/>
        </w:rPr>
        <w:t xml:space="preserve"> and </w:t>
      </w:r>
      <w:proofErr w:type="spellStart"/>
      <w:r w:rsidR="00F03F38" w:rsidRPr="00F03F38">
        <w:rPr>
          <w:rFonts w:cstheme="minorHAnsi"/>
        </w:rPr>
        <w:t>Children's</w:t>
      </w:r>
      <w:proofErr w:type="spellEnd"/>
      <w:r w:rsidR="00F03F38" w:rsidRPr="00F03F38">
        <w:rPr>
          <w:rFonts w:cstheme="minorHAnsi"/>
        </w:rPr>
        <w:t xml:space="preserve"> </w:t>
      </w:r>
      <w:proofErr w:type="spellStart"/>
      <w:r w:rsidR="00F03F38" w:rsidRPr="00F03F38">
        <w:rPr>
          <w:rFonts w:cstheme="minorHAnsi"/>
        </w:rPr>
        <w:t>Medical</w:t>
      </w:r>
      <w:proofErr w:type="spellEnd"/>
      <w:r w:rsidR="00F03F38" w:rsidRPr="00F03F38">
        <w:rPr>
          <w:rFonts w:cstheme="minorHAnsi"/>
        </w:rPr>
        <w:t xml:space="preserve"> Center, Guangzhou. Toutes les radiographies du thorax ont été réalisées dans le cadre des soins cliniques de routine des patients. Pour l'analyse des images radiographiques thoraciques, toutes les radiographies thoraciques ont d'abord fait l'objet d'un contrôle de qualité en éliminant tous les scans de mauvaise qualité ou illisibles. Les diagnostics des images ont ensuite été évalués par deux médecins experts avant d'être autorisés à entraîner le système d'IA. Afin de tenir compte d'éventuelles erreurs de classement, l'ensemble d'évaluation a également été vérifié par un troisième expert.</w:t>
      </w:r>
    </w:p>
    <w:p w14:paraId="2D45B5A7" w14:textId="27540E2F" w:rsidR="00C24DFE" w:rsidRDefault="00C24DFE" w:rsidP="00575C7E">
      <w:pPr>
        <w:jc w:val="both"/>
      </w:pPr>
    </w:p>
    <w:p w14:paraId="5EB0F72A" w14:textId="77777777" w:rsidR="00F03F38" w:rsidRDefault="00F03F38" w:rsidP="00575C7E">
      <w:pPr>
        <w:jc w:val="both"/>
      </w:pPr>
    </w:p>
    <w:p w14:paraId="100070CC" w14:textId="63825D70" w:rsidR="003663AA" w:rsidRPr="009F1A9B" w:rsidRDefault="009F1A9B" w:rsidP="00575C7E">
      <w:pPr>
        <w:jc w:val="both"/>
        <w:rPr>
          <w:b/>
          <w:bCs/>
          <w:sz w:val="28"/>
          <w:szCs w:val="28"/>
        </w:rPr>
      </w:pPr>
      <w:r w:rsidRPr="009F1A9B">
        <w:rPr>
          <w:b/>
          <w:bCs/>
          <w:sz w:val="28"/>
          <w:szCs w:val="28"/>
        </w:rPr>
        <w:t xml:space="preserve">Méthodes </w:t>
      </w:r>
    </w:p>
    <w:p w14:paraId="1B477D49" w14:textId="77777777" w:rsidR="009F1A9B" w:rsidRPr="009F1A9B" w:rsidRDefault="009F1A9B" w:rsidP="00575C7E">
      <w:pPr>
        <w:jc w:val="both"/>
        <w:rPr>
          <w:b/>
          <w:bCs/>
        </w:rPr>
      </w:pPr>
    </w:p>
    <w:p w14:paraId="180B96F9" w14:textId="1C3AFF66" w:rsidR="00C24DFE" w:rsidRDefault="00C24DFE" w:rsidP="00575C7E">
      <w:pPr>
        <w:pStyle w:val="Paragraphedeliste"/>
        <w:numPr>
          <w:ilvl w:val="0"/>
          <w:numId w:val="1"/>
        </w:numPr>
        <w:jc w:val="both"/>
      </w:pPr>
      <w:r>
        <w:t>Préparation des données</w:t>
      </w:r>
    </w:p>
    <w:p w14:paraId="1E64AF7E" w14:textId="74E275AE" w:rsidR="009B3E24" w:rsidRDefault="009B3E24" w:rsidP="00575C7E">
      <w:pPr>
        <w:jc w:val="both"/>
      </w:pPr>
    </w:p>
    <w:p w14:paraId="468FB51C" w14:textId="208D411F" w:rsidR="006C4E58" w:rsidRDefault="006C4E58" w:rsidP="00575C7E">
      <w:pPr>
        <w:pStyle w:val="Paragraphedeliste"/>
        <w:numPr>
          <w:ilvl w:val="0"/>
          <w:numId w:val="2"/>
        </w:numPr>
        <w:jc w:val="both"/>
      </w:pPr>
      <w:r>
        <w:t>Aplatir les données dans un tableau unidimensionnel (</w:t>
      </w:r>
      <w:proofErr w:type="spellStart"/>
      <w:r>
        <w:t>flatten</w:t>
      </w:r>
      <w:proofErr w:type="spellEnd"/>
      <w:r>
        <w:t>)</w:t>
      </w:r>
      <w:r w:rsidR="00937F5F">
        <w:t xml:space="preserve"> (règle le problème des différentes tailles d’images)</w:t>
      </w:r>
    </w:p>
    <w:p w14:paraId="6E77C469" w14:textId="3D58F05E" w:rsidR="00290E3F" w:rsidRDefault="00290E3F" w:rsidP="00575C7E">
      <w:pPr>
        <w:jc w:val="both"/>
      </w:pPr>
    </w:p>
    <w:p w14:paraId="180A0B9C" w14:textId="258D8AAB" w:rsidR="00290E3F" w:rsidRDefault="00290E3F" w:rsidP="00575C7E">
      <w:pPr>
        <w:pStyle w:val="Paragraphedeliste"/>
        <w:numPr>
          <w:ilvl w:val="0"/>
          <w:numId w:val="3"/>
        </w:numPr>
        <w:jc w:val="both"/>
      </w:pPr>
      <w:r>
        <w:t>Obtenir un histogramme de couleur en 3 dimensio</w:t>
      </w:r>
      <w:r w:rsidR="0022325E">
        <w:t>n</w:t>
      </w:r>
      <w:r>
        <w:t xml:space="preserve">s de l’espace </w:t>
      </w:r>
      <w:r w:rsidR="0022325E">
        <w:t>colorimétrique</w:t>
      </w:r>
      <w:r>
        <w:t xml:space="preserve"> HSV</w:t>
      </w:r>
    </w:p>
    <w:p w14:paraId="1D369449" w14:textId="77777777" w:rsidR="00857D96" w:rsidRDefault="00857D96" w:rsidP="00575C7E">
      <w:pPr>
        <w:pStyle w:val="Paragraphedeliste"/>
        <w:jc w:val="both"/>
      </w:pPr>
    </w:p>
    <w:p w14:paraId="420D8F13" w14:textId="18439FE1" w:rsidR="00857D96" w:rsidRDefault="00857D96" w:rsidP="00575C7E">
      <w:pPr>
        <w:pStyle w:val="Paragraphedeliste"/>
        <w:numPr>
          <w:ilvl w:val="0"/>
          <w:numId w:val="3"/>
        </w:numPr>
        <w:jc w:val="both"/>
      </w:pPr>
      <w:r>
        <w:t>Normaliser les données (</w:t>
      </w:r>
      <w:r w:rsidR="00D51BF7">
        <w:t>valeurs des pixels ramenées entre 0 et 1)</w:t>
      </w:r>
    </w:p>
    <w:p w14:paraId="46F62673" w14:textId="77777777" w:rsidR="007E212D" w:rsidRDefault="007E212D" w:rsidP="00575C7E">
      <w:pPr>
        <w:jc w:val="both"/>
      </w:pPr>
    </w:p>
    <w:p w14:paraId="3A17DA24" w14:textId="6607FB94" w:rsidR="00D942E4" w:rsidRDefault="00732B30" w:rsidP="00575C7E">
      <w:pPr>
        <w:pStyle w:val="Paragraphedeliste"/>
        <w:numPr>
          <w:ilvl w:val="0"/>
          <w:numId w:val="3"/>
        </w:numPr>
        <w:jc w:val="both"/>
        <w:rPr>
          <w:rFonts w:ascii="Arial" w:hAnsi="Arial" w:cs="Arial"/>
          <w:color w:val="3C4043"/>
          <w:spacing w:val="2"/>
          <w:sz w:val="21"/>
          <w:szCs w:val="21"/>
          <w:shd w:val="clear" w:color="auto" w:fill="FFFFFF"/>
        </w:rPr>
      </w:pPr>
      <w:r>
        <w:t>Convolution</w:t>
      </w:r>
      <w:r w:rsidR="00D942E4">
        <w:t xml:space="preserve"> : </w:t>
      </w:r>
      <w:r w:rsidR="00D942E4">
        <w:rPr>
          <w:rFonts w:ascii="Arial" w:hAnsi="Arial" w:cs="Arial"/>
          <w:color w:val="3C4043"/>
          <w:spacing w:val="2"/>
          <w:sz w:val="21"/>
          <w:szCs w:val="21"/>
          <w:shd w:val="clear" w:color="auto" w:fill="FFFFFF"/>
        </w:rPr>
        <w:t>Amélioration de la netteté : augmenter le poids des pixels en combinant les voisins</w:t>
      </w:r>
    </w:p>
    <w:p w14:paraId="23992FFA" w14:textId="4F2F4BC0" w:rsidR="002F6717" w:rsidRDefault="002F6717" w:rsidP="00575C7E">
      <w:pPr>
        <w:jc w:val="both"/>
      </w:pPr>
    </w:p>
    <w:p w14:paraId="498A1268" w14:textId="337A846E" w:rsidR="002F6717" w:rsidRDefault="002F6717" w:rsidP="00575C7E">
      <w:pPr>
        <w:pStyle w:val="Paragraphedeliste"/>
        <w:numPr>
          <w:ilvl w:val="0"/>
          <w:numId w:val="3"/>
        </w:numPr>
        <w:jc w:val="both"/>
      </w:pPr>
      <w:r>
        <w:t>Mise en commun : Réduire la taille de l’image en combi</w:t>
      </w:r>
      <w:r w:rsidR="005773D3">
        <w:t>nan</w:t>
      </w:r>
      <w:r>
        <w:t xml:space="preserve">t les pixels : utilisation du </w:t>
      </w:r>
      <w:proofErr w:type="spellStart"/>
      <w:r>
        <w:t>pooling</w:t>
      </w:r>
      <w:proofErr w:type="spellEnd"/>
      <w:r>
        <w:t xml:space="preserve"> max (addition des valeurs )</w:t>
      </w:r>
    </w:p>
    <w:p w14:paraId="107B0098" w14:textId="30D2B1C1" w:rsidR="00732B30" w:rsidRDefault="00732B30" w:rsidP="00575C7E">
      <w:pPr>
        <w:jc w:val="both"/>
      </w:pPr>
    </w:p>
    <w:p w14:paraId="52A51C37" w14:textId="233848B2" w:rsidR="00952B16" w:rsidRDefault="00952B16" w:rsidP="00575C7E">
      <w:pPr>
        <w:jc w:val="both"/>
      </w:pPr>
    </w:p>
    <w:p w14:paraId="41498F8F" w14:textId="77777777" w:rsidR="00952B16" w:rsidRDefault="00952B16" w:rsidP="00575C7E">
      <w:pPr>
        <w:jc w:val="both"/>
      </w:pPr>
    </w:p>
    <w:p w14:paraId="5F6CC246" w14:textId="4B842FAC" w:rsidR="00C24DFE" w:rsidRDefault="00FD0645" w:rsidP="00575C7E">
      <w:pPr>
        <w:pStyle w:val="Paragraphedeliste"/>
        <w:numPr>
          <w:ilvl w:val="0"/>
          <w:numId w:val="1"/>
        </w:numPr>
        <w:jc w:val="both"/>
      </w:pPr>
      <w:r>
        <w:t xml:space="preserve">Les différents </w:t>
      </w:r>
      <w:r w:rsidR="00C24DFE">
        <w:t>modèle</w:t>
      </w:r>
      <w:r>
        <w:t>s</w:t>
      </w:r>
      <w:r w:rsidR="00C24DFE">
        <w:t xml:space="preserve"> d’apprentissage</w:t>
      </w:r>
    </w:p>
    <w:p w14:paraId="2ACD8D70" w14:textId="783A87B5" w:rsidR="003663AA" w:rsidRDefault="003663AA" w:rsidP="00575C7E">
      <w:pPr>
        <w:jc w:val="both"/>
      </w:pPr>
    </w:p>
    <w:p w14:paraId="78751AC5" w14:textId="458CC3FB" w:rsidR="00730748" w:rsidRDefault="00730748" w:rsidP="00575C7E">
      <w:pPr>
        <w:jc w:val="both"/>
      </w:pPr>
      <w:r>
        <w:t>Algorithme KNN</w:t>
      </w:r>
    </w:p>
    <w:p w14:paraId="44474BED" w14:textId="3E1DDBF0" w:rsidR="00730748" w:rsidRDefault="00730748" w:rsidP="00575C7E">
      <w:pPr>
        <w:jc w:val="both"/>
      </w:pPr>
      <w:r>
        <w:t>Régression linéaire</w:t>
      </w:r>
    </w:p>
    <w:p w14:paraId="1A8B5829" w14:textId="54282FAB" w:rsidR="00730748" w:rsidRDefault="00730748" w:rsidP="00575C7E">
      <w:pPr>
        <w:jc w:val="both"/>
      </w:pPr>
      <w:r>
        <w:t>SVM</w:t>
      </w:r>
    </w:p>
    <w:p w14:paraId="24B98E50" w14:textId="68F20D28" w:rsidR="00730748" w:rsidRDefault="000B6498" w:rsidP="00575C7E">
      <w:pPr>
        <w:jc w:val="both"/>
      </w:pPr>
      <w:proofErr w:type="spellStart"/>
      <w:r>
        <w:t>Deep</w:t>
      </w:r>
      <w:proofErr w:type="spellEnd"/>
      <w:r>
        <w:t xml:space="preserve"> neural network (DNN)</w:t>
      </w:r>
    </w:p>
    <w:p w14:paraId="4741F61C" w14:textId="2925B3B3" w:rsidR="00730748" w:rsidRDefault="00730748" w:rsidP="00575C7E">
      <w:pPr>
        <w:jc w:val="both"/>
      </w:pPr>
    </w:p>
    <w:p w14:paraId="266BA82E" w14:textId="77777777" w:rsidR="00FD0645" w:rsidRDefault="00FD0645" w:rsidP="00575C7E">
      <w:pPr>
        <w:jc w:val="both"/>
      </w:pPr>
    </w:p>
    <w:p w14:paraId="34EEAFCD" w14:textId="08C03473" w:rsidR="00730748" w:rsidRDefault="00730748" w:rsidP="00575C7E">
      <w:pPr>
        <w:jc w:val="both"/>
      </w:pPr>
    </w:p>
    <w:p w14:paraId="7A71F71D" w14:textId="2928DA26" w:rsidR="00FD0645" w:rsidRDefault="00FD0645" w:rsidP="00575C7E">
      <w:pPr>
        <w:pStyle w:val="Paragraphedeliste"/>
        <w:numPr>
          <w:ilvl w:val="0"/>
          <w:numId w:val="1"/>
        </w:numPr>
        <w:jc w:val="both"/>
      </w:pPr>
      <w:r>
        <w:t>Stratégie et choix du modèle</w:t>
      </w:r>
    </w:p>
    <w:p w14:paraId="01221790" w14:textId="34803D1A" w:rsidR="00FD0645" w:rsidRDefault="00FD0645" w:rsidP="00575C7E">
      <w:pPr>
        <w:jc w:val="both"/>
      </w:pPr>
    </w:p>
    <w:p w14:paraId="36B4E1FE" w14:textId="03C16089" w:rsidR="00656D2C" w:rsidRDefault="00656D2C" w:rsidP="00575C7E">
      <w:pPr>
        <w:jc w:val="both"/>
      </w:pPr>
    </w:p>
    <w:p w14:paraId="2CA129EF" w14:textId="3835AAD7" w:rsidR="00656D2C" w:rsidRDefault="00656D2C" w:rsidP="00656D2C">
      <w:pPr>
        <w:pStyle w:val="Paragraphedeliste"/>
        <w:numPr>
          <w:ilvl w:val="0"/>
          <w:numId w:val="3"/>
        </w:numPr>
        <w:jc w:val="both"/>
      </w:pPr>
      <w:r>
        <w:t>Evaluation de la précision</w:t>
      </w:r>
    </w:p>
    <w:p w14:paraId="13EEA4E4" w14:textId="084F7BFF" w:rsidR="00FD0645" w:rsidRDefault="00FD0645" w:rsidP="00656D2C">
      <w:pPr>
        <w:pStyle w:val="Paragraphedeliste"/>
        <w:numPr>
          <w:ilvl w:val="0"/>
          <w:numId w:val="3"/>
        </w:numPr>
        <w:jc w:val="both"/>
      </w:pPr>
      <w:r>
        <w:t>Evaluation de la perte</w:t>
      </w:r>
    </w:p>
    <w:p w14:paraId="45386D6F" w14:textId="77777777" w:rsidR="00FD0645" w:rsidRDefault="00FD0645" w:rsidP="00575C7E">
      <w:pPr>
        <w:jc w:val="both"/>
      </w:pPr>
    </w:p>
    <w:p w14:paraId="20CB1FEB" w14:textId="77777777" w:rsidR="00FD0645" w:rsidRDefault="00FD0645" w:rsidP="00575C7E">
      <w:pPr>
        <w:jc w:val="both"/>
      </w:pPr>
    </w:p>
    <w:p w14:paraId="50A8E54F" w14:textId="77777777" w:rsidR="00FD0645" w:rsidRDefault="00FD0645" w:rsidP="00575C7E">
      <w:pPr>
        <w:jc w:val="both"/>
      </w:pPr>
    </w:p>
    <w:p w14:paraId="6EC5317E" w14:textId="77777777" w:rsidR="005B60FB" w:rsidRDefault="005B60FB" w:rsidP="00575C7E">
      <w:pPr>
        <w:jc w:val="both"/>
      </w:pPr>
    </w:p>
    <w:p w14:paraId="54AC484F" w14:textId="619DA4EA" w:rsidR="00732B30" w:rsidRDefault="003663AA" w:rsidP="00F9732F">
      <w:pPr>
        <w:jc w:val="both"/>
      </w:pPr>
      <w:r w:rsidRPr="005B60FB">
        <w:rPr>
          <w:b/>
          <w:bCs/>
          <w:sz w:val="28"/>
          <w:szCs w:val="28"/>
        </w:rPr>
        <w:t>Résultat</w:t>
      </w:r>
      <w:r w:rsidR="00C24DFE" w:rsidRPr="005B60FB">
        <w:rPr>
          <w:b/>
          <w:bCs/>
          <w:sz w:val="28"/>
          <w:szCs w:val="28"/>
        </w:rPr>
        <w:t xml:space="preserve">s </w:t>
      </w:r>
      <w:r w:rsidR="001E2B8B">
        <w:rPr>
          <w:b/>
          <w:bCs/>
          <w:sz w:val="28"/>
          <w:szCs w:val="28"/>
        </w:rPr>
        <w:t>(</w:t>
      </w:r>
      <w:r w:rsidR="00C24DFE" w:rsidRPr="001E2B8B">
        <w:t>et optimisation du modèle</w:t>
      </w:r>
      <w:r w:rsidR="001E2B8B">
        <w:t>)</w:t>
      </w:r>
    </w:p>
    <w:p w14:paraId="77CC9579" w14:textId="7E8F3572" w:rsidR="00F9732F" w:rsidRDefault="00F9732F" w:rsidP="00F9732F">
      <w:pPr>
        <w:jc w:val="both"/>
      </w:pPr>
    </w:p>
    <w:p w14:paraId="5702453B" w14:textId="77777777" w:rsidR="00F9732F" w:rsidRPr="00F9732F" w:rsidRDefault="00F9732F" w:rsidP="00F9732F">
      <w:pPr>
        <w:jc w:val="both"/>
        <w:rPr>
          <w:b/>
          <w:bCs/>
          <w:sz w:val="28"/>
          <w:szCs w:val="28"/>
        </w:rPr>
      </w:pPr>
    </w:p>
    <w:sectPr w:rsidR="00F9732F" w:rsidRPr="00F97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73C"/>
    <w:multiLevelType w:val="hybridMultilevel"/>
    <w:tmpl w:val="A8543AD4"/>
    <w:lvl w:ilvl="0" w:tplc="E95623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1632CF"/>
    <w:multiLevelType w:val="hybridMultilevel"/>
    <w:tmpl w:val="392A8E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F92AC2"/>
    <w:multiLevelType w:val="hybridMultilevel"/>
    <w:tmpl w:val="8BDC19FC"/>
    <w:lvl w:ilvl="0" w:tplc="C7EEADA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8719DE"/>
    <w:multiLevelType w:val="hybridMultilevel"/>
    <w:tmpl w:val="F4F4BA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B43EB2"/>
    <w:multiLevelType w:val="hybridMultilevel"/>
    <w:tmpl w:val="392A8E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AA"/>
    <w:rsid w:val="000B6498"/>
    <w:rsid w:val="000F524E"/>
    <w:rsid w:val="0014210F"/>
    <w:rsid w:val="001E2B8B"/>
    <w:rsid w:val="0022325E"/>
    <w:rsid w:val="00290E3F"/>
    <w:rsid w:val="002927AD"/>
    <w:rsid w:val="002C6144"/>
    <w:rsid w:val="002F6717"/>
    <w:rsid w:val="0030658C"/>
    <w:rsid w:val="003663AA"/>
    <w:rsid w:val="0045045D"/>
    <w:rsid w:val="00575C7E"/>
    <w:rsid w:val="005773D3"/>
    <w:rsid w:val="005B60FB"/>
    <w:rsid w:val="006473E4"/>
    <w:rsid w:val="00656D2C"/>
    <w:rsid w:val="006C4E58"/>
    <w:rsid w:val="006F7AC2"/>
    <w:rsid w:val="00730748"/>
    <w:rsid w:val="00732B30"/>
    <w:rsid w:val="007C04D6"/>
    <w:rsid w:val="007E212D"/>
    <w:rsid w:val="00857D96"/>
    <w:rsid w:val="008B3EF6"/>
    <w:rsid w:val="00937F5F"/>
    <w:rsid w:val="00952B16"/>
    <w:rsid w:val="009B3E24"/>
    <w:rsid w:val="009F1A9B"/>
    <w:rsid w:val="00A00130"/>
    <w:rsid w:val="00A17152"/>
    <w:rsid w:val="00A40613"/>
    <w:rsid w:val="00A922B4"/>
    <w:rsid w:val="00A97BC1"/>
    <w:rsid w:val="00B87785"/>
    <w:rsid w:val="00B9346A"/>
    <w:rsid w:val="00BB1817"/>
    <w:rsid w:val="00C244C1"/>
    <w:rsid w:val="00C24DFE"/>
    <w:rsid w:val="00C40ABB"/>
    <w:rsid w:val="00D51BF7"/>
    <w:rsid w:val="00D942E4"/>
    <w:rsid w:val="00E61723"/>
    <w:rsid w:val="00E876E9"/>
    <w:rsid w:val="00F03F38"/>
    <w:rsid w:val="00F9732F"/>
    <w:rsid w:val="00FD0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4179"/>
  <w15:chartTrackingRefBased/>
  <w15:docId w15:val="{11B62A94-32E0-449E-9319-EB093756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1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ocdata">
    <w:name w:val="docdata"/>
    <w:aliases w:val="docy,v5,22196,bqiaagaaedyeaaag2gqaaap9vaaabqtvaaaaaaaaaaaaaaaaaaaaaaaaaaaaaaaaaaaaaaaaaaaaaaaaaaaaaaaaaaaaaaaaaaaaaaaaaaaaaaaaaaaaaaaaaaaaaaaaaaaaaaaaaaaaaaaaaaaaaaaaaaaaaaaaaaaaaaaaaaaaaaaaaaaaaaaaaaaaaaaaaaaaaaaaaaaaaaaaaaaaaaaaaaaaaaaaaaaaaaa"/>
    <w:basedOn w:val="Normal"/>
    <w:rsid w:val="0014210F"/>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tiquettedesectionTOUTENMAJUSCULES">
    <w:name w:val="Étiquette de section (TOUT EN MAJUSCULES)"/>
    <w:basedOn w:val="Normal"/>
    <w:link w:val="CaractredtiquettedesectionTOUTENMAJUSCULES"/>
    <w:uiPriority w:val="3"/>
    <w:qFormat/>
    <w:rsid w:val="0014210F"/>
    <w:pPr>
      <w:contextualSpacing/>
    </w:pPr>
    <w:rPr>
      <w:rFonts w:eastAsiaTheme="majorHAnsi"/>
      <w:b/>
      <w:caps/>
      <w:color w:val="44546A" w:themeColor="text2"/>
      <w:spacing w:val="10"/>
      <w:sz w:val="28"/>
      <w:szCs w:val="24"/>
      <w:lang w:bidi="en-US"/>
    </w:rPr>
  </w:style>
  <w:style w:type="character" w:customStyle="1" w:styleId="CaractredtiquettedesectionTOUTENMAJUSCULES">
    <w:name w:val="Caractère d’étiquette de section (TOUT EN MAJUSCULES)"/>
    <w:basedOn w:val="Policepardfaut"/>
    <w:link w:val="tiquettedesectionTOUTENMAJUSCULES"/>
    <w:uiPriority w:val="3"/>
    <w:rsid w:val="0014210F"/>
    <w:rPr>
      <w:rFonts w:eastAsiaTheme="majorHAnsi"/>
      <w:b/>
      <w:caps/>
      <w:color w:val="44546A" w:themeColor="text2"/>
      <w:spacing w:val="10"/>
      <w:sz w:val="28"/>
      <w:szCs w:val="24"/>
      <w:lang w:bidi="en-US"/>
    </w:rPr>
  </w:style>
  <w:style w:type="character" w:customStyle="1" w:styleId="3267">
    <w:name w:val="3267"/>
    <w:aliases w:val="bqiaagaaeyqcaaagiaiaaanebaaabrqlaaaaaaaaaaaaaaaaaaaaaaaaaaaaaaaaaaaaaaaaaaaaaaaaaaaaaaaaaaaaaaaaaaaaaaaaaaaaaaaaaaaaaaaaaaaaaaaaaaaaaaaaaaaaaaaaaaaaaaaaaaaaaaaaaaaaaaaaaaaaaaaaaaaaaaaaaaaaaaaaaaaaaaaaaaaaaaaaaaaaaaaaaaaaaaaaaaaaaaaa"/>
    <w:basedOn w:val="Policepardfaut"/>
    <w:rsid w:val="0014210F"/>
  </w:style>
  <w:style w:type="character" w:customStyle="1" w:styleId="7360">
    <w:name w:val="7360"/>
    <w:aliases w:val="bqiaagaaec8waaag0xyaaamdgwaabrebaaaaaaaaaaaaaaaaaaaaaaaaaaaaaaaaaaaaaaaaaaaaaaaaaaaaaaaaaaaaaaaaaaaaaaaaaaaaaaaaaaaaaaaaaaaaaaaaaaaaaaaaaaaaaaaaaaaaaaaaaaaaaaaaaaaaaaaaaaaaaaaaaaaaaaaaaaaaaaaaaaaaaaaaaaaaaaaaaaaaaaaaaaaaaaaaaaaaaaaa"/>
    <w:basedOn w:val="Policepardfaut"/>
    <w:rsid w:val="0014210F"/>
  </w:style>
  <w:style w:type="paragraph" w:styleId="En-tte">
    <w:name w:val="header"/>
    <w:basedOn w:val="Normal"/>
    <w:link w:val="En-tteCar"/>
    <w:uiPriority w:val="99"/>
    <w:unhideWhenUsed/>
    <w:rsid w:val="0014210F"/>
    <w:pPr>
      <w:tabs>
        <w:tab w:val="center" w:pos="4536"/>
        <w:tab w:val="right" w:pos="9072"/>
      </w:tabs>
    </w:pPr>
  </w:style>
  <w:style w:type="character" w:customStyle="1" w:styleId="En-tteCar">
    <w:name w:val="En-tête Car"/>
    <w:basedOn w:val="Policepardfaut"/>
    <w:link w:val="En-tte"/>
    <w:uiPriority w:val="99"/>
    <w:rsid w:val="0014210F"/>
  </w:style>
  <w:style w:type="paragraph" w:styleId="Pieddepage">
    <w:name w:val="footer"/>
    <w:basedOn w:val="Normal"/>
    <w:link w:val="PieddepageCar"/>
    <w:uiPriority w:val="99"/>
    <w:unhideWhenUsed/>
    <w:rsid w:val="0014210F"/>
    <w:pPr>
      <w:tabs>
        <w:tab w:val="center" w:pos="4536"/>
        <w:tab w:val="right" w:pos="9072"/>
      </w:tabs>
    </w:pPr>
  </w:style>
  <w:style w:type="character" w:customStyle="1" w:styleId="PieddepageCar">
    <w:name w:val="Pied de page Car"/>
    <w:basedOn w:val="Policepardfaut"/>
    <w:link w:val="Pieddepage"/>
    <w:uiPriority w:val="99"/>
    <w:rsid w:val="0014210F"/>
  </w:style>
  <w:style w:type="paragraph" w:styleId="NormalWeb">
    <w:name w:val="Normal (Web)"/>
    <w:basedOn w:val="Normal"/>
    <w:uiPriority w:val="99"/>
    <w:semiHidden/>
    <w:unhideWhenUsed/>
    <w:rsid w:val="0014210F"/>
    <w:pPr>
      <w:spacing w:before="100" w:beforeAutospacing="1" w:after="100" w:afterAutospacing="1"/>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4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4240">
      <w:bodyDiv w:val="1"/>
      <w:marLeft w:val="0"/>
      <w:marRight w:val="0"/>
      <w:marTop w:val="0"/>
      <w:marBottom w:val="0"/>
      <w:divBdr>
        <w:top w:val="none" w:sz="0" w:space="0" w:color="auto"/>
        <w:left w:val="none" w:sz="0" w:space="0" w:color="auto"/>
        <w:bottom w:val="none" w:sz="0" w:space="0" w:color="auto"/>
        <w:right w:val="none" w:sz="0" w:space="0" w:color="auto"/>
      </w:divBdr>
    </w:div>
    <w:div w:id="227543543">
      <w:bodyDiv w:val="1"/>
      <w:marLeft w:val="0"/>
      <w:marRight w:val="0"/>
      <w:marTop w:val="0"/>
      <w:marBottom w:val="0"/>
      <w:divBdr>
        <w:top w:val="none" w:sz="0" w:space="0" w:color="auto"/>
        <w:left w:val="none" w:sz="0" w:space="0" w:color="auto"/>
        <w:bottom w:val="none" w:sz="0" w:space="0" w:color="auto"/>
        <w:right w:val="none" w:sz="0" w:space="0" w:color="auto"/>
      </w:divBdr>
    </w:div>
    <w:div w:id="1680767923">
      <w:bodyDiv w:val="1"/>
      <w:marLeft w:val="0"/>
      <w:marRight w:val="0"/>
      <w:marTop w:val="0"/>
      <w:marBottom w:val="0"/>
      <w:divBdr>
        <w:top w:val="none" w:sz="0" w:space="0" w:color="auto"/>
        <w:left w:val="none" w:sz="0" w:space="0" w:color="auto"/>
        <w:bottom w:val="none" w:sz="0" w:space="0" w:color="auto"/>
        <w:right w:val="none" w:sz="0" w:space="0" w:color="auto"/>
      </w:divBdr>
    </w:div>
    <w:div w:id="1944724253">
      <w:bodyDiv w:val="1"/>
      <w:marLeft w:val="0"/>
      <w:marRight w:val="0"/>
      <w:marTop w:val="0"/>
      <w:marBottom w:val="0"/>
      <w:divBdr>
        <w:top w:val="none" w:sz="0" w:space="0" w:color="auto"/>
        <w:left w:val="none" w:sz="0" w:space="0" w:color="auto"/>
        <w:bottom w:val="none" w:sz="0" w:space="0" w:color="auto"/>
        <w:right w:val="none" w:sz="0" w:space="0" w:color="auto"/>
      </w:divBdr>
      <w:divsChild>
        <w:div w:id="1480734660">
          <w:marLeft w:val="0"/>
          <w:marRight w:val="0"/>
          <w:marTop w:val="0"/>
          <w:marBottom w:val="0"/>
          <w:divBdr>
            <w:top w:val="none" w:sz="0" w:space="0" w:color="auto"/>
            <w:left w:val="none" w:sz="0" w:space="0" w:color="auto"/>
            <w:bottom w:val="none" w:sz="0" w:space="0" w:color="auto"/>
            <w:right w:val="none" w:sz="0" w:space="0" w:color="auto"/>
          </w:divBdr>
          <w:divsChild>
            <w:div w:id="15319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4793</TotalTime>
  <Pages>2</Pages>
  <Words>537</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Marceau Cristianini</dc:creator>
  <cp:keywords/>
  <dc:description/>
  <cp:lastModifiedBy>Marceau Cristianini</cp:lastModifiedBy>
  <cp:revision>42</cp:revision>
  <dcterms:created xsi:type="dcterms:W3CDTF">2021-05-01T14:42:00Z</dcterms:created>
  <dcterms:modified xsi:type="dcterms:W3CDTF">2021-05-06T14:40:00Z</dcterms:modified>
</cp:coreProperties>
</file>