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Економічний факультет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економічної кібернетики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 робота №1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 дисципліни «Технології проектування і адміністрування БД і СД»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тему: «Проектування бази даних»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Виконали: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студенти групи Екк-41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Музика Ірина Олегівна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Польчен Владислав 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Тороні Дарія Василівна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Чекан Владилав Орестович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доц. Лагоцький Т.Я.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jc w:val="center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Львів – 2019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id w:val="-206872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D3B" w:rsidRPr="00D20E4E" w:rsidRDefault="009B5D3B" w:rsidP="009B5D3B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20E4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D20E4E" w:rsidRPr="00D20E4E" w:rsidRDefault="009B5D3B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r w:rsidRPr="00D20E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20E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20E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7139849" w:history="1">
            <w:r w:rsidR="00D20E4E"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ВСТУП</w:t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_Toc27139849 \h </w:instrText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D20E4E"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0" w:history="1">
            <w:r w:rsidRPr="00D20E4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І. АНАЛІЗ ПРЕДМЕТНОЇ ОБЛАСТІ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_Toc27139850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>
          <w:pPr>
            <w:pStyle w:val="25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1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1.1 Загальні відомості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_Toc27139851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>
          <w:pPr>
            <w:pStyle w:val="25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2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1.2 Основні відомості про предметну область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_Toc27139852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>
          <w:pPr>
            <w:pStyle w:val="25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3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1.3 Перелік інформації, що зберігається: таблиці, поля, типи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_Toc27139853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4" w:history="1">
            <w:r w:rsidRPr="00D20E4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ІІ. МОДЕЛЮВАННЯ ПРЕДМЕТНОЇ ОБЛАСТІ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_Toc27139854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5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2.1 Загальні відомості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_Toc27139855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6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2.2 Виділення сутностей, атрибутів, ключів, зв'язків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_Toc27139856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7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2.3 Визначення функціональних залежностей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_Toc27139857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13"/>
            <w:ind w:left="220" w:firstLine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8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2.4 Побудова </w:t>
            </w:r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ER</w:t>
            </w:r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ru-RU"/>
              </w:rPr>
              <w:t>-</w:t>
            </w:r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діаграми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_Toc27139858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13"/>
            <w:ind w:left="220" w:firstLine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59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2.7 Заповнення таблиць даними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_Toc27139859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13"/>
            <w:ind w:left="220" w:firstLine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60" w:history="1">
            <w:r w:rsidRPr="00D20E4E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2.7 Побудова запитів на SQL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_Toc27139860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61" w:history="1">
            <w:r w:rsidRPr="00D20E4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2.7.1 Запити (Іра)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_Toc27139861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62" w:history="1">
            <w:r w:rsidRPr="00D20E4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2.7.2 Запити (Даша)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_Toc27139862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43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63" w:history="1">
            <w:r w:rsidRPr="00D20E4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2.7.3 Запити (Влад Чекан)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_Toc27139863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43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20E4E" w:rsidRPr="00D20E4E" w:rsidRDefault="00D20E4E" w:rsidP="00D20E4E">
          <w:pPr>
            <w:pStyle w:val="25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27139864" w:history="1">
            <w:r w:rsidRPr="00D20E4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2.7.4 Запити (Влад Польчен)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_Toc27139864 \h </w:instrTex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44</w:t>
            </w:r>
            <w:r w:rsidRPr="00D20E4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9B5D3B" w:rsidRPr="00D20E4E" w:rsidRDefault="009B5D3B" w:rsidP="009B5D3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20E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</w:p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  <w:bookmarkStart w:id="0" w:name="_GoBack"/>
      <w:bookmarkEnd w:id="0"/>
    </w:p>
    <w:p w:rsidR="009B5D3B" w:rsidRPr="004B1211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7139849"/>
      <w:r w:rsidRPr="004B12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ВСТУП</w:t>
      </w:r>
      <w:bookmarkEnd w:id="1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База даних – це організована структура, призначена для зберігання інформації. З поняттям бази даних тісно пов'язане поняття системи управління базою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Така система повинна: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загальних та / або деталізованих звітів за підсумками роботи;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дозволяти легко визначати тенденції зміни найважливіших показників;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інформації, критичної за часом, без істотних затримок;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виконувати точний і повний аналіз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Метою даної лабораторної роботи є аналіз предметної області – магазин «Канцелярські товари», проектування та реалізація навчальної бази даних у зазначеній предметній області. В якості СУБД для реалізації бази даних була використана СУБД реляційного типу – MS SQL Server.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рамках лабораторної роботи були поставлені наступні завдання: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1) описати предметну область;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2) виділити основні абстракції (суть, атрибут, зв'язок) в предметній області і визначити їхні параметри;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3) визначити первинні і зовнішні ключі (якщо вони є);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4) побудувати концептуальну модель у вигляді ER–діаграми;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5) ознайомитись із вибраним інструментом побудови інфологічної моделі;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6) створити ER-модель реляційної бази даних: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створити сутності, атрибути; задати типи даних;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створити зв’язки між сутностями; задати тип і потужність зв’язку; 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задати первинні і зовнішні ключі.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 </w:t>
      </w:r>
    </w:p>
    <w:p w:rsidR="009B5D3B" w:rsidRPr="004B1211" w:rsidRDefault="009B5D3B" w:rsidP="009B5D3B">
      <w:pPr>
        <w:spacing w:line="259" w:lineRule="auto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br w:type="page"/>
      </w:r>
    </w:p>
    <w:p w:rsidR="009B5D3B" w:rsidRPr="004B1211" w:rsidRDefault="009B5D3B" w:rsidP="009B5D3B">
      <w:pPr>
        <w:pStyle w:val="11"/>
        <w:ind w:firstLine="0"/>
      </w:pPr>
      <w:bookmarkStart w:id="2" w:name="_Toc27139850"/>
      <w:r w:rsidRPr="004B1211">
        <w:lastRenderedPageBreak/>
        <w:t>І. АНАЛІЗ ПРЕДМЕТНОЇ ОБЛАСТІ</w:t>
      </w:r>
      <w:bookmarkEnd w:id="2"/>
    </w:p>
    <w:p w:rsidR="009B5D3B" w:rsidRPr="004B1211" w:rsidRDefault="009B5D3B" w:rsidP="009B5D3B">
      <w:pPr>
        <w:pStyle w:val="23"/>
        <w:rPr>
          <w:b/>
        </w:rPr>
      </w:pPr>
      <w:bookmarkStart w:id="3" w:name="_Toc27139851"/>
      <w:r w:rsidRPr="004B1211">
        <w:rPr>
          <w:b/>
        </w:rPr>
        <w:t>1.1 Загальні відомості</w:t>
      </w:r>
      <w:bookmarkEnd w:id="3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У програмі потрібно реалізувати </w:t>
      </w:r>
      <w:r>
        <w:rPr>
          <w:rFonts w:ascii="Times New Roman" w:hAnsi="Times New Roman" w:cs="Times New Roman"/>
          <w:sz w:val="28"/>
        </w:rPr>
        <w:t xml:space="preserve">продаж меблів </w:t>
      </w:r>
      <w:r w:rsidRPr="0040174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назва, характеристики товару, кому, коли і куди продана, з якого складу, через який банк) у онлайн-магазині. </w:t>
      </w:r>
      <w:r w:rsidRPr="00401745">
        <w:rPr>
          <w:rFonts w:ascii="Times New Roman" w:hAnsi="Times New Roman" w:cs="Times New Roman"/>
          <w:sz w:val="28"/>
        </w:rPr>
        <w:t xml:space="preserve">Спроектувати базу даних для </w:t>
      </w:r>
      <w:r>
        <w:rPr>
          <w:rFonts w:ascii="Times New Roman" w:hAnsi="Times New Roman" w:cs="Times New Roman"/>
          <w:sz w:val="28"/>
        </w:rPr>
        <w:t>онлайн-</w:t>
      </w:r>
      <w:r w:rsidRPr="00401745">
        <w:rPr>
          <w:rFonts w:ascii="Times New Roman" w:hAnsi="Times New Roman" w:cs="Times New Roman"/>
          <w:sz w:val="28"/>
        </w:rPr>
        <w:t xml:space="preserve">магазину </w:t>
      </w:r>
      <w:r>
        <w:rPr>
          <w:rFonts w:ascii="Times New Roman" w:hAnsi="Times New Roman" w:cs="Times New Roman"/>
          <w:sz w:val="28"/>
        </w:rPr>
        <w:t>меблів</w:t>
      </w:r>
      <w:r w:rsidRPr="00401745">
        <w:rPr>
          <w:rFonts w:ascii="Times New Roman" w:hAnsi="Times New Roman" w:cs="Times New Roman"/>
          <w:sz w:val="28"/>
        </w:rPr>
        <w:t>. Описати предметну область, побудувати систему функціональних залежностей. Побудувати уточнену концептуальну модель у вигляді ER-діагр</w:t>
      </w:r>
      <w:r>
        <w:rPr>
          <w:rFonts w:ascii="Times New Roman" w:hAnsi="Times New Roman" w:cs="Times New Roman"/>
          <w:sz w:val="28"/>
        </w:rPr>
        <w:t xml:space="preserve">ами, запити предметної області </w:t>
      </w:r>
      <w:r w:rsidRPr="00401745">
        <w:rPr>
          <w:rFonts w:ascii="Times New Roman" w:hAnsi="Times New Roman" w:cs="Times New Roman"/>
          <w:sz w:val="28"/>
        </w:rPr>
        <w:t>на мові SQL.</w:t>
      </w:r>
      <w:r w:rsidRPr="004B1211">
        <w:rPr>
          <w:rFonts w:ascii="Times New Roman" w:hAnsi="Times New Roman" w:cs="Times New Roman"/>
          <w:sz w:val="28"/>
        </w:rPr>
        <w:t xml:space="preserve"> </w:t>
      </w:r>
    </w:p>
    <w:p w:rsidR="009B5D3B" w:rsidRPr="004B1211" w:rsidRDefault="009B5D3B" w:rsidP="009B5D3B">
      <w:pPr>
        <w:pStyle w:val="23"/>
        <w:rPr>
          <w:b/>
        </w:rPr>
      </w:pPr>
      <w:bookmarkStart w:id="4" w:name="_Toc27139852"/>
      <w:r w:rsidRPr="004B1211">
        <w:rPr>
          <w:b/>
        </w:rPr>
        <w:t>1.2 Основні відомості про предметну область</w:t>
      </w:r>
      <w:bookmarkEnd w:id="4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Онлайн-м</w:t>
      </w:r>
      <w:r w:rsidRPr="004B1211">
        <w:rPr>
          <w:rFonts w:ascii="Times New Roman" w:hAnsi="Times New Roman" w:cs="Times New Roman"/>
          <w:sz w:val="28"/>
        </w:rPr>
        <w:t>агазин реаліз</w:t>
      </w:r>
      <w:r>
        <w:rPr>
          <w:rFonts w:ascii="Times New Roman" w:hAnsi="Times New Roman" w:cs="Times New Roman"/>
          <w:sz w:val="28"/>
        </w:rPr>
        <w:t>ов</w:t>
      </w:r>
      <w:r w:rsidRPr="004B1211">
        <w:rPr>
          <w:rFonts w:ascii="Times New Roman" w:hAnsi="Times New Roman" w:cs="Times New Roman"/>
          <w:sz w:val="28"/>
        </w:rPr>
        <w:t xml:space="preserve">ує </w:t>
      </w:r>
      <w:r>
        <w:rPr>
          <w:rFonts w:ascii="Times New Roman" w:hAnsi="Times New Roman" w:cs="Times New Roman"/>
          <w:sz w:val="28"/>
        </w:rPr>
        <w:t>меблі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Кожна одиниця </w:t>
      </w:r>
      <w:r>
        <w:rPr>
          <w:rFonts w:ascii="Times New Roman" w:hAnsi="Times New Roman" w:cs="Times New Roman"/>
          <w:sz w:val="28"/>
        </w:rPr>
        <w:t xml:space="preserve">товару </w:t>
      </w:r>
      <w:r w:rsidRPr="00401745">
        <w:rPr>
          <w:rFonts w:ascii="Times New Roman" w:hAnsi="Times New Roman" w:cs="Times New Roman"/>
          <w:sz w:val="28"/>
        </w:rPr>
        <w:t>виготовлена ​​певним виро</w:t>
      </w:r>
      <w:r>
        <w:rPr>
          <w:rFonts w:ascii="Times New Roman" w:hAnsi="Times New Roman" w:cs="Times New Roman"/>
          <w:sz w:val="28"/>
        </w:rPr>
        <w:t xml:space="preserve">бником у певній країні, зараз знаходиться на одному з 6 складів Львова. 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Покупець додає товари у особистий кошик на інтернет-сторінці магазину</w:t>
      </w:r>
      <w:r w:rsidRPr="004B12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Потім оформляє замовлення і здійснює оплату через карту одного з шести банків. Замовлення перевіряється і йому присвоюється певний статус: «в очікуванні», «відправлено», «затримано» і т.д.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Накладна по замовленню надсилається на склад, звідки здійснюється відправка товару покупцеві. Після отримання товару покупець може залишити відгук про обслуговування у магазині і оцінити якість товару.</w:t>
      </w:r>
    </w:p>
    <w:p w:rsidR="009B5D3B" w:rsidRDefault="009B5D3B" w:rsidP="009B5D3B">
      <w:pPr>
        <w:pStyle w:val="23"/>
        <w:rPr>
          <w:b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5" w:name="_Toc27139853"/>
      <w:r w:rsidRPr="004B1211">
        <w:rPr>
          <w:b/>
        </w:rPr>
        <w:t>1.3 Перелік інформації, що зберігається: таблиці, поля, типи</w:t>
      </w:r>
      <w:bookmarkEnd w:id="5"/>
    </w:p>
    <w:p w:rsidR="009B5D3B" w:rsidRPr="0031353F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БД повинна включати в себе </w:t>
      </w:r>
      <w:r>
        <w:rPr>
          <w:rFonts w:ascii="Times New Roman" w:hAnsi="Times New Roman" w:cs="Times New Roman"/>
          <w:sz w:val="28"/>
        </w:rPr>
        <w:t>17 таблиць</w:t>
      </w:r>
      <w:r w:rsidRPr="004B1211">
        <w:rPr>
          <w:rFonts w:ascii="Times New Roman" w:hAnsi="Times New Roman" w:cs="Times New Roman"/>
          <w:sz w:val="28"/>
        </w:rPr>
        <w:t xml:space="preserve">, які призначені для ефективності роботи </w:t>
      </w:r>
      <w:r>
        <w:rPr>
          <w:rFonts w:ascii="Times New Roman" w:hAnsi="Times New Roman" w:cs="Times New Roman"/>
          <w:sz w:val="28"/>
        </w:rPr>
        <w:t>інтернет-магазину</w:t>
      </w:r>
      <w:r w:rsidRPr="004B1211">
        <w:rPr>
          <w:rFonts w:ascii="Times New Roman" w:hAnsi="Times New Roman" w:cs="Times New Roman"/>
          <w:sz w:val="28"/>
        </w:rPr>
        <w:t xml:space="preserve"> та автоматизації обробки результатів його діяльності. Таблиці пов'язані між собою, що забезпечує цілісність даних. </w:t>
      </w:r>
    </w:p>
    <w:p w:rsidR="009B5D3B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br w:type="page"/>
      </w:r>
    </w:p>
    <w:p w:rsidR="009B5D3B" w:rsidRPr="004B1211" w:rsidRDefault="009B5D3B" w:rsidP="009B5D3B">
      <w:pPr>
        <w:pStyle w:val="11"/>
        <w:spacing w:before="0"/>
        <w:ind w:firstLine="0"/>
      </w:pPr>
      <w:bookmarkStart w:id="6" w:name="_Toc27139854"/>
      <w:r>
        <w:lastRenderedPageBreak/>
        <w:t>І</w:t>
      </w:r>
      <w:r w:rsidRPr="004B1211">
        <w:t xml:space="preserve">І. </w:t>
      </w:r>
      <w:r>
        <w:t>МОДЕЛЮВАННЯ</w:t>
      </w:r>
      <w:r w:rsidRPr="004B1211">
        <w:t xml:space="preserve"> ПРЕДМЕТНОЇ ОБЛАСТІ</w:t>
      </w:r>
      <w:bookmarkEnd w:id="6"/>
    </w:p>
    <w:p w:rsidR="009B5D3B" w:rsidRPr="004B1211" w:rsidRDefault="009B5D3B" w:rsidP="009B5D3B">
      <w:pPr>
        <w:pStyle w:val="23"/>
        <w:rPr>
          <w:b/>
        </w:rPr>
      </w:pPr>
      <w:bookmarkStart w:id="7" w:name="_Toc27139855"/>
      <w:r w:rsidRPr="004B1211">
        <w:rPr>
          <w:b/>
        </w:rPr>
        <w:t>2.1 Загальні відомості</w:t>
      </w:r>
      <w:bookmarkEnd w:id="7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основі проектування лежить моделювання предметної області (МПО). Попереднє моделювання предметної області дозволяє скоротити час і терміни проведення проектувальних робіт і отримати ефективний і якісний проект.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 МПО ставляться такі вимоги: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формалізація, що забезпечує однозначно опис структури предметної області;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зрозумілість для замовників і розробників на основі застосування графічних засобів відображення моделі;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реалізація моделі предметної області в ІС;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забезпечення оцінки ефективності реалізації моделі предметної області на основі певних методів і обчислюваних показників.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Для реалізації перерахованих вимог, як правило, будується інфологічна модель, яка відображає структурний аспект функціонування предметної області.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8" w:name="_Toc27139856"/>
      <w:r w:rsidRPr="004B1211">
        <w:rPr>
          <w:b/>
        </w:rPr>
        <w:t>2.2 Виділення сутностей, атрибутів, ключів, зв'язків</w:t>
      </w:r>
      <w:bookmarkEnd w:id="8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Основними конструктивними елементами інфологічних моделей є сутності, зв'язки між ними і їх властивості (атрибути).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Сутність – будь-який об'єкт, подія або концепція, що мають істотне значення для предметної області, і інформація про які повинна зберігатися.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магазину канцелярії можна виділити 4 сутності: Товар, Склад, Постачальник і Поставка.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Атрибут – будь-яка характеристика сутності, значима для розглянутої предметної області. Атрибут призначений для кваліфікації, ідентифікації, класифікації, кількісної характеристики або вираження стану сутності.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Первинний ключ (Primary Key) – це атрибут або група атрибутів, які однозначно ідентифікують екземпляр сутності. На діаграмі первинні ключі </w:t>
      </w:r>
      <w:r w:rsidRPr="004B1211">
        <w:rPr>
          <w:rFonts w:ascii="Times New Roman" w:hAnsi="Times New Roman" w:cs="Times New Roman"/>
          <w:sz w:val="28"/>
        </w:rPr>
        <w:lastRenderedPageBreak/>
        <w:t>розміщуються вище горизонтальної лінії. Ключ може бути складним, тобто складатися з декількох атрибутів.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Зовнішні ключі (Foreign Key) створюються автоматично, коли сутності з'єднуються зв'язком (міграція ключа). Зв'язки між таблицями реляційної БД представляються однаковими ключами в таблицях (зовнішніми ключами).</w:t>
      </w:r>
    </w:p>
    <w:p w:rsidR="009B5D3B" w:rsidRPr="00FB603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B1211">
        <w:rPr>
          <w:rFonts w:ascii="Times New Roman" w:hAnsi="Times New Roman" w:cs="Times New Roman"/>
          <w:sz w:val="28"/>
        </w:rPr>
        <w:t>Сутності, їхні ат</w:t>
      </w:r>
      <w:r>
        <w:rPr>
          <w:rFonts w:ascii="Times New Roman" w:hAnsi="Times New Roman" w:cs="Times New Roman"/>
          <w:sz w:val="28"/>
        </w:rPr>
        <w:t xml:space="preserve">рибути та значення атрибутів </w:t>
      </w:r>
      <w:r w:rsidRPr="004B1211">
        <w:rPr>
          <w:rFonts w:ascii="Times New Roman" w:hAnsi="Times New Roman" w:cs="Times New Roman"/>
          <w:sz w:val="28"/>
        </w:rPr>
        <w:t>проектованої бази даних представлені в таблиц</w:t>
      </w:r>
      <w:r>
        <w:rPr>
          <w:rFonts w:ascii="Times New Roman" w:hAnsi="Times New Roman" w:cs="Times New Roman"/>
          <w:sz w:val="28"/>
        </w:rPr>
        <w:t>ях 1.1 – 1.20.</w:t>
      </w: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 xml:space="preserve">Таблиця 1.1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Product</w:t>
      </w:r>
    </w:p>
    <w:tbl>
      <w:tblPr>
        <w:tblW w:w="41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3020"/>
        <w:gridCol w:w="2483"/>
      </w:tblGrid>
      <w:tr w:rsidR="009B5D3B" w:rsidRPr="00E71F65" w:rsidTr="00320C1B">
        <w:trPr>
          <w:trHeight w:val="308"/>
          <w:jc w:val="center"/>
        </w:trPr>
        <w:tc>
          <w:tcPr>
            <w:tcW w:w="1624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id_manufacturer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320C1B">
        <w:trPr>
          <w:trHeight w:val="250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Teddy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Матеріал, з якого виготовлений товар</w:t>
            </w:r>
          </w:p>
        </w:tc>
        <w:tc>
          <w:tcPr>
            <w:tcW w:w="1852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material </w:t>
            </w:r>
          </w:p>
        </w:tc>
        <w:tc>
          <w:tcPr>
            <w:tcW w:w="1523" w:type="pct"/>
            <w:tcBorders>
              <w:bottom w:val="single" w:sz="4" w:space="0" w:color="auto"/>
            </w:tcBorders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LDSP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Висота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product_length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Discounts</w:t>
      </w: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989"/>
        <w:gridCol w:w="2459"/>
      </w:tblGrid>
      <w:tr w:rsidR="009B5D3B" w:rsidRPr="00E71F65" w:rsidTr="00320C1B">
        <w:trPr>
          <w:trHeight w:val="294"/>
          <w:jc w:val="center"/>
        </w:trPr>
        <w:tc>
          <w:tcPr>
            <w:tcW w:w="1626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знижки</w:t>
            </w:r>
          </w:p>
        </w:tc>
        <w:tc>
          <w:tcPr>
            <w:tcW w:w="1851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dis_1</w:t>
            </w:r>
          </w:p>
        </w:tc>
      </w:tr>
      <w:tr w:rsidR="009B5D3B" w:rsidRPr="00E71F65" w:rsidTr="00320C1B">
        <w:trPr>
          <w:trHeight w:val="280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Акційна ціна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new_price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 акцій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start_date1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15/12/2019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Закінчення акції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expixy_date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20/12/2019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.3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Country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0B1C9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країни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Ukraine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Manufacturer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 виробника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Svit Mebliv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+380684227645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id_country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Category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Категорія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chairs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Order_list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списку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2"/>
        <w:gridCol w:w="2824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статусу замовлення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76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id_warehouse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Order_status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2"/>
        <w:gridCol w:w="2824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9F1BB0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статусу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25DBE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замовлення</w:t>
            </w:r>
          </w:p>
        </w:tc>
        <w:tc>
          <w:tcPr>
            <w:tcW w:w="1762" w:type="pct"/>
            <w:vAlign w:val="center"/>
          </w:tcPr>
          <w:p w:rsidR="009B5D3B" w:rsidRPr="009F1BB0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Vidpravleno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.9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BB70FC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Warehouse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вулиці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будинка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</w:tbl>
    <w:p w:rsidR="009B5D3B" w:rsidRPr="00E71F65" w:rsidRDefault="009B5D3B" w:rsidP="009B5D3B">
      <w:pPr>
        <w:widowControl w:val="0"/>
        <w:spacing w:before="240"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.10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Province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Vinnytska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.11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City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Vinnytsia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id_province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Basket</w:t>
      </w:r>
    </w:p>
    <w:tbl>
      <w:tblPr>
        <w:tblW w:w="40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4"/>
        <w:gridCol w:w="2845"/>
        <w:gridCol w:w="2466"/>
      </w:tblGrid>
      <w:tr w:rsidR="009B5D3B" w:rsidRPr="00E71F65" w:rsidTr="00320C1B">
        <w:trPr>
          <w:trHeight w:val="319"/>
          <w:jc w:val="center"/>
        </w:trPr>
        <w:tc>
          <w:tcPr>
            <w:tcW w:w="1670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84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46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корзини</w:t>
            </w:r>
          </w:p>
        </w:tc>
        <w:tc>
          <w:tcPr>
            <w:tcW w:w="1784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bas_1</w:t>
            </w:r>
          </w:p>
        </w:tc>
      </w:tr>
      <w:tr w:rsidR="009B5D3B" w:rsidRPr="00E71F65" w:rsidTr="00320C1B">
        <w:trPr>
          <w:trHeight w:val="304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D25DBE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додавання товару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date_added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17/12/2019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78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prod_36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78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13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Customer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Lomysh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Tetiana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батькові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woman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2" w:type="pct"/>
            <w:vAlign w:val="center"/>
          </w:tcPr>
          <w:p w:rsidR="009B5D3B" w:rsidRPr="00E71F65" w:rsidRDefault="00630A7F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9B5D3B" w:rsidRPr="00025983">
                <w:rPr>
                  <w:rStyle w:val="a8"/>
                  <w:sz w:val="24"/>
                  <w:szCs w:val="24"/>
                  <w:lang w:val="en-US"/>
                </w:rPr>
                <w:t>tanya245@gmail.com</w:t>
              </w:r>
            </w:hyperlink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+380963452465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входу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igorivna436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Address1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адреси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Molodizhna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</w:tbl>
    <w:p w:rsidR="009B5D3B" w:rsidRPr="00AE5F5E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Review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відгуку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</w:t>
            </w:r>
          </w:p>
        </w:tc>
      </w:tr>
    </w:tbl>
    <w:p w:rsidR="009B5D3B" w:rsidRPr="00FF79E0" w:rsidRDefault="009B5D3B" w:rsidP="009B5D3B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Продовж.табл.15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коментування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date_review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16/12/2019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відгуку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text1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Duzhe krasyvi krisla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Payment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оплати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id_bank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ord_3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3750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оплати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18/12/2019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.17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Bank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PrivatBank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</w:tr>
    </w:tbl>
    <w:p w:rsidR="009B5D3B" w:rsidRPr="00E71F65" w:rsidRDefault="009B5D3B" w:rsidP="009B5D3B"/>
    <w:p w:rsidR="009B5D3B" w:rsidRPr="00FB6033" w:rsidRDefault="009B5D3B" w:rsidP="009B5D3B">
      <w:pPr>
        <w:pStyle w:val="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7139857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Визначення функціональних залежностей</w:t>
      </w:r>
      <w:bookmarkEnd w:id="9"/>
    </w:p>
    <w:p w:rsidR="009B5D3B" w:rsidRPr="00DD4F4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товару не може відповідати декілька виробників, декілька категорій товару.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виробника не може відповідати декілька кодів країн.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відгуку не може відповідати декілька кодів покупців, кодів товарів.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замовлення не можуть відповідати декілька кодів складів, кодів статусів замовлення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покупця не може відповідати декілька кодів адрес, кодів корзин.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міста не може відповідати декілька кодів областей</w:t>
      </w:r>
      <w:r w:rsidRPr="00495D88">
        <w:rPr>
          <w:rFonts w:ascii="Times New Roman" w:hAnsi="Times New Roman" w:cs="Times New Roman"/>
          <w:sz w:val="28"/>
        </w:rPr>
        <w:t>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Одному коду оплати не може відповідати декілька кодів банків.</w:t>
      </w:r>
    </w:p>
    <w:p w:rsidR="009B5D3B" w:rsidRDefault="009B5D3B" w:rsidP="009B5D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7139858"/>
      <w:r>
        <w:rPr>
          <w:rFonts w:ascii="Times New Roman" w:hAnsi="Times New Roman" w:cs="Times New Roman"/>
          <w:b/>
          <w:color w:val="000000" w:themeColor="text1"/>
          <w:sz w:val="28"/>
        </w:rPr>
        <w:t>2.4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ER</w:t>
      </w:r>
      <w:r w:rsidRPr="007D1E18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</w:rPr>
        <w:t>діаграми</w:t>
      </w:r>
      <w:bookmarkEnd w:id="10"/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Раніше </w:t>
      </w:r>
      <w:r>
        <w:rPr>
          <w:rFonts w:ascii="Times New Roman" w:hAnsi="Times New Roman" w:cs="Times New Roman"/>
          <w:sz w:val="28"/>
        </w:rPr>
        <w:t>було виділено 17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Зв'язок – це асоціація, встановлена ​​між кількома сутностями.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Набір зв'язків – це відношення між n (причому n не менш 2) сутностями, кожна з яких відноситься до деякого набору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У разі </w:t>
      </w:r>
      <w:r w:rsidRPr="00066393">
        <w:rPr>
          <w:rFonts w:ascii="Times New Roman" w:hAnsi="Times New Roman" w:cs="Times New Roman"/>
          <w:i/>
          <w:sz w:val="28"/>
        </w:rPr>
        <w:t>n = 2</w:t>
      </w:r>
      <w:r w:rsidRPr="004B1211">
        <w:rPr>
          <w:rFonts w:ascii="Times New Roman" w:hAnsi="Times New Roman" w:cs="Times New Roman"/>
          <w:sz w:val="28"/>
        </w:rPr>
        <w:t>, тобто коли зв'язок об'єднує дві сутності, вона називається бінарною.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Те число сутностей, яке може бути асоційоване через набір зв'язків з іншою сутністю, називають ступенем зв'язку. Розгляд ступенів особливо корисний для бінарних зв'язків. Можуть існувати наступні ступені бінарних зв'язків: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одного (позначається 1:1);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багатьох (1:n);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одного (n:1);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багатьох (n:n).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канцелярських товарів суті будуть з'єднані зв'язками зі ступенем Один до одного (позначається 1:1) і Один до багатьох (1:n).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Схема бази даних представлена </w:t>
      </w:r>
      <w:r>
        <w:rPr>
          <w:rFonts w:ascii="Times New Roman" w:hAnsi="Times New Roman" w:cs="Times New Roman"/>
          <w:sz w:val="28"/>
        </w:rPr>
        <w:t>у Додатку А.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2.5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Побудова таблиць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DATABASE onlineshop_2019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go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USE onlineshop_2019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go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id_manufacturer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id_category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material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width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height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product_length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price nvarchar(30)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product add constraint pk_product primary key 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 xml:space="preserve">create table discounts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 xml:space="preserve">(code int not null,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new_price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start_date1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expixy_date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id_product int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discounts add constraint pk_discounts primary key (code)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country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nvarchar(59)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country add constraint pk_country primary key 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nvarchar(59)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phone text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id_country int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manufacturer add constraint pk_manufacturer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category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name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alter table category add constraint pk_category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 primary key,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 xml:space="preserve">id_order int not null, 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id_product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quantity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id_customer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id_status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id_warehouse int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alter table order1 add constraint pk_order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order_status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status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alter table order_status add constraint pk_status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create table warehouse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alter table warehouse add constraint pk_warehouse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create table province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 xml:space="preserve">(id int not null, 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name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alter table province add constraint pk_province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create table city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id_province int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alter table city add constraint pk_city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date_added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quantity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basket add constraint pk_basket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create table customer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first_name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middle_name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last_name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gender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birth_date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email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phone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password1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customer add constraint pk_customer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id_city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flat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address1 add constraint pk_address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date_review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rating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text1 nvarchar(100)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id_customer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review add constraint pk_review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bank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bank add constraint pk_bank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id_bank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id_order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price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payment_date datetime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payment add constraint pk_payment primary key (id)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6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Встановлення зовнішніх ключів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Server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fk_manufacturer_product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foreign key (id_manufacturer)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manufacturer(id)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add constraint fk_category_product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 xml:space="preserve">foreign key (id_category)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category(id)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discounts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fk_product_discount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foreign key (id_product)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product(id)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fk_country_manufacturer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foreign key (id_country)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country(id)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fk_product_order_list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foreign key (id_product)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product(id)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fk_order_order_list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foreign key (id_order)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order1(id)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fk_customer_order1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foreign key (id_customer)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customer(id)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fk_warehouse_order1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lastRenderedPageBreak/>
        <w:t>foreign key (id_warehouse)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warehouse(id)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alter table order1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add constraint fk_status_order1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foreign key (id_status)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references order_status(id)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alter table city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add constraint fk_province_city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foreign key (id_province)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references province(id)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alter table basket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add constraint fk_customer_basket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foreign key (id_customer)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references customer(id)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alter table basket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add constraint fk_product_basket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foreign key (id_product)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alter table address1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add constraint fk_customer_address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foreign key (id_customer)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references customer(id)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alter table address1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add constraint fk_city_address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foreign key (id_city)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references city(id)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alter table review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add constraint fk_customer_review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foreign key (id_customer)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references customer(id)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alter table review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add constraint fk_product_review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foreign key (id_product)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references product(id)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alter table payment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add constraint fk_customer_payment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foreign key (id_customer)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references customer(id)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alter table payment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add constraint fk_bank_payment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foreign key (id_bank)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references bank(id)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FFC000"/>
          <w:sz w:val="28"/>
        </w:rPr>
      </w:pP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alter table payment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add constraint fk_order_payment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foreign key (id_order)</w:t>
      </w:r>
    </w:p>
    <w:p w:rsidR="009B5D3B" w:rsidRPr="00D20E4E" w:rsidRDefault="009B5D3B" w:rsidP="009B5D3B">
      <w:pPr>
        <w:spacing w:after="0" w:line="360" w:lineRule="auto"/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references order1(id)</w:t>
      </w:r>
    </w:p>
    <w:p w:rsidR="009B5D3B" w:rsidRDefault="009B5D3B" w:rsidP="009B5D3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7139859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Заповнення таблиць даними</w:t>
      </w:r>
      <w:bookmarkEnd w:id="11"/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values('prod_1', 'man_1', 'cat_1', 'Simba', 'dub sonoma', '310', '450', '310', '365')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values('prod_2', 'man_1', 'cat_1', 'Chico', 'dub fregat', '330', '440', '330', '455')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values('prod_3', 'man_2', 'cat_1', 'Anderwood', 'dub klondayk', '345', '470', '345', '480')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values('prod_4', 'man_1', 'cat_1', 'Teddy', 'buk', '360', '465', '360', '610')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values('prod_5', 'man_2', 'cat_1', 'Smart', 'bereza', '340', '440', '330', '690')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values('prod_6', 'man_3', 'cat_1', 'Slayder', 'LDSP', '300', '450', '300', '135')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values('prod_7', 'man_3', 'cat_1', 'Single', 'yasen', '350', '420', '350', '234')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values('prod_8', 'man_2', 'cat_1', 'Pinacolada', 'gorih', '500', '790', '440', '1435')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values('prod_9', 'man_4', 'cat_1', 'Classic', 'LDSP', '310', '435', '310', '289')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values('prod_10', 'man_4', 'cat_1', 'Caddy', 'modryna', '300', '450', '300', '455')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values('prod_11', 'man_4', 'cat_1', 'Rondo', 'dub', '350', '470', '350', '640')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values('prod_12', 'man_5', 'cat_2', 'Largo', 'dub klondayk', '1200', '800', '735', '7160')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values('prod_13', 'man_5', 'cat_2', 'Harbor', 'dub sonoma', '175(1600)', '770', '750', '940')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values('prod_14', 'man_5', 'cat_2', 'Keen', 'dub gregat', '1200', '740', '800', '10725')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values('prod_15', 'man_6', 'cat_2', 'Gracio', 'gorih', '1000', '740', '700', '1875')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values('prod_16', 'man_6', 'cat_2', 'Grassy Keen', 'yasen', '1600', '900', '760', '3630')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values('prod_17', 'man_7', 'cat_2', 'Cuadrado', 'yalyna', '1600(2400)', '900', '760', '16740')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values('prod_18', 'man_7', 'cat_2', 'Redonda', 'DSP', '1400(1800)', '850', '760', '14850')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values('prod_19', 'man_7', 'cat_3', 'Greta', 'LDSP', '1400', '2025', '370', '3260')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values('prod_20', 'man_7', 'cat_3', 'Rio', 'LDSP', '1200', '2200', '400', '2360')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values('prod_21', 'man_1', 'cat_3', 'Solo', 'klen', '900', '2100', '330', '6415')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values('prod_22', 'man_1', 'cat_3', 'Linda', 'dub', '2700', '2100', '400', '8800')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values('prod_23', 'man_2', 'cat_3', 'Solomia', 'DSP', '1000', '2155', '405', '1650')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values('prod_24', 'man_3', 'cat_3', 'Amina', 'LDSP', '1200', '2215', '545', '3805')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values('prod_25', 'man_4', 'cat_3', 'Nepo', 'yalyna', '1000', '1750', '365', '5460')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values('prod_26', 'man_5', 'cat_3', 'Olha', 'DSP', '1200', '2200', '450', '2765')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values('prod_27', 'man_5', 'cat_3', 'Vizyt', 'LDSP', '1550', '2200', '1105', '4815')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values('prod_28', 'man_6', 'cat_3', 'Alfa', 'LDSP', '1400', '2090', '375', '4135')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values('prod_29', 'man_7', 'cat_3', 'Beatris', 'gorih', '1665', '2085', '470', '5530')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values('prod_30','man_6','cat_4','Praga','LDSP','700','440','1000','985')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lastRenderedPageBreak/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values('prod_31','man_6','cat_4','Sigma','LDSP18mm','800','430','800','3675')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values('prod_32','man_2','cat_4','Delta','DSP','750','450','750','3195')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values('prod_33','man_2','cat_4','Elipson','LDSP18mm','750','430','750','4870')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values('prod_34','man_3','cat_4','Modern','LDSP16mm','900','550','400','1135')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values('prod_35','man_3','cat_4','Bridgh','clen','890','440','490','1245')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values('prod_36','man_4','cat_4','Vega','LDSP18mm','760','470','600,'2340')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values('prod_37','man_4','cat_4','GS-102','sosna','950','530','620','2430')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values('prod_38','man_5','cat_4','Gamma','LDSP16mm','800','430','800','5405')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values('prod_39','man_5','cat_4','GammaHrom','LDSP18mm','800','430','800','5135')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values('prod_40','man_5','cat_5','Papa Carlo','tree','700','400','850','5705')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values('prod_41','man_6','cat_5','Butterfly','LDSP','902','520','602','1905')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values('prod_42','man_6','cat_5','Orego','LDSP','560','440','700','4870')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values('prod_43','man_1','cat_5','Angelika','LDSP','900','575','600','1820')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values('prod_44','man_1','cat_5','Texas','LDSP','560','400','700','2045')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lastRenderedPageBreak/>
        <w:t>values('prod_45','man_1','cat_5','Marsel','MVF','1300','840','386','4340')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values('prod_46','man_2','cat_5','Rosa','LDSP','965','879','535','5440')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values('prod_47','man_2','cat_5','Pragua','LDSP','1600','860','400','2815')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values('prod_48','man_3','cat_5','Bianko','LDSP','1050','835','406','2470')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values('prod_49','man_3','cat_5','Lutsera','LDSP','810','828','380','1225')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values('prod_50','man_4','cat_5','Cruis','LDSP','1334','811','404','2290')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values('dis_1', '317', '26.11.2019', '29.11.2019', 'prod_1')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values('dis_2', '217', '26.11.2019', '29.11.2019', 'prod_7')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values('dis_3', '3510', '26.11.2019', '29.11.2019', 'prod_16')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values('dis_4', '1550', '26.11.2019', '29.11.2019', 'prod_23')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values('dis_5', '3610', '29.11.2019', '05.12.2019', 'prod_31')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values('dis_6', '2300', '29.11.2019', '05.12.2019', 'prod_36')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values('dis_7', '5300', '06.12.2019', '11.12.2019', 'prod_38')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values('dis_8', '4815', '06.12.2019', '11.12.2019', 'prod_42')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values('dis_9', '4280', '06.12.2019', '11.12.2019', 'prod_45')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values('dis_10', '5345', '06.12.2019', '11.12.2019', 'prod_46')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values('dis_11', '2256', '06.12.2019', '11.12.2019', 'prod_50')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values('481', 'Belarus')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values('482', 'Ukraine')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values('460', 'Russia')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values('590', 'Poland')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values('man_1', 'VIP Master', ' +79587628569', '460')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values('man_2', 'Svit mebliv', ' +380684913475', '482')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values('man_3', 'Contynent', ' +380663072453', '482')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values('man_4', 'Mebel Star', ' +79584983521', '460')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values('man_5', 'Arko Iris', ' +375176236189', '481')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values('man_6', 'Domini', ' +48221234567', '590')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values('man_7', 'Wood World', ' +48269341609', '590')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category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values('cat_1', 'Chairs')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category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values('cat_2', 'Kitchen tables')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category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values('cat_3', 'Hallway')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category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values('cat_4', 'Coffee tables')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category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values('cat_5', 'Dressers')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values('1', 'ord_1', 'prod_1', '5')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values('2', 'ord_1', 'prod_23',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values('3', 'ord_2', 'prod_2', '8')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values('4', 'ord_3', 'prod_3', '4')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values('5', 'ord_4', 'prod_6', '6')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lastRenderedPageBreak/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values('6', 'ord_5', 'prod_8',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values('7', 'ord_5', 'prod_17',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values('8', 'ord_6', 'prod_23', '6')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values('9', 'ord_7', 'prod_4', '15')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values('10', 'ord_8', 'prod_6', '12')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values('11', 'ord_8', 'prod_14',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values('12', 'ord_8', 'prod_35',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values('13', 'ord_9', 'prod_14',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values('14', 'ord_10', 'prod_1', '20')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values('15', 'ord_11', 'prod_2', '14')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values('16', 'ord_11', 'prod_43',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values('17', 'ord_12', 'prod_32',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values('18', 'ord_13', 'prod_38',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values('19', 'ord_14', 'prod_44',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lastRenderedPageBreak/>
        <w:t>values('20', 'ord_15', 'prod_18',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values('21', 'ord_16', 'prod_9',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values('22', 'ord_17', 'prod_41',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values('23', 'ord_18', 'prod_46',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values('24', 'ord_18', 'prod_7', '18')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order_list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values('25', 'ord_19', 'prod_50',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values('ord_1', 'cus_1',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values('ord_2', 'cus_2',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values('ord_3', 'cus_3',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values('ord_4', 'cus_4',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values('ord_5', 'cus_5',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values('ord_6', 'cus_6',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values('ord_7', 'cus_7', '05/12/19', '06', 'wareh_1')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values('ord_8', 'cus_8', '05/12/19', '06', 'wareh_2')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values('ord_9', 'cus_9', '06/12/19', '05', 'wareh_2')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values('ord_10', 'cus_10', '06/12/19', '05', 'wareh_2')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values('ord_11', 'cus_10', '08/12/19', '04', 'wareh_2')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values('ord_12', 'cus_11', '08/12/19', '04', 'wareh_3')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values('ord_13', 'cus_12', '08/12/19', '04', 'wareh_3')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values('ord_14', 'cus_13', '09/12/19', '02', 'wareh_3')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values('ord_15', 'cus_13', '12/12/19', '02', 'wareh_3')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values('ord_16', 'cus_13', '16/12/19', '02', 'wareh_3')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values('ord_17', 'cus_14', '17/12/19', '01', 'wareh_3')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values('ord_18', 'cus_15', '17/12/19', '01', 'wareh_4')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values('ord_19', 'cus_16', '17/12/19', '01', 'wareh_4')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order_status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values('01', 'V ochikuvanni')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order_status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values('02', 'Ochikue oplaty')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insert into order_status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values('03', 'Tymchasovo zatrymano')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order_status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values('04', 'Komplektuetsia')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order_status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values('05', 'Vidpravleno')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order_status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values('06', 'Dostavleno')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warehouse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values('wareh_1', 'Molodizhna', '7')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warehouse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values('wareh_2', 'Bogdana Khmelnytskogo', '134')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warehouse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values('wareh_3', 'Gorodotska', '85')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warehouse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values('wareh_4', 'Pasichna', '12')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values('prov_1', 'Vinnytska')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values('prov_2', 'Volynska')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values('prov_3', 'Dnipropetrovska')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values('prov_4', 'Donetska')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values('prov_5', 'Zhytomyrska')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values('prov_6', 'Zakarpatska')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values('prov_7', 'Zaporizka')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values('prov_8', 'Ivano-Frankivska')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values('prov_9', 'Kyivska')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values('prov_10', 'Kirovogradska')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values('prov_11', 'Luganska')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values('prov_12', 'Lvivska')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values('prov_13', 'Mykolaivska')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values('prov_14', 'Odeska')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values('prov_15', 'Poltavska')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values('prov_16', 'Rivnenska')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values('prov_17', 'Ternopilska')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values('prov_18', 'Kharkivska')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values('prov_19', 'Khersonska')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values('prov_20', 'Khmelnytska')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values('prov_21', 'Cherkaska')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values('prov_22', 'Chernivetska')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values('prov_23', 'Chernigivska')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values('city_1', 'Vinnitsia', 'prov_1')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values('city_2', 'Volodimir-Volynskiy', 'prov_2')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values('city_3', 'Kovel', 'prov_2')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values('city_4', 'Lutsk', 'prov_2')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values('city_5', 'Novovolinsk', 'prov_2')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values('city_6', 'Kamyanske', 'prov_3')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values('city_7', 'Dnipro', 'prov_3')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values('city_8', 'Krivoy Rig', 'prov_3')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lastRenderedPageBreak/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values('city_9', 'Nikopol', 'prov_3')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values('city_10', 'Gorlivka', 'prov_4')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values('city_11', 'Donetsk', 'prov_4')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values('city_12', 'Kramatorsk', 'prov_4')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values('city_13', 'Zhitomor', 'prov_5')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values('city_014', 'Novograd-Volinskiy', 'prov_5')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values('city_015', 'Mukacheve', 'prov_6')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values('city_16', 'Uzhorod', 'prov_6')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values('city_17', 'Berdiyansk', 'prov_7')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values('city_18', 'Zaporizhia', 'prov_7')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values('city_19', 'Melitopol', 'prov_7')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values('city_20', 'Ivano-Frankivsk', 'prov_8')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values('city_21', 'Kalush', 'prov_8')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values('city_22', 'Kyiv', 'prov_9')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lastRenderedPageBreak/>
        <w:t>values('city_23', 'Bila Tserkva', 'prov_9')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values('city_24', 'Borispol', 'prov_9')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values('city_25', 'Kropivnitskiy', 'prov_10')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values('city_26', 'Oleksandria', 'prov_10')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values('city_27', 'Alchevsk', 'prov_11')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values('city_28', 'Lugansk', 'prov_11')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values('city_29', 'Lviv', 'prov_12')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values('city_30', 'Mikolaiv', 'prov_13')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values('city_31', 'Odessa', 'prov_14')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values('city_32', 'Poltava', 'prov_15')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values('city_33', 'Rivne', 'prov_16')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values('city_34', 'Kamianets-Podilskiy', 'prov_20')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values('city_35', 'Ternopil', 'prov_17')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values('city_36', 'Kharkiv', 'prov_18')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values('city_37', 'Kherson', 'prov_19')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lastRenderedPageBreak/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values('city_38', 'Khmelnitskiy', 'prov_20')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values('city_39', 'Cherkasy', 'prov_21')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values('city_40', 'Chernivtsy', 'prov_22')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city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values('city_41', 'Chernigiv', 'prov_23')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values('bask_1', 'cus_1', '08/12/2019', 'prod_4', '6')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values('bask_2', 'cus_17', '08/12/2019', 'prod_6', '8')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values('bask_3', 'cus_18', '08/12/2019', 'prod_3', '4')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values('bask_4', 'cus_19', '08/12/2019', 'prod_8',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values('bask_5', 'cus_22', '08/12/2019', 'prod_14',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values('bask_6', 'cus_13', '08/12/2019', 'prod_24',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values('bask_7', 'cus_14', '09/12/2019', 'prod_8',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values('bask_8', 'cus_15', '09/12/2019', 'prod_5',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values('bask_9', 'cus_18', '09/12/2019', 'prod_2', '6')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lastRenderedPageBreak/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values('bask_10', 'cus_21', '09/12/2019', 'prod_32',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values('bask_11', 'cus_20', '09/12/2019', 'prod_41',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values('bask_12', 'cus_3', '09/12/2019', 'prod_46',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values('bask_13', 'cus_5', '10/12/2019', 'prod_47',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values('bask_14', 'cus_7', '10/12/2019', 'prod_48',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values('bask_15', 'cus_9', '10/12/2019', 'prod_1', '8')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values('bask_16', 'cus_10', '10/12/2019', 'prod_4', '15')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values('bask_17', 'cus_11', '10/12/2019', 'prod_5', '20')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values('bask_18', 'cus_12', '10/12/2019', 'prod_9', '13')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values('bask_19', 'cus_16', '10/12/2019', 'prod_11',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values('bask_20', 'cus_23', '10/12/2019', 'prod_33',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values('bask_21', 'cus_13', '11/12/2019', 'prod_22',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values('bask_22', 'cus_14', '11/12/2019', 'prod_49',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basket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values('bask_23', 'cus_16', '11/12/2019',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values('cus_1', 'Koval', 'Petro', 'Volodumurovych', 'man', '12/04/1965', 'petrok@gmail.com', '+380683215634', 'petrovol164')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values('cus_2', 'Cherkasov', 'Vladyslav', 'Olegovich', 'man', '28/03/1998', 'trues316@gmail.com', '+380682375910', '1234gaz')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values('cus_3', 'Petrenko', 'Lesia', 'Bogdanivna', 'woman', '13/04/1994', 'leskasmile@gmail.com', '+380663062156', '53282lesia')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values('cus_4', 'Bezruka', 'Vita', 'Vasylivna', 'woman', '26/01/1996', 'tikitavi@gmail.com', '+380664022839', 'vitusia324')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values('cus_5', 'Sribniak', 'Olena', 'Viktorivna', 'woman', '05/04/2001', 'olkaolka33@gmail.com', '+380634063265', 'gdaka35')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values('cus_6', 'Mudryi', 'Stanislav', 'Olegovich', 'man', '18/09/1978', 'starboy53@gmail.com', '+380964216743', 'stanikboss')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values('cus_7', 'Petriv', 'Maria', 'Bogdanivna', 'woman', '30/06/1991', 'mashka12b@gmail.com', '+380662031945', 'sghsakd')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values('cus_8', 'Nespliak', 'Kateryna', 'Vladyslavivna', 'woman', '17/10/1979', 'donkida@gmail.com', '+380956031357', 'dglalqlq')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values('cus_9', 'Kuryk', 'Vadym', 'Petrovych', 'man', '14/07/1987', 'kuryk421@ukr.net', '+380992031848', 'ckakalz')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values('cus_10', 'Svitlyi', 'Roman', 'Dmitrovich', 'man', '08/09/1995', 'svitliyman@gmail.com', '+380935063422', 'romikgnomik')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values('cus_11', 'Borysenko', 'Vladyslava', 'Olegivna', 'woman', '03/10/2000', 'boroboro31@gmail.com', '+380994053475', 'vladkashocoladka')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values('cus_12', 'Lomysh', 'Tetiana', 'Tarasivna', 'woman', '14/02/1976', 'kvitkaulitka@gmail.com', '+380953145687', 'fkakKxfs')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values('cus_13', 'Lehman', 'Andriy', 'Vladyslavovich', 'man', '15/08/1964', 'andriyvl95@gmail.com', '+380663562110', 'afkslfls')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values('cus_14', 'Denysenko', 'Oleg', 'Denysovich', 'man', '21/01/1975', 'oleglegleg@gmail.com', '+380634561278', 'glalalzmc')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values('cus_15', 'Kravchuk', 'Adel', 'Igorivna', 'woman', '24/12/1982', 'adelka46@gmail.com', '+380635782354', 'flslakznd')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values('cus_16', 'Rusyi', 'Matviy', 'Romanovich', 'man', '12/03/1974', 'rusiy74@gmail.com', '+380964572310', 'fkalzmcmsm')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values('cus_17', 'Bila', 'Yulia', 'Tarasivna', 'woman', '25/02/1978', 'julybila@gmail.com', '+380634057812', 'yuliyuli56')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values('cus_18', 'Begen', 'Taras', 'Borysovich', 'man', '27/04/1999', 'tarikbegen@gmail.com', '+380993061257', 'tarbegds')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values('cus_19', 'Vasylenko', 'Pavlo', 'Orestovich', 'man', '13/06/1997', 'pashkasmile64@gmail.com', '+380678236534', 'dkskxnda')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values('cus_20', 'Romaniv', 'Yana', 'Bogdanivna', 'woman', '29/04/1993', 'yanaromana@gmail.com', '+380963577513', 'fmwnxnfe')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values('cus_21', 'Lesyk', 'Igor', 'Rostyslavovich', 'man', '14/02/1992', 'singleman@gmail.com', '+380935672423', 'idifnsna')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values('cus_22', 'Kostuk', 'Iryna', 'Dmytrivna', 'woman', '16/03/1995', 'mmussya95@gmail.com', '+380956702489', 'dncmrkzka')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values('cus_23', 'Ravlyk', 'Sviatoslav', 'Mukolayovich', 'man', '19/11/1983', 'sviatyk56@gmail.com', '+380630295413', 'sviatik354')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values('adr_1', 'cus_1', 'city_4', 'Kotyka', '4', '14')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values('adr_2', 'cus_2', 'city_6', 'Melnyka', '15', '1')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values('adr_3', 'cus_3', 'city_8', 'Pasichna', '64', '5')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values('adr_4', 'cus_4', 'city_14', 'Levchuka', '32', '17')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values('adr_5', 'cus_5', 'city_32', 'Lesi Ukrainki', '53', '34')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values('adr_6', 'cus_6', 'city_21', 'Gorodotska', '68', '2')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values('adr_7', 'cus_7', 'city_6', 'Svobody', '157', '62')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values('adr_8', 'cus_8', 'city_7', 'Nezalezhnosti', '18', '3')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values('adr_9', 'cus_9', 'city_8', 'Molodizhna', '22', '67')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values('adr_10', 'cus_10', 'city_4', 'Bogdana Khmelnytskogo', '49', '86')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values('adr_11', 'cus_11', 'city_34', 'Stusa', '13', '23')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lastRenderedPageBreak/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values('adr_12', 'cus_12', 'city_28', 'Gogolia', '10', '64')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values('adr_13', 'cus_13', 'city_19', 'Gracha', '8', '2')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values('adr_14', 'cus_14', 'city_21', 'Pasichna', '62', '22')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values('adr_15', 'cus_15', 'city_38', 'Kravchuka', '30', '54')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values('adr_16', 'cus_16', 'city_25', 'Oleny Pchilky', '35', '38')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values('adr_17', 'cus_17', 'city_36', 'Medovoi Pechery', '135', '80')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values('adr_18', 'cus_18', 'city_2', 'Samiyla Velychka', '108', '46')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values('adr_19', 'cus_19', 'city_1', 'Dovha', '11', '53')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values('adr_20', 'cus_20', 'city_26', 'Soborna', '36', '13')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values('adr_21', 'cus_21', 'city_13', 'Lemkivska', '64', '76')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values('adr_22', 'cus_22', 'city_18', 'Molodizhna', '23', '24')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insert into address1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D20E4E">
        <w:rPr>
          <w:rFonts w:ascii="Times New Roman" w:hAnsi="Times New Roman" w:cs="Times New Roman"/>
          <w:color w:val="FF0000"/>
          <w:sz w:val="28"/>
        </w:rPr>
        <w:t>values('adr_23', 'cus_23', 'city_26', 'Kolisna', '65', '61')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values('rv_1', 'prod_1', '14/12/2019', '9', 'Duzhe zadovolena zamovlenniam', 'cus_1')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lastRenderedPageBreak/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values('rv_2', 'prod_2', '15/12/2019', '8', 'Tsena sootvetstvuet kachestvu', 'cus_2')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values('rv_3', 'prod_23', '15/12/2019', '9', 'Horoshaia mebel', 'cus_6')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values('rv_4', 'prod_4', '15/12/2019', '9', 'Bystraya dostavka', 'cus_7')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values('rv_5', 'prod_14', '17/12/2019', '8', 'Ochen ponravilas mebel', 'cus_8')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values('rv_6', 'prod_6', '17/12/2019', '10', 'Vysoka iakist za pomirnu tsinu', 'cus_8')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values('rv_7', 'prod_35', '17/12/2019', '10', 'Vsim rekomenduy', 'cus_8')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values('rv_8', 'prod_14', '18/12/2019', '9', 'Prekrasnoe dopolnenie k interyeru', 'cus_9')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values('rv_9', 'prod_1', '18/12/2019', '9', 'Shvydka dostavka', 'cus_10')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values('rv_10', 'prod_2', '18/12/2019', '8', 'Duzhe horoshyi servis', 'cus_11')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values('rv_11', 'prod_38', '18/12/2019', '7', 'Dostavka tryvala 3 dni', 'cus_13')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insert into review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B050"/>
          <w:sz w:val="28"/>
        </w:rPr>
      </w:pPr>
      <w:r w:rsidRPr="00D20E4E">
        <w:rPr>
          <w:rFonts w:ascii="Times New Roman" w:hAnsi="Times New Roman" w:cs="Times New Roman"/>
          <w:color w:val="00B050"/>
          <w:sz w:val="28"/>
        </w:rPr>
        <w:t>values('rv_12', 'prod_18', '18/12/2019', '10', 'Vysshee kachestvo', 'cus_15')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values('pay_1', 'cus_1', 'bank_1', 'ord_1', '3475',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values('pay_2', 'cus_2', 'bank_1', 'ord_2', '3640',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values('pay_3', 'cus_3', 'bank_1', 'ord_3', '1920',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values('pay_4', 'cus_4', 'bank_2', 'ord_4', '810',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values('pay_5', 'cus_5', 'bank_2', 'ord_5', '18175',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values('pay_6', 'cus_6', 'bank_2', 'ord_6', '9900',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values('pay_7', 'cus_7', 'bank_2', 'ord_7', '9150',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values('pay_8', 'cus_8', 'bank_3', 'ord_8', '13590', '05/12/2019')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values('pay_9', 'cus_9', 'bank_3', 'ord_9', '10725', '06/12/2019')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values('pay_10', 'cus_10', 'bank_4', 'ord_10', '7300', '06/12/2019')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values('pay_11', 'cus_10', 'bank_4', 'ord_11', '8190', '08/12/2019')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values('pay_12', 'cus_11', 'bank_4', 'ord_12', '3195', '08/12/2019')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values('pay_13', 'cus_12', 'bank_3', 'ord_13', '5405', '08/12/2019')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values('pay_14', 'cus_13', 'bank_5', 'ord_14', '2045', '09/12/2019')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values('pay_15', 'cus_13', 'bank_1', 'ord_15', '14850', '12/12/2019')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values('pay_16', 'cus_13', 'bank_6', 'ord_16', '289', '16/12/2019')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lastRenderedPageBreak/>
        <w:t>values('pay_17', 'cus_14', 'bank_2', 'ord_17', '1905', '17/12/2019')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values('pay_18', 'cus_15', 'bank_2', 'ord_18', '9652', '17/12/2019')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insert into payment</w:t>
      </w:r>
    </w:p>
    <w:p w:rsidR="009B5D3B" w:rsidRPr="00D20E4E" w:rsidRDefault="009B5D3B" w:rsidP="009B5D3B">
      <w:pPr>
        <w:rPr>
          <w:rFonts w:ascii="Times New Roman" w:hAnsi="Times New Roman" w:cs="Times New Roman"/>
          <w:color w:val="0070C0"/>
          <w:sz w:val="28"/>
        </w:rPr>
      </w:pPr>
      <w:r w:rsidRPr="00D20E4E">
        <w:rPr>
          <w:rFonts w:ascii="Times New Roman" w:hAnsi="Times New Roman" w:cs="Times New Roman"/>
          <w:color w:val="0070C0"/>
          <w:sz w:val="28"/>
        </w:rPr>
        <w:t>values('pay_19', 'cus_16', 'bank_1', 'ord_19', '2290',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bank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values('bank_1', 'PrivatBank', 'Gorodotska', '143')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bank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values('bank_2', 'OshchadBank', 'Krakivska', '38')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bank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values('bank_3', 'Bank Aval', 'Dobromylska', '2')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bank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values('bank_4', 'Rayfayzen Bank', 'Korotka', '8')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bank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values('bank_5', 'Alfa Bank', 'Geroiv Upa', '85')</w:t>
      </w:r>
    </w:p>
    <w:p w:rsidR="009B5D3B" w:rsidRPr="00D20E4E" w:rsidRDefault="009B5D3B" w:rsidP="009B5D3B">
      <w:pPr>
        <w:rPr>
          <w:rFonts w:ascii="Times New Roman" w:hAnsi="Times New Roman" w:cs="Times New Roman"/>
          <w:color w:val="FFC000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insert into bank</w:t>
      </w:r>
    </w:p>
    <w:p w:rsidR="009B5D3B" w:rsidRDefault="009B5D3B" w:rsidP="009B5D3B">
      <w:pPr>
        <w:rPr>
          <w:rFonts w:ascii="Times New Roman" w:hAnsi="Times New Roman" w:cs="Times New Roman"/>
          <w:sz w:val="28"/>
        </w:rPr>
      </w:pPr>
      <w:r w:rsidRPr="00D20E4E">
        <w:rPr>
          <w:rFonts w:ascii="Times New Roman" w:hAnsi="Times New Roman" w:cs="Times New Roman"/>
          <w:color w:val="FFC000"/>
          <w:sz w:val="28"/>
        </w:rPr>
        <w:t>values('bank_6', 'Schasliviy Bank', 'Gretska', '96')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FB6033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7139860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запитів на SQL</w:t>
      </w:r>
      <w:bookmarkEnd w:id="12"/>
    </w:p>
    <w:p w:rsidR="009B5D3B" w:rsidRDefault="009B5D3B" w:rsidP="009B5D3B">
      <w:pPr>
        <w:pStyle w:val="20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7139861"/>
      <w:r>
        <w:rPr>
          <w:rFonts w:ascii="Times New Roman" w:hAnsi="Times New Roman" w:cs="Times New Roman"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color w:val="000000" w:themeColor="text1"/>
          <w:sz w:val="28"/>
        </w:rPr>
        <w:t>.1 Запит</w:t>
      </w:r>
      <w:r>
        <w:rPr>
          <w:rFonts w:ascii="Times New Roman" w:hAnsi="Times New Roman" w:cs="Times New Roman"/>
          <w:color w:val="000000" w:themeColor="text1"/>
          <w:sz w:val="28"/>
        </w:rPr>
        <w:t>и (Іра)</w:t>
      </w:r>
      <w:bookmarkEnd w:id="13"/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id, id_category, name, price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price &lt; 1000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*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lastRenderedPageBreak/>
        <w:t>where (id_status='05' or id_status='06') and (id_warehouse='wareh_2')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district id_manufacturer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select id, id_customer, id_warehouse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order1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(id_status='01' or id_status='02')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left join order_status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on order1.id_status=order_status.id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id, first_name, middle_name, last_name, phone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(gender='man')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order by first_name ask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id_customer, sum(price) as total_cost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payment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group by id_customer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order by total_cost desc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id_customer, sum(price)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payment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group by id_customer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having sum(price) &gt; 3000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*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lastRenderedPageBreak/>
        <w:t>where (first_name like 'K&amp;'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or first_name like 'L&amp;')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and gender = 'man'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select id_customer, street, house, flat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address1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(id_city='city_29')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left join name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city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on address1.id_city=city.name</w:t>
      </w:r>
    </w:p>
    <w:p w:rsid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0000"/>
          <w:sz w:val="28"/>
          <w:szCs w:val="28"/>
        </w:rPr>
      </w:pPr>
    </w:p>
    <w:p w:rsidR="00D20E4E" w:rsidRPr="00D20E4E" w:rsidRDefault="00D20E4E" w:rsidP="00D20E4E">
      <w:pPr>
        <w:pStyle w:val="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7139862"/>
      <w:r w:rsidRPr="00D20E4E">
        <w:rPr>
          <w:rFonts w:ascii="Times New Roman" w:hAnsi="Times New Roman" w:cs="Times New Roman"/>
          <w:color w:val="000000" w:themeColor="text1"/>
          <w:sz w:val="28"/>
        </w:rPr>
        <w:t>2.7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.2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 xml:space="preserve"> Запит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и (Даша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)</w:t>
      </w:r>
      <w:bookmarkEnd w:id="14"/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select id, name, price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from product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where price between 2000 and 4000 order by price desc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 xml:space="preserve">select district name 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from bank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select id, name, street,house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 xml:space="preserve">from bank 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WHERE (name like'A&amp;')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select id, name, house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FROM bank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00B05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00B050"/>
          <w:sz w:val="28"/>
          <w:szCs w:val="28"/>
        </w:rPr>
        <w:t>where street = 'Korotka'</w:t>
      </w:r>
    </w:p>
    <w:p w:rsidR="00D20E4E" w:rsidRDefault="00D20E4E" w:rsidP="00D20E4E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D20E4E" w:rsidRPr="00D20E4E" w:rsidRDefault="00D20E4E" w:rsidP="00D20E4E">
      <w:pPr>
        <w:pStyle w:val="20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27139863"/>
      <w:r w:rsidRPr="00D20E4E">
        <w:rPr>
          <w:rFonts w:ascii="Times New Roman" w:hAnsi="Times New Roman" w:cs="Times New Roman"/>
          <w:color w:val="000000" w:themeColor="text1"/>
          <w:sz w:val="28"/>
        </w:rPr>
        <w:t>2.7.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3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 xml:space="preserve"> Запит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и (Влад Чекан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)</w:t>
      </w:r>
      <w:bookmarkEnd w:id="15"/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>SELECT first_name  as 'Прізвище'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 FROM customer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lastRenderedPageBreak/>
        <w:t>where middle_name=’Vladyslav’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SELECT  name, phone, id_country 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FROM manufacturer 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>WHERE phone LIKE ‘+380[6,9][7,8]%[^5]‘ OR ‘96%[^5]‘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>SELECT first_name  as 'Прізвище'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 FROM customer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>where middle_name NOT IN (‘Vladyslav’,’Olena’)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>SELECT first_name  as 'Прізвище'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 FROM customer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>
        <w:rPr>
          <w:rFonts w:ascii="Times New Roman" w:eastAsiaTheme="majorEastAsia" w:hAnsi="Times New Roman" w:cstheme="majorBidi"/>
          <w:color w:val="FFC000"/>
          <w:sz w:val="28"/>
          <w:szCs w:val="28"/>
        </w:rPr>
        <w:t>where middle_name=’Vladyslav’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SELECT id, name, price </w:t>
      </w:r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 xml:space="preserve">FROM product </w:t>
      </w:r>
    </w:p>
    <w:p w:rsid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  <w:r w:rsidRPr="00D20E4E">
        <w:rPr>
          <w:rFonts w:ascii="Times New Roman" w:eastAsiaTheme="majorEastAsia" w:hAnsi="Times New Roman" w:cstheme="majorBidi"/>
          <w:color w:val="FFC000"/>
          <w:sz w:val="28"/>
          <w:szCs w:val="28"/>
        </w:rPr>
        <w:t>WHERE price NOT BETWEEN 365 AND 455</w:t>
      </w:r>
    </w:p>
    <w:p w:rsid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C000"/>
          <w:sz w:val="28"/>
          <w:szCs w:val="28"/>
        </w:rPr>
      </w:pPr>
    </w:p>
    <w:p w:rsidR="00D20E4E" w:rsidRPr="00D20E4E" w:rsidRDefault="00D20E4E" w:rsidP="00D20E4E">
      <w:pPr>
        <w:pStyle w:val="20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6" w:name="_Toc27139864"/>
      <w:r w:rsidRPr="00D20E4E">
        <w:rPr>
          <w:rFonts w:ascii="Times New Roman" w:hAnsi="Times New Roman" w:cs="Times New Roman"/>
          <w:color w:val="000000" w:themeColor="text1"/>
          <w:sz w:val="28"/>
        </w:rPr>
        <w:t>2.7.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4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 xml:space="preserve"> Запит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и (Влад Польчен</w:t>
      </w:r>
      <w:r w:rsidRPr="00D20E4E">
        <w:rPr>
          <w:rFonts w:ascii="Times New Roman" w:hAnsi="Times New Roman" w:cs="Times New Roman"/>
          <w:color w:val="000000" w:themeColor="text1"/>
          <w:sz w:val="28"/>
        </w:rPr>
        <w:t>)</w:t>
      </w:r>
      <w:bookmarkEnd w:id="16"/>
    </w:p>
    <w:p w:rsidR="00D20E4E" w:rsidRPr="00D20E4E" w:rsidRDefault="00D20E4E" w:rsidP="00D20E4E">
      <w:pPr>
        <w:spacing w:line="259" w:lineRule="auto"/>
        <w:rPr>
          <w:rFonts w:ascii="Times New Roman" w:eastAsiaTheme="majorEastAsia" w:hAnsi="Times New Roman" w:cstheme="majorBidi"/>
          <w:color w:val="FF0000"/>
          <w:sz w:val="28"/>
          <w:szCs w:val="28"/>
        </w:rPr>
      </w:pPr>
    </w:p>
    <w:p w:rsidR="00D20E4E" w:rsidRDefault="00D20E4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D3B" w:rsidRDefault="009B5D3B" w:rsidP="009B5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:rsidR="009B5D3B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B70FC">
        <w:rPr>
          <w:rFonts w:ascii="Times New Roman" w:hAnsi="Times New Roman" w:cs="Times New Roman"/>
          <w:noProof/>
          <w:color w:val="000000" w:themeColor="text1"/>
          <w:sz w:val="28"/>
          <w:lang w:eastAsia="uk-UA"/>
        </w:rPr>
        <w:drawing>
          <wp:inline distT="0" distB="0" distL="0" distR="0" wp14:anchorId="7B76426A" wp14:editId="02DEE615">
            <wp:extent cx="6505575" cy="5951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421" cy="59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B" w:rsidRPr="007D1E18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Рис.А.1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ER</w:t>
      </w:r>
      <w:r w:rsidRPr="00D1181C">
        <w:rPr>
          <w:rFonts w:ascii="Times New Roman" w:hAnsi="Times New Roman" w:cs="Times New Roman"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>діаграма даних</w:t>
      </w:r>
    </w:p>
    <w:p w:rsidR="008A43D5" w:rsidRDefault="008A43D5"/>
    <w:sectPr w:rsidR="008A43D5" w:rsidSect="00320C1B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A7F" w:rsidRDefault="00630A7F">
      <w:pPr>
        <w:spacing w:after="0" w:line="240" w:lineRule="auto"/>
      </w:pPr>
      <w:r>
        <w:separator/>
      </w:r>
    </w:p>
  </w:endnote>
  <w:endnote w:type="continuationSeparator" w:id="0">
    <w:p w:rsidR="00630A7F" w:rsidRDefault="0063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3625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20C1B" w:rsidRPr="00627487" w:rsidRDefault="00320C1B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627487">
          <w:rPr>
            <w:rFonts w:ascii="Times New Roman" w:hAnsi="Times New Roman" w:cs="Times New Roman"/>
            <w:sz w:val="28"/>
          </w:rPr>
          <w:fldChar w:fldCharType="begin"/>
        </w:r>
        <w:r w:rsidRPr="00627487">
          <w:rPr>
            <w:rFonts w:ascii="Times New Roman" w:hAnsi="Times New Roman" w:cs="Times New Roman"/>
            <w:sz w:val="28"/>
          </w:rPr>
          <w:instrText>PAGE   \* MERGEFORMAT</w:instrText>
        </w:r>
        <w:r w:rsidRPr="00627487">
          <w:rPr>
            <w:rFonts w:ascii="Times New Roman" w:hAnsi="Times New Roman" w:cs="Times New Roman"/>
            <w:sz w:val="28"/>
          </w:rPr>
          <w:fldChar w:fldCharType="separate"/>
        </w:r>
        <w:r w:rsidR="00D20E4E" w:rsidRPr="00D20E4E">
          <w:rPr>
            <w:rFonts w:ascii="Times New Roman" w:hAnsi="Times New Roman" w:cs="Times New Roman"/>
            <w:noProof/>
            <w:sz w:val="28"/>
            <w:lang w:val="ru-RU"/>
          </w:rPr>
          <w:t>2</w:t>
        </w:r>
        <w:r w:rsidRPr="006274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20C1B" w:rsidRDefault="00320C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A7F" w:rsidRDefault="00630A7F">
      <w:pPr>
        <w:spacing w:after="0" w:line="240" w:lineRule="auto"/>
      </w:pPr>
      <w:r>
        <w:separator/>
      </w:r>
    </w:p>
  </w:footnote>
  <w:footnote w:type="continuationSeparator" w:id="0">
    <w:p w:rsidR="00630A7F" w:rsidRDefault="0063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AE2"/>
    <w:multiLevelType w:val="hybridMultilevel"/>
    <w:tmpl w:val="53EA9974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2D16C1"/>
    <w:multiLevelType w:val="hybridMultilevel"/>
    <w:tmpl w:val="2F74EFE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A1125C"/>
    <w:multiLevelType w:val="hybridMultilevel"/>
    <w:tmpl w:val="18D06AD8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1125F9"/>
    <w:multiLevelType w:val="hybridMultilevel"/>
    <w:tmpl w:val="F4284C14"/>
    <w:lvl w:ilvl="0" w:tplc="53C637E8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8F0BFA"/>
    <w:multiLevelType w:val="hybridMultilevel"/>
    <w:tmpl w:val="5EF8EC3A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024ECE"/>
    <w:multiLevelType w:val="hybridMultilevel"/>
    <w:tmpl w:val="F91EB040"/>
    <w:lvl w:ilvl="0" w:tplc="FB48B9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65B68"/>
    <w:multiLevelType w:val="hybridMultilevel"/>
    <w:tmpl w:val="FA9AB28E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6635C"/>
    <w:multiLevelType w:val="hybridMultilevel"/>
    <w:tmpl w:val="2188A63E"/>
    <w:lvl w:ilvl="0" w:tplc="A1EC5D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86D4452"/>
    <w:multiLevelType w:val="hybridMultilevel"/>
    <w:tmpl w:val="7F705A40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D00657"/>
    <w:multiLevelType w:val="hybridMultilevel"/>
    <w:tmpl w:val="E1C843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D255F8"/>
    <w:multiLevelType w:val="hybridMultilevel"/>
    <w:tmpl w:val="50CACB84"/>
    <w:lvl w:ilvl="0" w:tplc="53C637E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1613C87"/>
    <w:multiLevelType w:val="hybridMultilevel"/>
    <w:tmpl w:val="8C74D98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54012A"/>
    <w:multiLevelType w:val="hybridMultilevel"/>
    <w:tmpl w:val="A35688A6"/>
    <w:lvl w:ilvl="0" w:tplc="A1EC5D7C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B2F6F99A"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C944D98C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20A92"/>
    <w:multiLevelType w:val="hybridMultilevel"/>
    <w:tmpl w:val="8D045D3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887841"/>
    <w:multiLevelType w:val="hybridMultilevel"/>
    <w:tmpl w:val="CD46A956"/>
    <w:lvl w:ilvl="0" w:tplc="A04E471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23C34AA"/>
    <w:multiLevelType w:val="hybridMultilevel"/>
    <w:tmpl w:val="5A84FD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A1EC5D7C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386074"/>
    <w:multiLevelType w:val="multilevel"/>
    <w:tmpl w:val="FAA2B8D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07"/>
    <w:rsid w:val="00087407"/>
    <w:rsid w:val="001A2B5F"/>
    <w:rsid w:val="00320C1B"/>
    <w:rsid w:val="00323372"/>
    <w:rsid w:val="00630A7F"/>
    <w:rsid w:val="008A43D5"/>
    <w:rsid w:val="008D7476"/>
    <w:rsid w:val="009B5D3B"/>
    <w:rsid w:val="00D20E4E"/>
    <w:rsid w:val="00D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8C1C"/>
  <w15:docId w15:val="{6E8F69B3-D4FA-49BD-9C8C-64F3C990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D3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B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B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3">
    <w:name w:val="ТекстТ"/>
    <w:basedOn w:val="a"/>
    <w:rsid w:val="009B5D3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4">
    <w:name w:val="Table Grid"/>
    <w:basedOn w:val="a1"/>
    <w:uiPriority w:val="59"/>
    <w:rsid w:val="009B5D3B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2а"/>
    <w:basedOn w:val="a"/>
    <w:link w:val="22"/>
    <w:qFormat/>
    <w:rsid w:val="009B5D3B"/>
    <w:pPr>
      <w:numPr>
        <w:numId w:val="1"/>
      </w:numPr>
      <w:spacing w:after="0" w:line="276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2">
    <w:name w:val="Заголовок2а Знак"/>
    <w:basedOn w:val="a0"/>
    <w:link w:val="2"/>
    <w:locked/>
    <w:rsid w:val="009B5D3B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9B5D3B"/>
    <w:pPr>
      <w:ind w:left="720"/>
      <w:contextualSpacing/>
    </w:pPr>
  </w:style>
  <w:style w:type="paragraph" w:customStyle="1" w:styleId="a6">
    <w:name w:val="Приложение"/>
    <w:basedOn w:val="a"/>
    <w:rsid w:val="009B5D3B"/>
    <w:pPr>
      <w:spacing w:before="240" w:after="120" w:line="240" w:lineRule="auto"/>
      <w:jc w:val="right"/>
    </w:pPr>
    <w:rPr>
      <w:rFonts w:ascii="Arial" w:eastAsia="Times New Roman" w:hAnsi="Arial" w:cs="Times New Roman"/>
      <w:b/>
      <w:sz w:val="28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9B5D3B"/>
    <w:pPr>
      <w:spacing w:line="259" w:lineRule="auto"/>
      <w:outlineLvl w:val="9"/>
    </w:pPr>
    <w:rPr>
      <w:lang w:eastAsia="uk-UA"/>
    </w:rPr>
  </w:style>
  <w:style w:type="paragraph" w:customStyle="1" w:styleId="11">
    <w:name w:val="Стиль1"/>
    <w:basedOn w:val="1"/>
    <w:link w:val="12"/>
    <w:qFormat/>
    <w:rsid w:val="009B5D3B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3">
    <w:name w:val="Стиль2"/>
    <w:basedOn w:val="20"/>
    <w:link w:val="24"/>
    <w:qFormat/>
    <w:rsid w:val="009B5D3B"/>
    <w:pPr>
      <w:spacing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9B5D3B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B5D3B"/>
    <w:pPr>
      <w:tabs>
        <w:tab w:val="right" w:leader="dot" w:pos="9629"/>
      </w:tabs>
      <w:spacing w:after="100"/>
      <w:ind w:firstLine="142"/>
    </w:pPr>
  </w:style>
  <w:style w:type="character" w:customStyle="1" w:styleId="24">
    <w:name w:val="Стиль2 Знак"/>
    <w:basedOn w:val="21"/>
    <w:link w:val="23"/>
    <w:rsid w:val="009B5D3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5">
    <w:name w:val="toc 2"/>
    <w:basedOn w:val="a"/>
    <w:next w:val="a"/>
    <w:autoRedefine/>
    <w:uiPriority w:val="39"/>
    <w:unhideWhenUsed/>
    <w:rsid w:val="009B5D3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5D3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5D3B"/>
  </w:style>
  <w:style w:type="paragraph" w:styleId="ab">
    <w:name w:val="footer"/>
    <w:basedOn w:val="a"/>
    <w:link w:val="ac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5D3B"/>
  </w:style>
  <w:style w:type="paragraph" w:styleId="31">
    <w:name w:val="toc 3"/>
    <w:basedOn w:val="a"/>
    <w:next w:val="a"/>
    <w:autoRedefine/>
    <w:uiPriority w:val="39"/>
    <w:unhideWhenUsed/>
    <w:rsid w:val="009B5D3B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320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0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anya2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45</Pages>
  <Words>27416</Words>
  <Characters>15628</Characters>
  <Application>Microsoft Office Word</Application>
  <DocSecurity>0</DocSecurity>
  <Lines>130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2019-12-12T17:29:00Z</dcterms:created>
  <dcterms:modified xsi:type="dcterms:W3CDTF">2019-12-13T12:31:00Z</dcterms:modified>
</cp:coreProperties>
</file>