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3AFC" w14:textId="580BB000" w:rsidR="006E231D" w:rsidRDefault="0063327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Додаток </w:t>
      </w:r>
    </w:p>
    <w:p w14:paraId="3C64C172" w14:textId="77777777" w:rsidR="006E231D" w:rsidRDefault="0063327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до Договору транспортного експедирування</w:t>
      </w:r>
    </w:p>
    <w:p w14:paraId="49353A72" w14:textId="38B169B3" w:rsidR="004F3164" w:rsidRDefault="004F3164" w:rsidP="004F316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792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        </w:t>
      </w:r>
      <w:r w:rsidR="00633277" w:rsidRPr="00D95B0D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№ </w:t>
      </w:r>
      <w:r w:rsidRPr="004F3164">
        <w:rPr>
          <w:rFonts w:ascii="Times New Roman" w:eastAsia="Times New Roman" w:hAnsi="Times New Roman" w:cs="Times New Roman"/>
          <w:b/>
          <w:sz w:val="18"/>
          <w:szCs w:val="18"/>
        </w:rPr>
        <w:t>12-30.09.24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633277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від 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ru-RU"/>
        </w:rPr>
        <w:t>30</w:t>
      </w:r>
      <w:r w:rsidR="00D95B0D" w:rsidRPr="00D95B0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ru-RU"/>
        </w:rPr>
        <w:t>.0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ru-RU"/>
        </w:rPr>
        <w:t>9</w:t>
      </w:r>
      <w:r w:rsidR="00D95B0D" w:rsidRPr="00D95B0D"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ru-RU"/>
        </w:rPr>
        <w:t>.202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lang w:val="ru-RU"/>
        </w:rPr>
        <w:t>4</w:t>
      </w:r>
      <w:r w:rsidR="00633277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 року </w:t>
      </w:r>
    </w:p>
    <w:p w14:paraId="005DFB79" w14:textId="1ADDF4B8" w:rsidR="006E231D" w:rsidRPr="004F3164" w:rsidRDefault="004F3164" w:rsidP="004F316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936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   </w:t>
      </w:r>
      <w:r w:rsidR="00633277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(далі – «Договір»)</w:t>
      </w:r>
      <w:r w:rsidR="00633277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br/>
      </w:r>
    </w:p>
    <w:p w14:paraId="30850841" w14:textId="2621F73A" w:rsidR="006E231D" w:rsidRDefault="006332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ЗАЯВКА № 7</w:t>
      </w:r>
    </w:p>
    <w:p w14:paraId="7A9A8166" w14:textId="77777777" w:rsidR="006E231D" w:rsidRDefault="006332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на надання транспортно-експедиторських послуг </w:t>
      </w:r>
    </w:p>
    <w:p w14:paraId="146321D7" w14:textId="55BCE014" w:rsidR="006E231D" w:rsidRDefault="00633277">
      <w:pPr>
        <w:tabs>
          <w:tab w:val="left" w:pos="567"/>
        </w:tabs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місто Одеса, Україна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  <w:t xml:space="preserve">                             «5» травня 2026 року</w:t>
      </w:r>
    </w:p>
    <w:p w14:paraId="3A15EB48" w14:textId="77777777" w:rsidR="006E231D" w:rsidRDefault="006E231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</w:pPr>
    </w:p>
    <w:p w14:paraId="4AF26BA0" w14:textId="77777777" w:rsidR="00570185" w:rsidRPr="00570185" w:rsidRDefault="005701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en-US"/>
        </w:rPr>
      </w:pPr>
    </w:p>
    <w:p w14:paraId="0FD00EEE" w14:textId="72166485" w:rsidR="006E231D" w:rsidRDefault="00633277" w:rsidP="00D95B0D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ТОВАРИСТВО З ОБМЕЖЕНОЮ ВІДПОВІДАЛЬНІСТЮ «</w:t>
      </w:r>
      <w:r w:rsidR="00B77816" w:rsidRPr="00B77816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ЮНІТЕКС ЕЙЧ-ДІ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»,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(далі за текстом – «Експедитор»), в особі директора </w:t>
      </w:r>
      <w:proofErr w:type="spellStart"/>
      <w:r w:rsidR="00B77816" w:rsidRPr="00B77816">
        <w:rPr>
          <w:rFonts w:ascii="Times New Roman" w:eastAsia="Times New Roman" w:hAnsi="Times New Roman" w:cs="Times New Roman"/>
          <w:color w:val="000000"/>
          <w:sz w:val="18"/>
          <w:szCs w:val="18"/>
        </w:rPr>
        <w:t>Кармазіної</w:t>
      </w:r>
      <w:proofErr w:type="spellEnd"/>
      <w:r w:rsidR="00B77816" w:rsidRPr="00B77816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Ірини </w:t>
      </w:r>
      <w:proofErr w:type="spellStart"/>
      <w:r w:rsidR="00B77816" w:rsidRPr="00B77816">
        <w:rPr>
          <w:rFonts w:ascii="Times New Roman" w:eastAsia="Times New Roman" w:hAnsi="Times New Roman" w:cs="Times New Roman"/>
          <w:color w:val="000000"/>
          <w:sz w:val="18"/>
          <w:szCs w:val="18"/>
        </w:rPr>
        <w:t>Юрівни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, як</w:t>
      </w:r>
      <w:r w:rsidR="00B77816">
        <w:rPr>
          <w:rFonts w:ascii="Times New Roman" w:eastAsia="Times New Roman" w:hAnsi="Times New Roman" w:cs="Times New Roman"/>
          <w:color w:val="000000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діє на підставі Статуту, з однієї сторони та</w:t>
      </w:r>
      <w:r w:rsidR="00D95B0D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="00D95B0D" w:rsidRPr="00D95B0D">
        <w:rPr>
          <w:rFonts w:ascii="Times New Roman" w:eastAsia="Times New Roman" w:hAnsi="Times New Roman" w:cs="Times New Roman"/>
          <w:b/>
          <w:sz w:val="18"/>
          <w:szCs w:val="18"/>
        </w:rPr>
        <w:t>ТОВАРИСТВО З ОБМЕЖЕНОЮ ВІД</w:t>
      </w:r>
      <w:r w:rsidR="00D95B0D" w:rsidRPr="00D95B0D">
        <w:rPr>
          <w:rFonts w:ascii="Times New Roman" w:eastAsia="Times New Roman" w:hAnsi="Times New Roman" w:cs="Times New Roman"/>
          <w:b/>
          <w:sz w:val="18"/>
          <w:szCs w:val="18"/>
        </w:rPr>
        <w:softHyphen/>
        <w:t>ПО</w:t>
      </w:r>
      <w:r w:rsidR="00D95B0D" w:rsidRPr="00D95B0D">
        <w:rPr>
          <w:rFonts w:ascii="Times New Roman" w:eastAsia="Times New Roman" w:hAnsi="Times New Roman" w:cs="Times New Roman"/>
          <w:b/>
          <w:sz w:val="18"/>
          <w:szCs w:val="18"/>
        </w:rPr>
        <w:softHyphen/>
        <w:t>ВІД</w:t>
      </w:r>
      <w:r w:rsidR="00D95B0D" w:rsidRPr="00D95B0D">
        <w:rPr>
          <w:rFonts w:ascii="Times New Roman" w:eastAsia="Times New Roman" w:hAnsi="Times New Roman" w:cs="Times New Roman"/>
          <w:b/>
          <w:sz w:val="18"/>
          <w:szCs w:val="18"/>
        </w:rPr>
        <w:softHyphen/>
        <w:t>АЛЬ</w:t>
      </w:r>
      <w:r w:rsidR="00D95B0D" w:rsidRPr="00D95B0D">
        <w:rPr>
          <w:rFonts w:ascii="Times New Roman" w:eastAsia="Times New Roman" w:hAnsi="Times New Roman" w:cs="Times New Roman"/>
          <w:b/>
          <w:sz w:val="18"/>
          <w:szCs w:val="18"/>
        </w:rPr>
        <w:softHyphen/>
        <w:t>НІ</w:t>
      </w:r>
      <w:r w:rsidR="00D95B0D" w:rsidRPr="00D95B0D">
        <w:rPr>
          <w:rFonts w:ascii="Times New Roman" w:eastAsia="Times New Roman" w:hAnsi="Times New Roman" w:cs="Times New Roman"/>
          <w:b/>
          <w:sz w:val="18"/>
          <w:szCs w:val="18"/>
        </w:rPr>
        <w:softHyphen/>
        <w:t xml:space="preserve">СТЮ </w:t>
      </w:r>
      <w:r w:rsidR="004F3164">
        <w:rPr>
          <w:rFonts w:ascii="Times New Roman" w:eastAsia="Times New Roman" w:hAnsi="Times New Roman" w:cs="Times New Roman"/>
          <w:b/>
          <w:sz w:val="18"/>
          <w:szCs w:val="18"/>
        </w:rPr>
        <w:t xml:space="preserve">ТД </w:t>
      </w:r>
      <w:r w:rsidR="00D95B0D" w:rsidRPr="00D95B0D">
        <w:rPr>
          <w:rFonts w:ascii="Times New Roman" w:eastAsia="Times New Roman" w:hAnsi="Times New Roman" w:cs="Times New Roman"/>
          <w:b/>
          <w:sz w:val="18"/>
          <w:szCs w:val="18"/>
        </w:rPr>
        <w:t>«</w:t>
      </w:r>
      <w:r w:rsidR="004F3164">
        <w:rPr>
          <w:rFonts w:ascii="Times New Roman" w:eastAsia="Times New Roman" w:hAnsi="Times New Roman" w:cs="Times New Roman"/>
          <w:b/>
          <w:sz w:val="18"/>
          <w:szCs w:val="18"/>
        </w:rPr>
        <w:t>РТК</w:t>
      </w:r>
      <w:r w:rsidR="00D95B0D" w:rsidRPr="00D95B0D">
        <w:rPr>
          <w:rFonts w:ascii="Times New Roman" w:eastAsia="Times New Roman" w:hAnsi="Times New Roman" w:cs="Times New Roman"/>
          <w:b/>
          <w:sz w:val="18"/>
          <w:szCs w:val="1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18"/>
          <w:szCs w:val="1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(далі за текстом – «Клієнт»), в особі директора </w:t>
      </w:r>
      <w:r w:rsidR="004F3164" w:rsidRPr="004F3164">
        <w:rPr>
          <w:rFonts w:ascii="Times New Roman" w:eastAsia="Times New Roman" w:hAnsi="Times New Roman" w:cs="Times New Roman"/>
          <w:sz w:val="18"/>
          <w:szCs w:val="18"/>
        </w:rPr>
        <w:t>Новікова Олексія Олексійовича</w:t>
      </w:r>
      <w:r w:rsidR="00D95B0D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який діє на підставі Статуту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з другої сторони, надалі названі окремо – Сторона, а разом – Сторони,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highlight w:val="white"/>
        </w:rPr>
        <w:t xml:space="preserve"> уклали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дану Заявку про погодження наступних послуг, їх вартості та умов надання. </w:t>
      </w:r>
    </w:p>
    <w:p w14:paraId="0EE4B492" w14:textId="77777777" w:rsidR="00FF45CA" w:rsidRDefault="00FF45CA" w:rsidP="00D95B0D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tbl>
      <w:tblPr>
        <w:tblStyle w:val="a0"/>
        <w:tblW w:w="1078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8"/>
        <w:gridCol w:w="3685"/>
        <w:gridCol w:w="6685"/>
      </w:tblGrid>
      <w:tr w:rsidR="006E231D" w14:paraId="5DA52749" w14:textId="77777777"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75E3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C4C80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Узгоджений об'єм послуг: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74076" w14:textId="5309A26E" w:rsidR="00D95B0D" w:rsidRPr="00D95B0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95B0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 вивантаження з борту судна,</w:t>
            </w:r>
            <w:r w:rsidRPr="00D95B0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 xml:space="preserve">- </w:t>
            </w:r>
            <w:proofErr w:type="spellStart"/>
            <w:r w:rsidRPr="00D95B0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внутрішньопортове</w:t>
            </w:r>
            <w:proofErr w:type="spellEnd"/>
            <w:r w:rsidRPr="00D95B0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експедирування в порту Гданськ, Польща,</w:t>
            </w:r>
            <w:r w:rsidRPr="00D95B0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br/>
              <w:t>- залізничне перевезення контейнера Гданськ, Польща – Запоріжжя, Україна</w:t>
            </w:r>
          </w:p>
        </w:tc>
      </w:tr>
      <w:tr w:rsidR="006E231D" w14:paraId="342FFB86" w14:textId="77777777"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108FE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2BA37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Маршрут: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E7D76" w14:textId="4EB71470" w:rsidR="006E231D" w:rsidRDefault="00414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Гданськ, Польща – Запоріжжя, Україна</w:t>
            </w:r>
          </w:p>
        </w:tc>
      </w:tr>
      <w:tr w:rsidR="006E231D" w14:paraId="7326ABCE" w14:textId="77777777"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10D7C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FF24AB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Тип та кількість контейнерів/кількість місць: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E66B3" w14:textId="79CC6B77" w:rsidR="006E231D" w:rsidRPr="0041469C" w:rsidRDefault="00D95B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1х40НС</w:t>
            </w:r>
          </w:p>
        </w:tc>
      </w:tr>
      <w:tr w:rsidR="006E231D" w14:paraId="131D4506" w14:textId="77777777"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9F952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E7F75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Номер контейнера / BL / AWB: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C559C" w14:textId="1BE11B5F" w:rsidR="006E231D" w:rsidRDefault="004146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41469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BEAU5726056 / MEDUYF001422</w:t>
            </w:r>
          </w:p>
        </w:tc>
      </w:tr>
      <w:tr w:rsidR="006E231D" w14:paraId="4667DC46" w14:textId="77777777"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DBAB0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FE508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Найменування та код вантажу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згiдно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з УКТЗЕД: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21762" w14:textId="62DB16B3" w:rsidR="006E231D" w:rsidRDefault="00AC6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C617F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6806101000</w:t>
            </w:r>
          </w:p>
        </w:tc>
      </w:tr>
      <w:tr w:rsidR="006E231D" w14:paraId="743392BB" w14:textId="77777777"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A42D2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24085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Відправник вантажу (найменування, адреса):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1D3B6" w14:textId="27EC08D1" w:rsidR="006E231D" w:rsidRDefault="000F0B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45C1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TANGSHAN LIANHUI INTERNATIONAL TRADE CO., LTD, NO.1 HUANAI ROAD, BEIHU INDUSTRIAL PARK, KAIPING DISTRICT, TANGSHAN, HEBEI PROVINCE, CHINA</w:t>
            </w:r>
          </w:p>
        </w:tc>
      </w:tr>
      <w:tr w:rsidR="006E231D" w14:paraId="0D62FDA7" w14:textId="77777777"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107D1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5CEBE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Одержувач вантажу (найменування, адреса):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7C666" w14:textId="0F5455E9" w:rsidR="000F0BDB" w:rsidRPr="000F0BDB" w:rsidRDefault="000F0BDB" w:rsidP="000F0B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hanging="2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F0BD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ТОВ ТД «РТК», Україна, 49044, Дніпропетровська обл., місто Дніпро, вул. Виконкомівська, буд. 7, офіс 51</w:t>
            </w:r>
            <w:hyperlink r:id="rId5" w:history="1">
              <w:r w:rsidRPr="000F0BDB">
                <w:rPr>
                  <w:rStyle w:val="Hyperlink"/>
                  <w:rFonts w:ascii="Times New Roman" w:hAnsi="Times New Roman" w:cs="Times New Roman"/>
                  <w:color w:val="000000" w:themeColor="text1"/>
                  <w:sz w:val="18"/>
                  <w:szCs w:val="18"/>
                </w:rPr>
                <w:t>місто Дніпро</w:t>
              </w:r>
            </w:hyperlink>
          </w:p>
        </w:tc>
      </w:tr>
      <w:tr w:rsidR="006E231D" w14:paraId="7FEB95B7" w14:textId="77777777"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99835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0E6FE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Умови поставки (згідно з Інкотермс 2020):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A91E3" w14:textId="42A600B2" w:rsidR="006E231D" w:rsidRPr="00D95B0D" w:rsidRDefault="00D95B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CIF Гданськ, Польща</w:t>
            </w:r>
          </w:p>
        </w:tc>
      </w:tr>
      <w:tr w:rsidR="006E231D" w14:paraId="148FE3EB" w14:textId="77777777"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B8F09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B01FF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Орієнтована дата </w:t>
            </w:r>
          </w:p>
          <w:p w14:paraId="1E58502E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судовиходу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судозаходу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 / виліт (прибуття)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8C58F" w14:textId="4DCD73AA" w:rsidR="006E231D" w:rsidRPr="00AC617F" w:rsidRDefault="00AC6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05/05/26</w:t>
            </w:r>
          </w:p>
        </w:tc>
      </w:tr>
      <w:tr w:rsidR="006E231D" w14:paraId="4EE737AD" w14:textId="77777777"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76BCF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FE24D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Порт/аеропорт завантаження: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998C9" w14:textId="5A81ACAE" w:rsidR="006E231D" w:rsidRPr="00D95B0D" w:rsidRDefault="006E2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Tianjin</w:t>
            </w:r>
            <w:proofErr w:type="spellEnd"/>
            <w:r w:rsidR="00570185">
              <w:rPr>
                <w:rFonts w:ascii="Times New Roman" w:eastAsia="Times New Roman" w:hAnsi="Times New Roman"/>
              </w:rPr>
              <w:t xml:space="preserve"> / </w:t>
            </w:r>
            <w:r w:rsidR="00570185">
              <w:rPr>
                <w:rFonts w:ascii="Times New Roman" w:eastAsia="Times New Roman" w:hAnsi="Times New Roman"/>
                <w:lang w:val="en-US"/>
              </w:rPr>
              <w:t>X</w:t>
            </w:r>
            <w:proofErr w:type="spellStart"/>
            <w:r>
              <w:rPr>
                <w:rFonts w:ascii="Times New Roman" w:eastAsia="Times New Roman" w:hAnsi="Times New Roman"/>
              </w:rPr>
              <w:t>ingang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</w:rPr>
              <w:t>China</w:t>
            </w:r>
            <w:proofErr w:type="spellEnd"/>
          </w:p>
        </w:tc>
      </w:tr>
      <w:tr w:rsidR="006E231D" w14:paraId="146844F7" w14:textId="77777777"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FCDD4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11. 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7F9A8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Порт/аеропорт розвантаження: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19259" w14:textId="6FC6C567" w:rsidR="006E231D" w:rsidRDefault="00AC6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Гданськ, Польща</w:t>
            </w:r>
          </w:p>
        </w:tc>
      </w:tr>
      <w:tr w:rsidR="006E231D" w14:paraId="6ECF85A0" w14:textId="77777777"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A6908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C45AE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Адреса митного оформлення вантажу: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9DBBD" w14:textId="027F48BE" w:rsidR="006E231D" w:rsidRDefault="000F0B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«Термінал Запоріжжя», вул. Курчатова, 1, Запоріжжя</w:t>
            </w:r>
          </w:p>
        </w:tc>
      </w:tr>
      <w:tr w:rsidR="006E231D" w14:paraId="2CE669C8" w14:textId="77777777"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62C29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8DD0F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Адреса розвантаження: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5832F" w14:textId="4BE33D0B" w:rsidR="006E231D" w:rsidRDefault="000F0B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«Термінал Запоріжжя», вул. Курчатова, 1, Запоріжжя</w:t>
            </w:r>
          </w:p>
        </w:tc>
      </w:tr>
      <w:tr w:rsidR="006E231D" w14:paraId="228F0771" w14:textId="77777777"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4F0FB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D8010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Узгоджена Сторонами вартість послуг: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6A61A" w14:textId="0E43431F" w:rsidR="006E231D" w:rsidRDefault="00AC6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2830 доларів США, що сплачується у гривні за курсом ПриватБанку для юридичних осіб на день виставлення рахунку</w:t>
            </w:r>
          </w:p>
        </w:tc>
      </w:tr>
      <w:tr w:rsidR="006E231D" w14:paraId="6B027AE2" w14:textId="77777777">
        <w:trPr>
          <w:trHeight w:val="345"/>
        </w:trPr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D4547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79CB8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Строк на оплату послуг Експедитора: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41636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Згідно з умовами Договору. </w:t>
            </w:r>
          </w:p>
          <w:p w14:paraId="0614E785" w14:textId="183064D0" w:rsidR="006E231D" w:rsidRDefault="006E2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6E231D" w14:paraId="2560AE70" w14:textId="77777777">
        <w:trPr>
          <w:trHeight w:val="345"/>
        </w:trPr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B3A80" w14:textId="4FEE027F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="000F0BD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02A86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Вартість зберігання контейнера у порту: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C316C" w14:textId="517A91D6" w:rsidR="006E231D" w:rsidRDefault="00775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З</w:t>
            </w:r>
            <w:r w:rsidR="00633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гідно з тарифами порту</w:t>
            </w:r>
          </w:p>
        </w:tc>
      </w:tr>
      <w:tr w:rsidR="006E231D" w14:paraId="7C07AF02" w14:textId="77777777">
        <w:trPr>
          <w:trHeight w:val="345"/>
        </w:trPr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0CCFE" w14:textId="29FF268D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="000F0BD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4D8A1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Кількість днів, вільних від демереджу: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786B5" w14:textId="4E2BB4EF" w:rsidR="006E231D" w:rsidRDefault="00775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З</w:t>
            </w:r>
            <w:r w:rsidR="0063327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гідно з тарифами морського перевізника </w:t>
            </w:r>
          </w:p>
        </w:tc>
      </w:tr>
      <w:tr w:rsidR="006E231D" w14:paraId="747BFD36" w14:textId="77777777">
        <w:trPr>
          <w:trHeight w:val="345"/>
        </w:trPr>
        <w:tc>
          <w:tcPr>
            <w:tcW w:w="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1D716" w14:textId="339381EB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  <w:r w:rsidR="000F0BD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54E79" w14:textId="77777777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Додаткові витрати: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02583" w14:textId="1AFB2D6C" w:rsidR="006E231D" w:rsidRDefault="006332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15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Клієнт зобов’язується відшкодувати Експедитору додаткові витрати, в тому числі, але не виключно</w:t>
            </w:r>
            <w:r w:rsidR="00D95B0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витрати з демереджу,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детеншну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понаднормового простою, зберігання, зважування, навантаження, розвантаження, які виникли у Експедитора при виконанні цього Договору, якщо такі витрати не виникли з вини Експедитора.</w:t>
            </w:r>
          </w:p>
        </w:tc>
      </w:tr>
      <w:tr w:rsidR="00216A7A" w14:paraId="78965052" w14:textId="77777777" w:rsidTr="008E7D79">
        <w:trPr>
          <w:trHeight w:val="1080"/>
        </w:trPr>
        <w:tc>
          <w:tcPr>
            <w:tcW w:w="41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3ADECAA" w14:textId="6B14DEBF" w:rsidR="00216A7A" w:rsidRDefault="000F0B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</w:t>
            </w:r>
            <w:r w:rsidR="00216A7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6C4B6E9" w14:textId="3DB3CF75" w:rsidR="00216A7A" w:rsidRDefault="00216A7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Інші умови </w:t>
            </w:r>
          </w:p>
        </w:tc>
        <w:tc>
          <w:tcPr>
            <w:tcW w:w="668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68DCA4A" w14:textId="6D0EF9ED" w:rsidR="00216A7A" w:rsidRDefault="00216A7A" w:rsidP="008E7D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0972442" w14:textId="77777777" w:rsidR="006E231D" w:rsidRDefault="006E231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1156B86B" w14:textId="32E25478" w:rsidR="006E231D" w:rsidRDefault="00633277">
      <w:pPr>
        <w:keepNext/>
        <w:widowControl w:val="0"/>
        <w:tabs>
          <w:tab w:val="left" w:pos="567"/>
        </w:tabs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  РЕКВІЗИТИ СТОРІН:</w:t>
      </w:r>
    </w:p>
    <w:p w14:paraId="2FCF4F78" w14:textId="12BCF896" w:rsidR="00FF45CA" w:rsidRDefault="00FF45CA">
      <w:pPr>
        <w:keepNext/>
        <w:widowControl w:val="0"/>
        <w:tabs>
          <w:tab w:val="left" w:pos="567"/>
        </w:tabs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tbl>
      <w:tblPr>
        <w:tblStyle w:val="a1"/>
        <w:tblW w:w="1008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797"/>
        <w:gridCol w:w="5287"/>
      </w:tblGrid>
      <w:tr w:rsidR="006E231D" w14:paraId="6959DA88" w14:textId="77777777">
        <w:tc>
          <w:tcPr>
            <w:tcW w:w="4797" w:type="dxa"/>
          </w:tcPr>
          <w:p w14:paraId="46ED9C70" w14:textId="30AF1817" w:rsidR="006E231D" w:rsidRDefault="004241CE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6AC33C69" wp14:editId="674D2720">
                  <wp:simplePos x="0" y="0"/>
                  <wp:positionH relativeFrom="column">
                    <wp:posOffset>513654</wp:posOffset>
                  </wp:positionH>
                  <wp:positionV relativeFrom="paragraph">
                    <wp:posOffset>-102145</wp:posOffset>
                  </wp:positionV>
                  <wp:extent cx="1875600" cy="1461600"/>
                  <wp:effectExtent l="0" t="0" r="4445" b="0"/>
                  <wp:wrapNone/>
                  <wp:docPr id="1808191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191616" name="Picture 180819161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600" cy="146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3327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ЕКСПЕДИТОР</w:t>
            </w:r>
          </w:p>
          <w:p w14:paraId="24975E0A" w14:textId="2311EE2E" w:rsidR="006E231D" w:rsidRDefault="00633277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ТОВ «</w:t>
            </w:r>
            <w:r w:rsidR="00B77816" w:rsidRPr="00B7781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ЮНІТЕКС ЕЙЧ-ДІ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»</w:t>
            </w:r>
          </w:p>
          <w:p w14:paraId="5DFF67F1" w14:textId="37285DD1" w:rsidR="006E231D" w:rsidRDefault="0063327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Код ЄДРПОУ</w:t>
            </w:r>
            <w:r w:rsidR="00B7781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="00B77816" w:rsidRPr="00B7781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36554002</w:t>
            </w:r>
          </w:p>
          <w:p w14:paraId="2A437F3D" w14:textId="77777777" w:rsidR="006E231D" w:rsidRDefault="006E231D">
            <w:pPr>
              <w:tabs>
                <w:tab w:val="left" w:pos="426"/>
                <w:tab w:val="left" w:pos="567"/>
              </w:tabs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</w:rPr>
            </w:pPr>
          </w:p>
          <w:p w14:paraId="7A751635" w14:textId="1462E31A" w:rsidR="006E231D" w:rsidRDefault="00633277">
            <w:pPr>
              <w:tabs>
                <w:tab w:val="left" w:pos="426"/>
              </w:tabs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Директор_________________</w:t>
            </w:r>
            <w:r>
              <w:rPr>
                <w:rFonts w:ascii="Times New Roman" w:eastAsia="Times New Roman" w:hAnsi="Times New Roman"/>
                <w:sz w:val="18"/>
                <w:szCs w:val="18"/>
              </w:rPr>
              <w:t xml:space="preserve"> </w:t>
            </w:r>
            <w:r w:rsidR="00B77816" w:rsidRPr="00B7781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І.Ю. Кармазіна                      </w:t>
            </w:r>
          </w:p>
          <w:p w14:paraId="78E1E14B" w14:textId="77777777" w:rsidR="006E231D" w:rsidRDefault="006E231D">
            <w:pPr>
              <w:tabs>
                <w:tab w:val="left" w:pos="426"/>
              </w:tabs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287" w:type="dxa"/>
          </w:tcPr>
          <w:p w14:paraId="0C8CE5C6" w14:textId="77777777" w:rsidR="006E231D" w:rsidRDefault="00633277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КЛІЄНТ</w:t>
            </w:r>
          </w:p>
          <w:p w14:paraId="71641F15" w14:textId="77777777" w:rsidR="000F0BDB" w:rsidRDefault="000F0BDB" w:rsidP="000F0BDB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ТОВ ТД </w:t>
            </w:r>
            <w:r w:rsidRPr="00D95B0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РТК</w:t>
            </w:r>
            <w:r w:rsidRPr="00D95B0D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»</w:t>
            </w:r>
          </w:p>
          <w:p w14:paraId="2909598C" w14:textId="77777777" w:rsidR="000F0BDB" w:rsidRDefault="000F0BDB" w:rsidP="000F0BDB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Код ЄДРПОУ </w:t>
            </w:r>
            <w:r w:rsidRPr="00211314">
              <w:rPr>
                <w:rFonts w:ascii="Times New Roman" w:eastAsia="Times New Roman" w:hAnsi="Times New Roman" w:cs="Times New Roman"/>
                <w:sz w:val="18"/>
                <w:szCs w:val="18"/>
              </w:rPr>
              <w:t>41572243</w:t>
            </w:r>
          </w:p>
          <w:p w14:paraId="66BD1F82" w14:textId="77777777" w:rsidR="000F0BDB" w:rsidRDefault="000F0BDB" w:rsidP="000F0BDB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5F52A05" w14:textId="006E9B4B" w:rsidR="006E231D" w:rsidRDefault="000F0BDB" w:rsidP="000F0BDB">
            <w:pPr>
              <w:tabs>
                <w:tab w:val="left" w:pos="567"/>
              </w:tabs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Директор_____________________   О</w:t>
            </w:r>
            <w:r w:rsidRPr="00FF45CA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О</w:t>
            </w:r>
            <w:r w:rsidRPr="00FF45CA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Новіков</w:t>
            </w:r>
          </w:p>
        </w:tc>
      </w:tr>
    </w:tbl>
    <w:p w14:paraId="37216FA5" w14:textId="77777777" w:rsidR="006E231D" w:rsidRDefault="006E231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sectPr w:rsidR="006E231D">
      <w:pgSz w:w="12240" w:h="15840"/>
      <w:pgMar w:top="567" w:right="720" w:bottom="426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31D"/>
    <w:rsid w:val="000A30D7"/>
    <w:rsid w:val="000F0BDB"/>
    <w:rsid w:val="00216A7A"/>
    <w:rsid w:val="002C27E1"/>
    <w:rsid w:val="0041469C"/>
    <w:rsid w:val="004241CE"/>
    <w:rsid w:val="0044022F"/>
    <w:rsid w:val="004A2C9D"/>
    <w:rsid w:val="004F3164"/>
    <w:rsid w:val="00570185"/>
    <w:rsid w:val="00633277"/>
    <w:rsid w:val="006E231D"/>
    <w:rsid w:val="00775500"/>
    <w:rsid w:val="0077761D"/>
    <w:rsid w:val="00950713"/>
    <w:rsid w:val="00A14958"/>
    <w:rsid w:val="00AB3EC5"/>
    <w:rsid w:val="00AC617F"/>
    <w:rsid w:val="00AF6271"/>
    <w:rsid w:val="00B77816"/>
    <w:rsid w:val="00BE6D08"/>
    <w:rsid w:val="00D95B0D"/>
    <w:rsid w:val="00D960B5"/>
    <w:rsid w:val="00DB04AA"/>
    <w:rsid w:val="00DC2CCD"/>
    <w:rsid w:val="00EE5974"/>
    <w:rsid w:val="00F23B44"/>
    <w:rsid w:val="00F2406E"/>
    <w:rsid w:val="00F2614D"/>
    <w:rsid w:val="00FB360F"/>
    <w:rsid w:val="00FF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8912D7"/>
  <w15:docId w15:val="{8CFBB1E1-0890-CE42-8203-EAB1E66B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" w:eastAsia="Courier" w:hAnsi="Courier" w:cs="Courier"/>
        <w:sz w:val="15"/>
        <w:szCs w:val="15"/>
        <w:lang w:val="uk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B0D"/>
    <w:rPr>
      <w:szCs w:val="1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small">
    <w:name w:val="small"/>
    <w:rsid w:val="003E2C37"/>
    <w:rPr>
      <w:sz w:val="2"/>
      <w:szCs w:val="2"/>
    </w:rPr>
  </w:style>
  <w:style w:type="table" w:customStyle="1" w:styleId="a">
    <w:name w:val="Ρ 򠡫趠"/>
    <w:semiHidden/>
    <w:rsid w:val="003E2C37"/>
    <w:rPr>
      <w:color w:val="333333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E2C3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qFormat/>
    <w:rsid w:val="003E2C3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926B7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26B7"/>
    <w:rPr>
      <w:rFonts w:ascii="Courier" w:eastAsia="Courier" w:hAnsi="Courier" w:cs="Courier"/>
      <w:sz w:val="15"/>
      <w:szCs w:val="16"/>
    </w:rPr>
  </w:style>
  <w:style w:type="paragraph" w:styleId="Footer">
    <w:name w:val="footer"/>
    <w:basedOn w:val="Normal"/>
    <w:link w:val="FooterChar"/>
    <w:uiPriority w:val="99"/>
    <w:unhideWhenUsed/>
    <w:rsid w:val="000926B7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26B7"/>
    <w:rPr>
      <w:rFonts w:ascii="Courier" w:eastAsia="Courier" w:hAnsi="Courier" w:cs="Courier"/>
      <w:sz w:val="15"/>
      <w:szCs w:val="16"/>
    </w:rPr>
  </w:style>
  <w:style w:type="paragraph" w:styleId="NoSpacing">
    <w:name w:val="No Spacing"/>
    <w:uiPriority w:val="1"/>
    <w:qFormat/>
    <w:rsid w:val="00411DF8"/>
    <w:rPr>
      <w:rFonts w:asciiTheme="minorHAnsi" w:eastAsiaTheme="minorEastAsia" w:hAnsiTheme="minorHAnsi" w:cstheme="minorBidi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sid w:val="00641186"/>
    <w:pPr>
      <w:spacing w:after="160" w:line="259" w:lineRule="auto"/>
    </w:pPr>
    <w:rPr>
      <w:rFonts w:ascii="Calibri" w:eastAsia="Calibri" w:hAnsi="Calibri" w:cs="Times New Roma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1186"/>
    <w:rPr>
      <w:rFonts w:ascii="Calibri" w:eastAsia="Calibri" w:hAnsi="Calibri"/>
      <w:lang w:val="uk-UA" w:eastAsia="en-US"/>
    </w:rPr>
  </w:style>
  <w:style w:type="paragraph" w:customStyle="1" w:styleId="Default">
    <w:name w:val="Default"/>
    <w:uiPriority w:val="99"/>
    <w:rsid w:val="00AF2565"/>
    <w:pPr>
      <w:autoSpaceDE w:val="0"/>
      <w:autoSpaceDN w:val="0"/>
      <w:adjustRightInd w:val="0"/>
    </w:pPr>
    <w:rPr>
      <w:rFonts w:ascii="Corbel" w:hAnsi="Corbel" w:cs="Corbel"/>
      <w:color w:val="000000"/>
      <w:sz w:val="24"/>
      <w:szCs w:val="24"/>
    </w:rPr>
  </w:style>
  <w:style w:type="paragraph" w:styleId="BodyText">
    <w:name w:val="Body Text"/>
    <w:basedOn w:val="Normal"/>
    <w:link w:val="BodyTextChar"/>
    <w:unhideWhenUsed/>
    <w:rsid w:val="00FC4B91"/>
    <w:pPr>
      <w:spacing w:after="1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C4B91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A1133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opendatabot.ua/c/UA120200100100370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Ty0T0xh0+L9Xks6J8BDW04aTgw==">CgMxLjA4AHIhMVVmQXNVdzNJaVI0SWhzZmRNRlhaMjJ5enFmMm12SFdx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2517</Characters>
  <Application>Microsoft Office Word</Application>
  <DocSecurity>0</DocSecurity>
  <Lines>20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Max Karmazin</cp:lastModifiedBy>
  <cp:revision>2</cp:revision>
  <cp:lastPrinted>2026-04-23T14:22:00Z</cp:lastPrinted>
  <dcterms:created xsi:type="dcterms:W3CDTF">2026-05-15T04:40:00Z</dcterms:created>
  <dcterms:modified xsi:type="dcterms:W3CDTF">2026-05-15T04:40:00Z</dcterms:modified>
</cp:coreProperties>
</file>