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29B" w:rsidRDefault="0064529B" w:rsidP="0064529B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НАЦІОНАЛЬНИЙ УНІВЕРСИТЕТ «ЛЬВІВСЬКА ПОЛІТЕХНІКА»</w:t>
      </w:r>
    </w:p>
    <w:p w:rsidR="0064529B" w:rsidRDefault="0064529B" w:rsidP="0064529B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</w:p>
    <w:p w:rsidR="0064529B" w:rsidRDefault="0064529B" w:rsidP="0064529B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ІНСТИТУТ КОМП’ЮТЕРНИХ НАУК ТА</w:t>
      </w:r>
    </w:p>
    <w:p w:rsidR="0064529B" w:rsidRDefault="0064529B" w:rsidP="0064529B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ІНФОРМАЦІЙНИХ ТЕХНОЛОГІЙ</w:t>
      </w:r>
    </w:p>
    <w:p w:rsidR="0064529B" w:rsidRDefault="0064529B" w:rsidP="0064529B">
      <w:pPr>
        <w:spacing w:line="240" w:lineRule="auto"/>
        <w:rPr>
          <w:rFonts w:ascii="Calibri" w:hAnsi="Calibri"/>
          <w:sz w:val="28"/>
          <w:szCs w:val="28"/>
          <w:lang w:val="uk-UA"/>
        </w:rPr>
      </w:pPr>
    </w:p>
    <w:p w:rsidR="0064529B" w:rsidRDefault="0064529B" w:rsidP="0064529B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798320" cy="1710690"/>
            <wp:effectExtent l="0" t="0" r="0" b="3810"/>
            <wp:wrapSquare wrapText="bothSides"/>
            <wp:docPr id="1" name="Рисунок 1" descr="Описание: ну лп титу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ну лп титул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29B" w:rsidRDefault="0064529B" w:rsidP="0064529B">
      <w:pPr>
        <w:spacing w:line="240" w:lineRule="auto"/>
        <w:jc w:val="center"/>
        <w:rPr>
          <w:sz w:val="28"/>
          <w:szCs w:val="28"/>
        </w:rPr>
      </w:pPr>
    </w:p>
    <w:p w:rsidR="0064529B" w:rsidRDefault="0064529B" w:rsidP="0064529B">
      <w:pPr>
        <w:spacing w:line="240" w:lineRule="auto"/>
        <w:jc w:val="center"/>
        <w:rPr>
          <w:sz w:val="28"/>
          <w:szCs w:val="28"/>
        </w:rPr>
      </w:pPr>
    </w:p>
    <w:p w:rsidR="0064529B" w:rsidRDefault="0064529B" w:rsidP="0064529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64529B" w:rsidRDefault="0064529B" w:rsidP="0064529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64529B" w:rsidRDefault="0064529B" w:rsidP="0064529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64529B" w:rsidRDefault="0064529B" w:rsidP="0064529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64529B" w:rsidRDefault="0064529B" w:rsidP="0064529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64529B" w:rsidRDefault="0064529B" w:rsidP="0064529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64529B" w:rsidRPr="0064529B" w:rsidRDefault="0064529B" w:rsidP="0064529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64529B" w:rsidRPr="0064529B" w:rsidRDefault="0064529B" w:rsidP="0064529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 w:rsidRPr="0064529B">
        <w:rPr>
          <w:rFonts w:ascii="Calibri" w:eastAsia="Calibri" w:hAnsi="Calibri" w:cs="Calibri"/>
          <w:sz w:val="28"/>
          <w:szCs w:val="28"/>
          <w:lang w:val="uk-UA"/>
        </w:rPr>
        <w:t xml:space="preserve">ЗВІТ </w:t>
      </w:r>
    </w:p>
    <w:p w:rsidR="0064529B" w:rsidRPr="0064529B" w:rsidRDefault="0064529B" w:rsidP="0064529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 w:rsidRPr="0064529B">
        <w:rPr>
          <w:rFonts w:ascii="Calibri" w:eastAsia="Calibri" w:hAnsi="Calibri" w:cs="Calibri"/>
          <w:sz w:val="28"/>
          <w:szCs w:val="28"/>
          <w:lang w:val="uk-UA"/>
        </w:rPr>
        <w:t xml:space="preserve">про виконання лабораторної роботи № </w:t>
      </w:r>
      <w:r w:rsidRPr="0064529B">
        <w:rPr>
          <w:sz w:val="28"/>
          <w:szCs w:val="28"/>
        </w:rPr>
        <w:t xml:space="preserve">3.1. </w:t>
      </w:r>
      <w:proofErr w:type="spellStart"/>
      <w:r w:rsidRPr="0064529B">
        <w:rPr>
          <w:sz w:val="28"/>
          <w:szCs w:val="28"/>
        </w:rPr>
        <w:t>Розгалуження</w:t>
      </w:r>
      <w:proofErr w:type="spellEnd"/>
      <w:r w:rsidRPr="0064529B">
        <w:rPr>
          <w:sz w:val="28"/>
          <w:szCs w:val="28"/>
        </w:rPr>
        <w:t xml:space="preserve">, </w:t>
      </w:r>
      <w:proofErr w:type="spellStart"/>
      <w:r w:rsidRPr="0064529B">
        <w:rPr>
          <w:sz w:val="28"/>
          <w:szCs w:val="28"/>
        </w:rPr>
        <w:t>задане</w:t>
      </w:r>
      <w:proofErr w:type="spellEnd"/>
      <w:r w:rsidRPr="0064529B">
        <w:rPr>
          <w:sz w:val="28"/>
          <w:szCs w:val="28"/>
        </w:rPr>
        <w:t xml:space="preserve"> формулою: </w:t>
      </w:r>
      <w:proofErr w:type="spellStart"/>
      <w:r w:rsidRPr="0064529B">
        <w:rPr>
          <w:sz w:val="28"/>
          <w:szCs w:val="28"/>
        </w:rPr>
        <w:t>функція</w:t>
      </w:r>
      <w:proofErr w:type="spellEnd"/>
      <w:r w:rsidRPr="0064529B">
        <w:rPr>
          <w:sz w:val="28"/>
          <w:szCs w:val="28"/>
        </w:rPr>
        <w:t xml:space="preserve"> </w:t>
      </w:r>
      <w:proofErr w:type="spellStart"/>
      <w:r w:rsidRPr="0064529B">
        <w:rPr>
          <w:sz w:val="28"/>
          <w:szCs w:val="28"/>
        </w:rPr>
        <w:t>однієї</w:t>
      </w:r>
      <w:proofErr w:type="spellEnd"/>
      <w:r w:rsidRPr="0064529B">
        <w:rPr>
          <w:sz w:val="28"/>
          <w:szCs w:val="28"/>
        </w:rPr>
        <w:t xml:space="preserve"> </w:t>
      </w:r>
      <w:proofErr w:type="spellStart"/>
      <w:r w:rsidRPr="0064529B">
        <w:rPr>
          <w:sz w:val="28"/>
          <w:szCs w:val="28"/>
        </w:rPr>
        <w:t>змінної</w:t>
      </w:r>
      <w:proofErr w:type="spellEnd"/>
    </w:p>
    <w:p w:rsidR="0064529B" w:rsidRPr="0064529B" w:rsidRDefault="0064529B" w:rsidP="0064529B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 w:rsidRPr="0064529B">
        <w:rPr>
          <w:rFonts w:ascii="Calibri" w:eastAsia="Calibri" w:hAnsi="Calibri" w:cs="Calibri"/>
          <w:sz w:val="28"/>
          <w:szCs w:val="28"/>
          <w:lang w:val="uk-UA"/>
        </w:rPr>
        <w:t>з дисципліни «Алгоритмізація та програмування»</w:t>
      </w:r>
    </w:p>
    <w:p w:rsidR="0064529B" w:rsidRPr="0064529B" w:rsidRDefault="0064529B" w:rsidP="0064529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 w:rsidRPr="0064529B">
        <w:rPr>
          <w:rFonts w:ascii="Calibri" w:eastAsia="Calibri" w:hAnsi="Calibri" w:cs="Calibri"/>
          <w:sz w:val="28"/>
          <w:szCs w:val="28"/>
          <w:lang w:val="uk-UA"/>
        </w:rPr>
        <w:t xml:space="preserve"> студентки групи ІТ-12 </w:t>
      </w:r>
    </w:p>
    <w:p w:rsidR="0064529B" w:rsidRPr="0064529B" w:rsidRDefault="0064529B" w:rsidP="0064529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 w:rsidRPr="0064529B">
        <w:rPr>
          <w:rFonts w:ascii="Calibri" w:eastAsia="Calibri" w:hAnsi="Calibri" w:cs="Calibri"/>
          <w:sz w:val="28"/>
          <w:szCs w:val="28"/>
          <w:lang w:val="uk-UA"/>
        </w:rPr>
        <w:t>Прендкович</w:t>
      </w:r>
      <w:proofErr w:type="spellEnd"/>
      <w:r w:rsidRPr="0064529B">
        <w:rPr>
          <w:rFonts w:ascii="Calibri" w:eastAsia="Calibri" w:hAnsi="Calibri" w:cs="Calibri"/>
          <w:sz w:val="28"/>
          <w:szCs w:val="28"/>
          <w:lang w:val="uk-UA"/>
        </w:rPr>
        <w:t xml:space="preserve"> Ірини </w:t>
      </w:r>
      <w:proofErr w:type="spellStart"/>
      <w:r w:rsidRPr="0064529B">
        <w:rPr>
          <w:rFonts w:ascii="Calibri" w:eastAsia="Calibri" w:hAnsi="Calibri" w:cs="Calibri"/>
          <w:sz w:val="28"/>
          <w:szCs w:val="28"/>
          <w:lang w:val="uk-UA"/>
        </w:rPr>
        <w:t>ВІталіївни</w:t>
      </w:r>
      <w:proofErr w:type="spellEnd"/>
    </w:p>
    <w:p w:rsidR="00BE1887" w:rsidRDefault="008B029D">
      <w:pPr>
        <w:rPr>
          <w:lang w:val="uk-UA"/>
        </w:rPr>
      </w:pPr>
    </w:p>
    <w:p w:rsidR="0064529B" w:rsidRDefault="0064529B">
      <w:pPr>
        <w:rPr>
          <w:lang w:val="uk-UA"/>
        </w:rPr>
      </w:pPr>
    </w:p>
    <w:p w:rsidR="0064529B" w:rsidRDefault="0064529B">
      <w:pPr>
        <w:rPr>
          <w:lang w:val="uk-UA"/>
        </w:rPr>
      </w:pPr>
    </w:p>
    <w:p w:rsidR="0064529B" w:rsidRDefault="0064529B">
      <w:pPr>
        <w:rPr>
          <w:lang w:val="uk-UA"/>
        </w:rPr>
      </w:pPr>
    </w:p>
    <w:p w:rsidR="0064529B" w:rsidRDefault="0064529B">
      <w:pPr>
        <w:rPr>
          <w:lang w:val="uk-UA"/>
        </w:rPr>
      </w:pPr>
    </w:p>
    <w:p w:rsidR="0064529B" w:rsidRDefault="0064529B">
      <w:pPr>
        <w:rPr>
          <w:lang w:val="uk-UA"/>
        </w:rPr>
      </w:pPr>
    </w:p>
    <w:p w:rsidR="0064529B" w:rsidRDefault="0064529B">
      <w:pPr>
        <w:rPr>
          <w:lang w:val="uk-UA"/>
        </w:rPr>
      </w:pPr>
    </w:p>
    <w:p w:rsidR="0064529B" w:rsidRDefault="0064529B">
      <w:pPr>
        <w:rPr>
          <w:lang w:val="uk-UA"/>
        </w:rPr>
      </w:pPr>
    </w:p>
    <w:p w:rsidR="0064529B" w:rsidRDefault="0064529B">
      <w:pPr>
        <w:rPr>
          <w:lang w:val="uk-UA"/>
        </w:rPr>
      </w:pPr>
    </w:p>
    <w:p w:rsidR="0064529B" w:rsidRDefault="0064529B">
      <w:pPr>
        <w:rPr>
          <w:lang w:val="uk-UA"/>
        </w:rPr>
      </w:pPr>
    </w:p>
    <w:p w:rsidR="0064529B" w:rsidRDefault="0064529B">
      <w:pPr>
        <w:rPr>
          <w:lang w:val="uk-UA"/>
        </w:rPr>
      </w:pPr>
    </w:p>
    <w:p w:rsidR="0064529B" w:rsidRDefault="0064529B">
      <w:pPr>
        <w:rPr>
          <w:lang w:val="uk-UA"/>
        </w:rPr>
      </w:pPr>
    </w:p>
    <w:p w:rsidR="0064529B" w:rsidRDefault="0064529B">
      <w:pPr>
        <w:rPr>
          <w:lang w:val="uk-UA"/>
        </w:rPr>
      </w:pPr>
    </w:p>
    <w:p w:rsidR="0064529B" w:rsidRDefault="008B029D">
      <w:pPr>
        <w:rPr>
          <w:lang w:val="uk-UA"/>
        </w:rPr>
      </w:pPr>
      <w:r>
        <w:rPr>
          <w:lang w:val="uk-UA"/>
        </w:rPr>
        <w:lastRenderedPageBreak/>
        <w:t>Умова завдання</w:t>
      </w:r>
      <w:r>
        <w:rPr>
          <w:lang w:val="en-US"/>
        </w:rPr>
        <w:t>:</w:t>
      </w:r>
      <w:r>
        <w:rPr>
          <w:lang w:val="uk-UA"/>
        </w:rPr>
        <w:t xml:space="preserve"> </w:t>
      </w:r>
    </w:p>
    <w:p w:rsidR="008B029D" w:rsidRDefault="008B029D">
      <w:pPr>
        <w:rPr>
          <w:lang w:val="uk-UA"/>
        </w:rPr>
      </w:pP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для </w:t>
      </w:r>
      <w:proofErr w:type="spellStart"/>
      <w:r>
        <w:t>обчислення</w:t>
      </w:r>
      <w:proofErr w:type="spellEnd"/>
      <w:r>
        <w:t xml:space="preserve"> і </w:t>
      </w:r>
      <w:proofErr w:type="spellStart"/>
      <w:r>
        <w:t>виводу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 y – </w:t>
      </w:r>
      <w:proofErr w:type="spellStart"/>
      <w:r>
        <w:t>функції</w:t>
      </w:r>
      <w:proofErr w:type="spellEnd"/>
    </w:p>
    <w:p w:rsidR="008B029D" w:rsidRDefault="008B029D">
      <w:r>
        <w:t xml:space="preserve">В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програмі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два </w:t>
      </w:r>
      <w:proofErr w:type="spellStart"/>
      <w:r>
        <w:t>способи</w:t>
      </w:r>
      <w:proofErr w:type="spellEnd"/>
      <w:r>
        <w:t xml:space="preserve">: 1)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команд </w:t>
      </w:r>
      <w:proofErr w:type="spellStart"/>
      <w:r>
        <w:t>розгалуження</w:t>
      </w:r>
      <w:proofErr w:type="spellEnd"/>
      <w:r>
        <w:t xml:space="preserve"> в </w:t>
      </w:r>
      <w:proofErr w:type="spellStart"/>
      <w:r>
        <w:t>скороченій</w:t>
      </w:r>
      <w:proofErr w:type="spellEnd"/>
      <w:r>
        <w:t xml:space="preserve"> </w:t>
      </w:r>
      <w:proofErr w:type="spellStart"/>
      <w:r>
        <w:t>формі</w:t>
      </w:r>
      <w:proofErr w:type="spellEnd"/>
      <w:r>
        <w:t xml:space="preserve"> та 2)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команд </w:t>
      </w:r>
      <w:proofErr w:type="spellStart"/>
      <w:r>
        <w:t>розгалуження</w:t>
      </w:r>
      <w:proofErr w:type="spellEnd"/>
      <w:r>
        <w:t xml:space="preserve"> в </w:t>
      </w:r>
      <w:proofErr w:type="spellStart"/>
      <w:r>
        <w:t>повній</w:t>
      </w:r>
      <w:proofErr w:type="spellEnd"/>
      <w:r>
        <w:t xml:space="preserve"> </w:t>
      </w:r>
      <w:proofErr w:type="spellStart"/>
      <w:r>
        <w:t>формі</w:t>
      </w:r>
      <w:proofErr w:type="spellEnd"/>
      <w:r>
        <w:t xml:space="preserve"> – </w:t>
      </w:r>
      <w:proofErr w:type="spellStart"/>
      <w:r>
        <w:t>отримані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співпадати</w:t>
      </w:r>
      <w:proofErr w:type="spellEnd"/>
      <w:r>
        <w:t>.</w:t>
      </w:r>
    </w:p>
    <w:p w:rsidR="008B029D" w:rsidRDefault="008B029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E2C0028" wp14:editId="6698A853">
            <wp:extent cx="2628900" cy="1381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9D" w:rsidRPr="008B029D" w:rsidRDefault="008B029D">
      <w:pPr>
        <w:rPr>
          <w:lang w:val="en-US"/>
        </w:rPr>
      </w:pPr>
      <w:r>
        <w:rPr>
          <w:lang w:val="uk-UA"/>
        </w:rPr>
        <w:t xml:space="preserve">Відповідь </w:t>
      </w:r>
      <w:r>
        <w:rPr>
          <w:lang w:val="en-US"/>
        </w:rPr>
        <w:t>:</w:t>
      </w:r>
    </w:p>
    <w:p w:rsidR="008B029D" w:rsidRDefault="008B029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9D" w:rsidRPr="0064529B" w:rsidRDefault="008B029D">
      <w:pPr>
        <w:rPr>
          <w:lang w:val="uk-UA"/>
        </w:rPr>
      </w:pPr>
      <w:r>
        <w:rPr>
          <w:lang w:val="uk-UA"/>
        </w:rPr>
        <w:t>Висновок</w:t>
      </w:r>
      <w:r w:rsidRPr="008B029D">
        <w:t>:</w:t>
      </w:r>
      <w:r>
        <w:rPr>
          <w:lang w:val="uk-UA"/>
        </w:rPr>
        <w:t xml:space="preserve"> на цій лабораторній роботі</w:t>
      </w:r>
      <w:r w:rsidRPr="008B029D">
        <w:t xml:space="preserve"> </w:t>
      </w:r>
      <w:proofErr w:type="spellStart"/>
      <w:r>
        <w:t>навчилася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розгалужені</w:t>
      </w:r>
      <w:proofErr w:type="spellEnd"/>
      <w:r>
        <w:t xml:space="preserve"> програми.</w:t>
      </w:r>
      <w:bookmarkStart w:id="0" w:name="_GoBack"/>
      <w:bookmarkEnd w:id="0"/>
      <w:r>
        <w:rPr>
          <w:lang w:val="uk-UA"/>
        </w:rPr>
        <w:t xml:space="preserve"> </w:t>
      </w:r>
    </w:p>
    <w:sectPr w:rsidR="008B029D" w:rsidRPr="00645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29B"/>
    <w:rsid w:val="000B4F06"/>
    <w:rsid w:val="0064529B"/>
    <w:rsid w:val="00677D04"/>
    <w:rsid w:val="008B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29B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02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29B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02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5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IRYNA</cp:lastModifiedBy>
  <cp:revision>2</cp:revision>
  <dcterms:created xsi:type="dcterms:W3CDTF">2020-10-08T15:58:00Z</dcterms:created>
  <dcterms:modified xsi:type="dcterms:W3CDTF">2020-10-08T21:43:00Z</dcterms:modified>
</cp:coreProperties>
</file>