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 xml:space="preserve">После того как всё будет готово, сконвертируйте </w:t>
      </w:r>
      <w:proofErr w:type="spellStart"/>
      <w:r w:rsidRPr="00700169">
        <w:rPr>
          <w:highlight w:val="yellow"/>
          <w:lang w:val="en-US"/>
        </w:rPr>
        <w:t>docx</w:t>
      </w:r>
      <w:proofErr w:type="spellEnd"/>
      <w:r w:rsidRPr="00700169">
        <w:rPr>
          <w:highlight w:val="yellow"/>
        </w:rPr>
        <w:t xml:space="preserve"> в </w:t>
      </w:r>
      <w:r w:rsidRPr="00700169">
        <w:rPr>
          <w:highlight w:val="yellow"/>
          <w:lang w:val="en-US"/>
        </w:rPr>
        <w:t>pdf</w:t>
      </w:r>
      <w:r w:rsidRPr="00700169">
        <w:rPr>
          <w:highlight w:val="yellow"/>
        </w:rPr>
        <w:t xml:space="preserve"> и добавьте в начало документа сопроводительную документацию в следующем порядке: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Титульный лист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Задание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Аннотация</w:t>
      </w:r>
    </w:p>
    <w:p w:rsidR="00700169" w:rsidRDefault="00700169" w:rsidP="00B46B4C">
      <w:pPr>
        <w:spacing w:after="120"/>
      </w:pPr>
      <w:r w:rsidRPr="00700169">
        <w:rPr>
          <w:highlight w:val="yellow"/>
        </w:rPr>
        <w:t>Отзыв</w:t>
      </w:r>
      <w:r>
        <w:br w:type="page"/>
      </w:r>
      <w:bookmarkStart w:id="0" w:name="_GoBack"/>
      <w:bookmarkEnd w:id="0"/>
    </w:p>
    <w:p w:rsidR="00700169" w:rsidRDefault="00700169" w:rsidP="00B46B4C">
      <w:pPr>
        <w:spacing w:after="120"/>
      </w:pPr>
      <w:r>
        <w:lastRenderedPageBreak/>
        <w:t>Оглавление</w:t>
      </w:r>
    </w:p>
    <w:p w:rsidR="00700169" w:rsidRDefault="00700169" w:rsidP="00B46B4C">
      <w:pPr>
        <w:spacing w:after="120"/>
      </w:pPr>
      <w:r w:rsidRPr="00700169">
        <w:rPr>
          <w:highlight w:val="yellow"/>
        </w:rPr>
        <w:t>Сгенерируйте после написания курсовой</w:t>
      </w:r>
    </w:p>
    <w:p w:rsidR="00700169" w:rsidRDefault="00700169" w:rsidP="00B46B4C">
      <w:pPr>
        <w:spacing w:after="120"/>
      </w:pPr>
      <w:r w:rsidRPr="00700169">
        <w:drawing>
          <wp:inline distT="0" distB="0" distL="0" distR="0" wp14:anchorId="4F3F20DC" wp14:editId="7D52E9B7">
            <wp:extent cx="4067743" cy="2524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69" w:rsidRDefault="00700169" w:rsidP="00B46B4C">
      <w:pPr>
        <w:spacing w:after="120"/>
      </w:pPr>
      <w:r>
        <w:br w:type="page"/>
      </w:r>
    </w:p>
    <w:p w:rsidR="00700169" w:rsidRPr="000326F6" w:rsidRDefault="00700169" w:rsidP="00B46B4C">
      <w:pPr>
        <w:pStyle w:val="a3"/>
        <w:spacing w:after="120"/>
      </w:pPr>
      <w:r w:rsidRPr="000326F6">
        <w:lastRenderedPageBreak/>
        <w:t>Введение</w:t>
      </w:r>
    </w:p>
    <w:p w:rsidR="00700169" w:rsidRDefault="00700169" w:rsidP="00B46B4C">
      <w:pPr>
        <w:spacing w:after="120"/>
      </w:pPr>
      <w:r w:rsidRPr="00700169">
        <w:t xml:space="preserve">Объектом разработки является </w:t>
      </w:r>
      <w:r w:rsidRPr="00700169">
        <w:rPr>
          <w:highlight w:val="yellow"/>
        </w:rPr>
        <w:t>система управления контентом</w:t>
      </w:r>
      <w:r w:rsidRPr="00700169">
        <w:t xml:space="preserve"> на языке программирования </w:t>
      </w:r>
      <w:proofErr w:type="spellStart"/>
      <w:r w:rsidRPr="00700169">
        <w:t>TypeScript</w:t>
      </w:r>
      <w:proofErr w:type="spellEnd"/>
      <w:r w:rsidRPr="00700169">
        <w:t xml:space="preserve"> с использованием </w:t>
      </w:r>
      <w:proofErr w:type="spellStart"/>
      <w:r w:rsidRPr="00700169">
        <w:t>фреймворка</w:t>
      </w:r>
      <w:proofErr w:type="spellEnd"/>
      <w:r w:rsidRPr="00700169">
        <w:t xml:space="preserve"> </w:t>
      </w:r>
      <w:proofErr w:type="spellStart"/>
      <w:r w:rsidRPr="00700169">
        <w:t>Nest</w:t>
      </w:r>
      <w:proofErr w:type="spellEnd"/>
      <w:r w:rsidRPr="00700169">
        <w:t xml:space="preserve"> – для серверной части приложения и языка программирования </w:t>
      </w:r>
      <w:proofErr w:type="spellStart"/>
      <w:r w:rsidRPr="00700169">
        <w:t>JavaScript</w:t>
      </w:r>
      <w:proofErr w:type="spellEnd"/>
      <w:r w:rsidRPr="00700169">
        <w:t xml:space="preserve">, без использования </w:t>
      </w:r>
      <w:proofErr w:type="spellStart"/>
      <w:r w:rsidRPr="00700169">
        <w:t>фреймворков</w:t>
      </w:r>
      <w:proofErr w:type="spellEnd"/>
      <w:r w:rsidRPr="00700169">
        <w:t xml:space="preserve"> – для клиентской части приложения.</w:t>
      </w:r>
      <w:r>
        <w:t xml:space="preserve"> Выбранный </w:t>
      </w:r>
      <w:proofErr w:type="spellStart"/>
      <w:r>
        <w:t>фреймворк</w:t>
      </w:r>
      <w:proofErr w:type="spellEnd"/>
      <w:r>
        <w:t xml:space="preserve"> один из самых поддерживаемых и распространённых.</w:t>
      </w:r>
    </w:p>
    <w:p w:rsidR="00700169" w:rsidRDefault="00700169" w:rsidP="00B46B4C">
      <w:pPr>
        <w:spacing w:after="120"/>
      </w:pPr>
      <w:r>
        <w:t>Целью работы является разработка веб-приложения и пользовательского</w:t>
      </w:r>
      <w:r>
        <w:t xml:space="preserve"> интерфейс</w:t>
      </w:r>
      <w:r>
        <w:t>а, анализ требования</w:t>
      </w:r>
      <w:r>
        <w:t xml:space="preserve"> и </w:t>
      </w:r>
      <w:r>
        <w:t>моделирование процессов</w:t>
      </w:r>
      <w:r>
        <w:t>,</w:t>
      </w:r>
      <w:r>
        <w:t xml:space="preserve"> средств автоматизации и архитектуры информационной системы.</w:t>
      </w:r>
    </w:p>
    <w:p w:rsidR="00700169" w:rsidRDefault="00700169" w:rsidP="00B46B4C">
      <w:pPr>
        <w:spacing w:after="120"/>
      </w:pPr>
      <w:r>
        <w:t>В ходе работы были получены следующие результаты:</w:t>
      </w:r>
    </w:p>
    <w:p w:rsidR="00700169" w:rsidRPr="000326F6" w:rsidRDefault="00700169" w:rsidP="00B46B4C">
      <w:pPr>
        <w:pStyle w:val="a5"/>
        <w:numPr>
          <w:ilvl w:val="0"/>
          <w:numId w:val="1"/>
        </w:numPr>
        <w:spacing w:after="120"/>
      </w:pPr>
      <w:r>
        <w:t>Серверная часть системы, принимающая запросы</w:t>
      </w:r>
      <w:r w:rsidR="000326F6" w:rsidRPr="000326F6">
        <w:t>.</w:t>
      </w:r>
    </w:p>
    <w:p w:rsidR="000326F6" w:rsidRDefault="000326F6" w:rsidP="00B46B4C">
      <w:pPr>
        <w:pStyle w:val="a5"/>
        <w:numPr>
          <w:ilvl w:val="0"/>
          <w:numId w:val="1"/>
        </w:numPr>
        <w:spacing w:after="120"/>
      </w:pPr>
      <w:r>
        <w:t>Клиентская часть системы, предоставляющая интерфейс пользователя.</w:t>
      </w:r>
    </w:p>
    <w:p w:rsidR="000326F6" w:rsidRDefault="000326F6" w:rsidP="00B46B4C">
      <w:pPr>
        <w:pStyle w:val="a5"/>
        <w:numPr>
          <w:ilvl w:val="0"/>
          <w:numId w:val="1"/>
        </w:numPr>
        <w:spacing w:after="120"/>
      </w:pPr>
      <w:r>
        <w:t>База данных для хранения информации о пользователях, файлах, а также служебной информации внутри системы.</w:t>
      </w:r>
    </w:p>
    <w:p w:rsidR="008D4147" w:rsidRDefault="008D4147" w:rsidP="00B46B4C">
      <w:pPr>
        <w:spacing w:after="120" w:line="259" w:lineRule="auto"/>
        <w:ind w:firstLine="0"/>
      </w:pPr>
      <w:r>
        <w:br w:type="page"/>
      </w:r>
    </w:p>
    <w:p w:rsidR="008D4147" w:rsidRDefault="008D4147" w:rsidP="00B46B4C">
      <w:pPr>
        <w:pStyle w:val="a3"/>
        <w:spacing w:after="120"/>
      </w:pPr>
      <w:r w:rsidRPr="008D4147">
        <w:lastRenderedPageBreak/>
        <w:t>О</w:t>
      </w:r>
      <w:r>
        <w:t>пределения</w:t>
      </w:r>
      <w:r w:rsidRPr="008D4147">
        <w:t xml:space="preserve">, </w:t>
      </w:r>
      <w:r>
        <w:t>обобщения и сокращения</w:t>
      </w:r>
      <w:r w:rsidRPr="008D4147">
        <w:t xml:space="preserve"> </w:t>
      </w:r>
    </w:p>
    <w:p w:rsidR="008D4147" w:rsidRDefault="008D4147" w:rsidP="00B46B4C">
      <w:pPr>
        <w:spacing w:after="120"/>
      </w:pPr>
      <w:r w:rsidRPr="008D4147">
        <w:rPr>
          <w:i/>
        </w:rPr>
        <w:t>Браузер</w:t>
      </w:r>
      <w:r>
        <w:t xml:space="preserve"> –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</w:pPr>
      <w:r w:rsidRPr="008D4147">
        <w:rPr>
          <w:i/>
        </w:rPr>
        <w:t>Фреймворк</w:t>
      </w:r>
      <w:r>
        <w:t xml:space="preserve"> -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</w:pPr>
      <w:r w:rsidRPr="008D4147">
        <w:rPr>
          <w:i/>
          <w:highlight w:val="yellow"/>
        </w:rPr>
        <w:t>Роль «администратор» внутри вашего приложения</w:t>
      </w:r>
      <w:r>
        <w:t xml:space="preserve"> -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и т.д.</w:t>
      </w:r>
    </w:p>
    <w:p w:rsidR="008D4147" w:rsidRDefault="008D4147" w:rsidP="00B46B4C">
      <w:pPr>
        <w:spacing w:after="12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:rsidR="008D4147" w:rsidRDefault="008D4147" w:rsidP="00B46B4C">
      <w:pPr>
        <w:pStyle w:val="a3"/>
        <w:spacing w:after="120"/>
      </w:pPr>
      <w:r w:rsidRPr="00CB2869">
        <w:lastRenderedPageBreak/>
        <w:t>Описание предметной области</w:t>
      </w:r>
    </w:p>
    <w:p w:rsidR="008D4147" w:rsidRDefault="008D4147" w:rsidP="00B46B4C">
      <w:pPr>
        <w:pStyle w:val="a6"/>
        <w:spacing w:after="120"/>
      </w:pPr>
      <w:r w:rsidRPr="008D4147">
        <w:t>Описание прикладного процесса.</w:t>
      </w:r>
    </w:p>
    <w:p w:rsidR="008D4147" w:rsidRP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Разрабатываемое веб-приложение, это система управления контентом. Благодаря таким системам можно, не имея навыков программирования, и не обращаясь к веб-разработчикам, самостоятельно управлять содержимым внутри сайта.</w:t>
      </w:r>
    </w:p>
    <w:p w:rsidR="008D4147" w:rsidRDefault="008D4147" w:rsidP="00B46B4C">
      <w:pPr>
        <w:spacing w:after="120"/>
        <w:jc w:val="both"/>
      </w:pPr>
      <w:r w:rsidRPr="008D4147">
        <w:rPr>
          <w:highlight w:val="yellow"/>
        </w:rPr>
        <w:tab/>
      </w:r>
      <w:r w:rsidRPr="008D4147">
        <w:rPr>
          <w:highlight w:val="yellow"/>
        </w:rPr>
        <w:t>При</w:t>
      </w:r>
      <w:r w:rsidRPr="008D4147">
        <w:rPr>
          <w:highlight w:val="yellow"/>
        </w:rPr>
        <w:t xml:space="preserve"> работе </w:t>
      </w:r>
      <w:r w:rsidRPr="008D4147">
        <w:rPr>
          <w:highlight w:val="yellow"/>
        </w:rPr>
        <w:t>с классическими системами управления контентом</w:t>
      </w:r>
      <w:r w:rsidRPr="008D4147">
        <w:rPr>
          <w:highlight w:val="yellow"/>
        </w:rPr>
        <w:t xml:space="preserve"> можно выделить </w:t>
      </w:r>
      <w:r w:rsidRPr="008D4147">
        <w:rPr>
          <w:highlight w:val="yellow"/>
        </w:rPr>
        <w:t>такие типовые задачи как р</w:t>
      </w:r>
      <w:r w:rsidRPr="008D4147">
        <w:rPr>
          <w:highlight w:val="yellow"/>
        </w:rPr>
        <w:t>едактирование и удаление текущих, создание новых страниц или разделов.</w:t>
      </w:r>
    </w:p>
    <w:p w:rsidR="008D4147" w:rsidRDefault="008D4147" w:rsidP="00B46B4C">
      <w:pPr>
        <w:pStyle w:val="a6"/>
        <w:spacing w:after="120"/>
      </w:pPr>
      <w:r w:rsidRPr="00D77852">
        <w:t>Формирование требований</w:t>
      </w:r>
    </w:p>
    <w:p w:rsidR="00E91E0E" w:rsidRDefault="008D4147" w:rsidP="00B46B4C">
      <w:pPr>
        <w:spacing w:after="120"/>
      </w:pPr>
      <w:r>
        <w:t>В ходе анализа прикладного процесса был получен</w:t>
      </w:r>
      <w:r w:rsidR="00E91E0E">
        <w:t xml:space="preserve"> </w:t>
      </w:r>
      <w:r>
        <w:t>следующий список функциональных требований</w:t>
      </w:r>
      <w:r w:rsidR="00E91E0E">
        <w:t>:</w:t>
      </w:r>
    </w:p>
    <w:p w:rsidR="00E91E0E" w:rsidRPr="00E91E0E" w:rsidRDefault="00E91E0E" w:rsidP="00B46B4C">
      <w:pPr>
        <w:spacing w:after="120"/>
        <w:rPr>
          <w:highlight w:val="yellow"/>
        </w:rPr>
      </w:pPr>
      <w:r w:rsidRPr="00E91E0E">
        <w:rPr>
          <w:highlight w:val="yellow"/>
        </w:rPr>
        <w:t>Модуль работы с разделами должен иметь:</w:t>
      </w:r>
    </w:p>
    <w:p w:rsidR="00E91E0E" w:rsidRPr="00E91E0E" w:rsidRDefault="00E91E0E" w:rsidP="00B46B4C">
      <w:pPr>
        <w:pStyle w:val="a5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фильтрации по названию</w:t>
      </w:r>
    </w:p>
    <w:p w:rsidR="00E91E0E" w:rsidRPr="00E91E0E" w:rsidRDefault="00E91E0E" w:rsidP="00B46B4C">
      <w:pPr>
        <w:pStyle w:val="a5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создать раздел</w:t>
      </w:r>
    </w:p>
    <w:p w:rsidR="00E91E0E" w:rsidRDefault="00E91E0E" w:rsidP="00B46B4C">
      <w:pPr>
        <w:pStyle w:val="a5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Отображение всех существующих разделов</w:t>
      </w:r>
    </w:p>
    <w:p w:rsidR="00E91E0E" w:rsidRDefault="00E91E0E" w:rsidP="00B46B4C">
      <w:pPr>
        <w:spacing w:after="120"/>
        <w:rPr>
          <w:highlight w:val="yellow"/>
        </w:rPr>
      </w:pPr>
      <w:r>
        <w:rPr>
          <w:highlight w:val="yellow"/>
        </w:rPr>
        <w:t xml:space="preserve">(описываем какие </w:t>
      </w:r>
      <w:r w:rsidRPr="00E91E0E">
        <w:rPr>
          <w:b/>
          <w:highlight w:val="yellow"/>
        </w:rPr>
        <w:t>операции</w:t>
      </w:r>
      <w:r>
        <w:rPr>
          <w:highlight w:val="yellow"/>
        </w:rPr>
        <w:t xml:space="preserve"> можно сделать внутри приложения в разрезе модулей)</w:t>
      </w:r>
    </w:p>
    <w:p w:rsidR="00E91E0E" w:rsidRDefault="00E91E0E" w:rsidP="00B46B4C">
      <w:pPr>
        <w:pStyle w:val="a6"/>
        <w:spacing w:after="120"/>
      </w:pPr>
      <w:r w:rsidRPr="00E91E0E">
        <w:t>Нефункциональные требования</w:t>
      </w:r>
    </w:p>
    <w:p w:rsidR="00E91E0E" w:rsidRDefault="00E91E0E" w:rsidP="00B46B4C">
      <w:pPr>
        <w:spacing w:after="120"/>
      </w:pPr>
      <w:r w:rsidRPr="00670B9F">
        <w:t>Разрабатываемая</w:t>
      </w:r>
      <w:r>
        <w:t xml:space="preserve"> система не является публичной, поэтому основным требованием выступает её закрытость, путем обязательного прохождения процесса авторизации и аутентификации.</w:t>
      </w:r>
    </w:p>
    <w:p w:rsidR="00E91E0E" w:rsidRDefault="00E91E0E" w:rsidP="00B46B4C">
      <w:pPr>
        <w:spacing w:after="120"/>
        <w:rPr>
          <w:lang w:val="en-US"/>
        </w:rPr>
      </w:pPr>
      <w:r w:rsidRPr="00E91E0E">
        <w:t>Та</w:t>
      </w:r>
      <w:r>
        <w:t xml:space="preserve">к же должна быть возможность работы с приложением напрямую, через общие программные интерфейсы, описанные по спецификации </w:t>
      </w:r>
      <w:proofErr w:type="spellStart"/>
      <w:r>
        <w:rPr>
          <w:lang w:val="en-US"/>
        </w:rPr>
        <w:t>OpenAPI</w:t>
      </w:r>
      <w:proofErr w:type="spellEnd"/>
      <w:r w:rsidRPr="00E91E0E">
        <w:t xml:space="preserve"> </w:t>
      </w:r>
      <w:r>
        <w:t>версии не ниже 3.0</w:t>
      </w:r>
    </w:p>
    <w:p w:rsidR="00E91E0E" w:rsidRDefault="00E91E0E" w:rsidP="00B46B4C">
      <w:pPr>
        <w:spacing w:after="12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E91E0E" w:rsidRPr="00E91E0E" w:rsidRDefault="00E91E0E" w:rsidP="00B46B4C">
      <w:pPr>
        <w:pStyle w:val="a3"/>
        <w:spacing w:after="120"/>
      </w:pPr>
      <w:r>
        <w:lastRenderedPageBreak/>
        <w:t>Проектирование</w:t>
      </w:r>
    </w:p>
    <w:p w:rsidR="00E91E0E" w:rsidRDefault="00E91E0E" w:rsidP="00B46B4C">
      <w:pPr>
        <w:pStyle w:val="a6"/>
        <w:spacing w:after="120"/>
      </w:pPr>
      <w:r>
        <w:t>Используемый стек технологий</w:t>
      </w:r>
    </w:p>
    <w:p w:rsidR="00E91E0E" w:rsidRDefault="00E91E0E" w:rsidP="00B46B4C">
      <w:pPr>
        <w:spacing w:after="120"/>
      </w:pPr>
      <w:r w:rsidRPr="00E91E0E">
        <w:t xml:space="preserve">Решение создания именно веб-приложения обусловлено тем, что необходимо было обеспечить доступ </w:t>
      </w:r>
      <w:r w:rsidR="00B46B4C">
        <w:t xml:space="preserve">к системе </w:t>
      </w:r>
      <w:r w:rsidRPr="00E91E0E">
        <w:t>с любого устройства, в любое время. Веб-приложение решает этот вопрос, а также снимает вопрос обновлений на стороне клиента.</w:t>
      </w:r>
    </w:p>
    <w:p w:rsidR="00E91E0E" w:rsidRDefault="00E91E0E" w:rsidP="00B46B4C">
      <w:pPr>
        <w:spacing w:after="120"/>
      </w:pPr>
      <w:r>
        <w:t xml:space="preserve">Проект использует </w:t>
      </w:r>
      <w:r w:rsidRPr="003869FD">
        <w:t>стек стандартных технологий</w:t>
      </w:r>
      <w:r>
        <w:t>, х</w:t>
      </w:r>
      <w:r w:rsidRPr="003869FD">
        <w:t xml:space="preserve">арактерный для </w:t>
      </w:r>
      <w:r>
        <w:t>большинства</w:t>
      </w:r>
      <w:r w:rsidRPr="003869FD">
        <w:t xml:space="preserve"> веб-приложений: </w:t>
      </w:r>
      <w:r w:rsidRPr="003869FD">
        <w:rPr>
          <w:lang w:val="en-US"/>
        </w:rPr>
        <w:t>HTML</w:t>
      </w:r>
      <w:r w:rsidRPr="003869FD">
        <w:t xml:space="preserve">, </w:t>
      </w:r>
      <w:r w:rsidRPr="003869FD">
        <w:rPr>
          <w:lang w:val="en-US"/>
        </w:rPr>
        <w:t>CSS</w:t>
      </w:r>
      <w:r w:rsidRPr="003869FD">
        <w:t xml:space="preserve">, </w:t>
      </w:r>
      <w:proofErr w:type="spellStart"/>
      <w:r w:rsidRPr="003869FD">
        <w:rPr>
          <w:lang w:val="en-US"/>
        </w:rPr>
        <w:t>Javascript</w:t>
      </w:r>
      <w:proofErr w:type="spellEnd"/>
      <w:r w:rsidRPr="003869FD">
        <w:t>.</w:t>
      </w:r>
    </w:p>
    <w:p w:rsidR="00E91E0E" w:rsidRDefault="00E91E0E" w:rsidP="00B46B4C">
      <w:pPr>
        <w:spacing w:after="120"/>
        <w:jc w:val="both"/>
      </w:pPr>
      <w:r>
        <w:t xml:space="preserve">В качестве веб-сервера используется </w:t>
      </w:r>
      <w:r w:rsidRPr="00E91E0E">
        <w:rPr>
          <w:highlight w:val="yellow"/>
          <w:lang w:val="en-US"/>
        </w:rPr>
        <w:t>Express</w:t>
      </w:r>
      <w:r>
        <w:rPr>
          <w:highlight w:val="yellow"/>
        </w:rPr>
        <w:t xml:space="preserve"> </w:t>
      </w:r>
      <w:r w:rsidRPr="00E91E0E">
        <w:rPr>
          <w:highlight w:val="yellow"/>
        </w:rPr>
        <w:t xml:space="preserve">либо </w:t>
      </w:r>
      <w:proofErr w:type="spellStart"/>
      <w:r w:rsidRPr="00E91E0E">
        <w:rPr>
          <w:highlight w:val="yellow"/>
          <w:lang w:val="en-US"/>
        </w:rPr>
        <w:t>Fastify</w:t>
      </w:r>
      <w:proofErr w:type="spellEnd"/>
      <w:r w:rsidRPr="00E91E0E">
        <w:t>.</w:t>
      </w:r>
    </w:p>
    <w:p w:rsidR="00E91E0E" w:rsidRDefault="00E91E0E" w:rsidP="00B46B4C">
      <w:pPr>
        <w:spacing w:after="120"/>
        <w:jc w:val="both"/>
      </w:pPr>
      <w:r w:rsidRPr="003869FD">
        <w:t xml:space="preserve">В качестве базы данных используется </w:t>
      </w:r>
      <w:r>
        <w:rPr>
          <w:lang w:val="en-US"/>
        </w:rPr>
        <w:t>PostgreSQL</w:t>
      </w:r>
      <w:r>
        <w:t>, ввиду того, что данная СУБД является самой стабильной в данной связке. Библиотекой</w:t>
      </w:r>
      <w:r w:rsidRPr="003869FD">
        <w:t xml:space="preserve"> для работы с </w:t>
      </w:r>
      <w:r>
        <w:t>данными</w:t>
      </w:r>
      <w:r w:rsidRPr="003869FD">
        <w:t xml:space="preserve"> был</w:t>
      </w:r>
      <w:r>
        <w:t xml:space="preserve">а выбрана </w:t>
      </w:r>
      <w:proofErr w:type="spellStart"/>
      <w:r w:rsidRPr="00E91E0E">
        <w:rPr>
          <w:highlight w:val="yellow"/>
          <w:lang w:val="en-US"/>
        </w:rPr>
        <w:t>Prisma</w:t>
      </w:r>
      <w:proofErr w:type="spellEnd"/>
      <w:r w:rsidRPr="00E91E0E">
        <w:rPr>
          <w:highlight w:val="yellow"/>
        </w:rPr>
        <w:t xml:space="preserve"> или </w:t>
      </w:r>
      <w:proofErr w:type="spellStart"/>
      <w:r w:rsidRPr="00E91E0E">
        <w:rPr>
          <w:highlight w:val="yellow"/>
          <w:lang w:val="en-US"/>
        </w:rPr>
        <w:t>TypeORM</w:t>
      </w:r>
      <w:proofErr w:type="spellEnd"/>
      <w:r w:rsidRPr="003869FD">
        <w:t>.</w:t>
      </w:r>
    </w:p>
    <w:p w:rsidR="00B46B4C" w:rsidRPr="00B46B4C" w:rsidRDefault="00B46B4C" w:rsidP="00B46B4C">
      <w:pPr>
        <w:spacing w:after="120"/>
        <w:ind w:firstLine="708"/>
        <w:jc w:val="both"/>
      </w:pPr>
      <w:r w:rsidRPr="003869FD">
        <w:t xml:space="preserve">В проекте используется свободная распределённая система управления версиями </w:t>
      </w:r>
      <w:proofErr w:type="spellStart"/>
      <w:r w:rsidRPr="003869FD">
        <w:rPr>
          <w:lang w:val="en-US"/>
        </w:rPr>
        <w:t>Git</w:t>
      </w:r>
      <w:proofErr w:type="spellEnd"/>
      <w:r>
        <w:t>, хранилищем</w:t>
      </w:r>
      <w:r w:rsidRPr="003869FD">
        <w:t xml:space="preserve"> </w:t>
      </w:r>
      <w:r>
        <w:t xml:space="preserve">исходных кодов </w:t>
      </w:r>
      <w:r w:rsidRPr="003869FD">
        <w:t xml:space="preserve">является крупнейший веб-сервис </w:t>
      </w:r>
      <w:r w:rsidRPr="003869FD">
        <w:rPr>
          <w:lang w:val="en-US"/>
        </w:rPr>
        <w:t>GitHub</w:t>
      </w:r>
      <w:r>
        <w:t xml:space="preserve">, а в качестве хостинга используется облачный сервис </w:t>
      </w:r>
      <w:proofErr w:type="spellStart"/>
      <w:r>
        <w:rPr>
          <w:lang w:val="en-US"/>
        </w:rPr>
        <w:t>Heroku</w:t>
      </w:r>
      <w:proofErr w:type="spellEnd"/>
      <w:r w:rsidRPr="00B46B4C">
        <w:t>.</w:t>
      </w:r>
    </w:p>
    <w:p w:rsidR="00B46B4C" w:rsidRDefault="00B46B4C" w:rsidP="00B46B4C">
      <w:pPr>
        <w:pStyle w:val="a6"/>
        <w:spacing w:after="120"/>
      </w:pPr>
      <w:r>
        <w:t>Системная архитектура</w:t>
      </w:r>
    </w:p>
    <w:p w:rsidR="00B46B4C" w:rsidRPr="00B46B4C" w:rsidRDefault="00B46B4C" w:rsidP="00B46B4C">
      <w:pPr>
        <w:rPr>
          <w:highlight w:val="yellow"/>
          <w:lang w:val="en-US"/>
        </w:rPr>
      </w:pPr>
      <w:r w:rsidRPr="00B46B4C">
        <w:rPr>
          <w:highlight w:val="yellow"/>
        </w:rPr>
        <w:t>Рисуе</w:t>
      </w:r>
      <w:r>
        <w:rPr>
          <w:highlight w:val="yellow"/>
        </w:rPr>
        <w:t xml:space="preserve">м </w:t>
      </w:r>
      <w:r>
        <w:rPr>
          <w:highlight w:val="yellow"/>
          <w:lang w:val="en-US"/>
        </w:rPr>
        <w:t>Deployment</w:t>
      </w:r>
      <w:r w:rsidRPr="00B46B4C">
        <w:rPr>
          <w:highlight w:val="yellow"/>
        </w:rPr>
        <w:t xml:space="preserve"> </w:t>
      </w:r>
      <w:r>
        <w:rPr>
          <w:highlight w:val="yellow"/>
          <w:lang w:val="en-US"/>
        </w:rPr>
        <w:t>Diagram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в нотации </w:t>
      </w:r>
      <w:r>
        <w:rPr>
          <w:highlight w:val="yellow"/>
          <w:lang w:val="en-US"/>
        </w:rPr>
        <w:t>UML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и отображаем на ней все сервисы с которыми мы взаимодействуем, в случае если у вас нет внешних зависимостей, рисуем три </w:t>
      </w:r>
      <w:proofErr w:type="spellStart"/>
      <w:r>
        <w:rPr>
          <w:highlight w:val="yellow"/>
        </w:rPr>
        <w:t>ноды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Client</w:t>
      </w:r>
      <w:r>
        <w:rPr>
          <w:highlight w:val="yellow"/>
        </w:rPr>
        <w:t xml:space="preserve"> =</w:t>
      </w:r>
      <w:r w:rsidRPr="00B46B4C">
        <w:rPr>
          <w:highlight w:val="yellow"/>
        </w:rPr>
        <w:t xml:space="preserve">&gt; </w:t>
      </w:r>
      <w:r>
        <w:rPr>
          <w:highlight w:val="yellow"/>
          <w:lang w:val="en-US"/>
        </w:rPr>
        <w:t>Server</w:t>
      </w:r>
      <w:r w:rsidRPr="00B46B4C">
        <w:rPr>
          <w:highlight w:val="yellow"/>
        </w:rPr>
        <w:t xml:space="preserve"> =&gt; </w:t>
      </w:r>
      <w:r>
        <w:rPr>
          <w:highlight w:val="yellow"/>
          <w:lang w:val="en-US"/>
        </w:rPr>
        <w:t>Database</w:t>
      </w:r>
      <w:r>
        <w:rPr>
          <w:highlight w:val="yellow"/>
        </w:rPr>
        <w:t>. Указываем протоколы на стрелках. (</w:t>
      </w:r>
      <w:r>
        <w:rPr>
          <w:highlight w:val="yellow"/>
          <w:lang w:val="en-US"/>
        </w:rPr>
        <w:t>HTTPS</w:t>
      </w:r>
      <w:r w:rsidRPr="00B46B4C">
        <w:rPr>
          <w:highlight w:val="yellow"/>
        </w:rPr>
        <w:t xml:space="preserve">, </w:t>
      </w:r>
      <w:r>
        <w:rPr>
          <w:highlight w:val="yellow"/>
          <w:lang w:val="en-US"/>
        </w:rPr>
        <w:t>ODBC</w:t>
      </w:r>
      <w:r w:rsidRPr="00B46B4C">
        <w:rPr>
          <w:highlight w:val="yellow"/>
        </w:rPr>
        <w:t xml:space="preserve"> (</w:t>
      </w:r>
      <w:r>
        <w:rPr>
          <w:highlight w:val="yellow"/>
        </w:rPr>
        <w:t xml:space="preserve">для </w:t>
      </w:r>
      <w:proofErr w:type="spellStart"/>
      <w:r>
        <w:rPr>
          <w:highlight w:val="yellow"/>
        </w:rPr>
        <w:t>бд</w:t>
      </w:r>
      <w:proofErr w:type="spellEnd"/>
      <w:r>
        <w:rPr>
          <w:highlight w:val="yellow"/>
        </w:rPr>
        <w:t>)</w:t>
      </w:r>
      <w:r w:rsidRPr="00B46B4C">
        <w:rPr>
          <w:highlight w:val="yellow"/>
        </w:rPr>
        <w:t xml:space="preserve">, </w:t>
      </w:r>
      <w:r>
        <w:rPr>
          <w:highlight w:val="yellow"/>
        </w:rPr>
        <w:t>и т.д.)</w:t>
      </w:r>
    </w:p>
    <w:p w:rsidR="00B46B4C" w:rsidRPr="00B46B4C" w:rsidRDefault="00B46B4C" w:rsidP="00B46B4C">
      <w:r>
        <w:rPr>
          <w:highlight w:val="yellow"/>
        </w:rPr>
        <w:t xml:space="preserve">Далее описываем словами то, что отобразили на схеме. </w:t>
      </w:r>
      <w:r w:rsidRPr="00B46B4C">
        <w:rPr>
          <w:highlight w:val="yellow"/>
        </w:rPr>
        <w:t xml:space="preserve"> </w:t>
      </w:r>
    </w:p>
    <w:p w:rsidR="00B46B4C" w:rsidRDefault="00B46B4C" w:rsidP="00B46B4C">
      <w:pPr>
        <w:ind w:firstLine="0"/>
        <w:jc w:val="center"/>
      </w:pPr>
      <w:r w:rsidRPr="00B46B4C">
        <w:drawing>
          <wp:inline distT="0" distB="0" distL="0" distR="0" wp14:anchorId="43CF08AB" wp14:editId="3CB96A7D">
            <wp:extent cx="1828800" cy="1358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69" cy="1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 Системная архитектура приложения.</w:t>
      </w:r>
    </w:p>
    <w:p w:rsidR="00364ACE" w:rsidRDefault="00364ACE" w:rsidP="00364ACE">
      <w:pPr>
        <w:pStyle w:val="a6"/>
      </w:pPr>
      <w:r>
        <w:lastRenderedPageBreak/>
        <w:t>Архитектура данных</w:t>
      </w:r>
    </w:p>
    <w:p w:rsidR="00364ACE" w:rsidRDefault="00364ACE" w:rsidP="00364ACE">
      <w:r w:rsidRPr="00364ACE">
        <w:rPr>
          <w:highlight w:val="yellow"/>
        </w:rPr>
        <w:t xml:space="preserve">Вставьте артефакты моделирования из </w:t>
      </w:r>
      <w:r w:rsidRPr="00364ACE">
        <w:rPr>
          <w:highlight w:val="yellow"/>
          <w:lang w:val="en-US"/>
        </w:rPr>
        <w:t>readme</w:t>
      </w:r>
      <w:r w:rsidRPr="00364ACE">
        <w:rPr>
          <w:highlight w:val="yellow"/>
        </w:rPr>
        <w:t>.</w:t>
      </w:r>
      <w:r w:rsidRPr="00364ACE">
        <w:rPr>
          <w:highlight w:val="yellow"/>
          <w:lang w:val="en-US"/>
        </w:rPr>
        <w:t>md</w:t>
      </w:r>
      <w:r w:rsidRPr="00364ACE">
        <w:rPr>
          <w:highlight w:val="yellow"/>
        </w:rPr>
        <w:t xml:space="preserve"> полученные в рамках третьей лабораторной работы. Опишите какую информацию содержит каждая сущность.</w:t>
      </w:r>
    </w:p>
    <w:p w:rsidR="00364ACE" w:rsidRPr="00655410" w:rsidRDefault="00655410" w:rsidP="00655410">
      <w:pPr>
        <w:jc w:val="center"/>
        <w:rPr>
          <w:lang w:val="en-US"/>
        </w:rPr>
      </w:pPr>
      <w:r w:rsidRPr="00655410">
        <w:rPr>
          <w:lang w:val="en-US"/>
        </w:rPr>
        <w:drawing>
          <wp:inline distT="0" distB="0" distL="0" distR="0" wp14:anchorId="1829F069" wp14:editId="2B3E91E0">
            <wp:extent cx="1752845" cy="3591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CE" w:rsidRDefault="00364ACE" w:rsidP="00364ACE">
      <w:pPr>
        <w:ind w:hanging="284"/>
        <w:jc w:val="center"/>
      </w:pPr>
      <w:r>
        <w:t xml:space="preserve">Рисунок </w:t>
      </w:r>
      <w:r>
        <w:t>2</w:t>
      </w:r>
      <w:r w:rsidRPr="00161860">
        <w:t>. Схема таблиц базы данных</w:t>
      </w:r>
    </w:p>
    <w:p w:rsidR="00364ACE" w:rsidRPr="00655410" w:rsidRDefault="00655410" w:rsidP="00655410">
      <w:pPr>
        <w:ind w:firstLine="0"/>
        <w:rPr>
          <w:highlight w:val="yellow"/>
        </w:rPr>
      </w:pPr>
      <w:r w:rsidRPr="00655410">
        <w:rPr>
          <w:highlight w:val="yellow"/>
          <w:lang w:val="en-US"/>
        </w:rPr>
        <w:t>Board</w:t>
      </w:r>
      <w:r w:rsidRPr="00655410">
        <w:rPr>
          <w:highlight w:val="yellow"/>
        </w:rPr>
        <w:t xml:space="preserve"> – Предоставляет информацию о доске</w:t>
      </w:r>
    </w:p>
    <w:p w:rsidR="00655410" w:rsidRDefault="00655410" w:rsidP="00655410">
      <w:pPr>
        <w:ind w:firstLine="0"/>
      </w:pPr>
      <w:r w:rsidRPr="00655410">
        <w:rPr>
          <w:highlight w:val="yellow"/>
          <w:lang w:val="en-US"/>
        </w:rPr>
        <w:t>Comment</w:t>
      </w:r>
      <w:r w:rsidRPr="00655410">
        <w:rPr>
          <w:highlight w:val="yellow"/>
        </w:rPr>
        <w:t xml:space="preserve"> – Предоставляет информацию о комментариях на доске</w:t>
      </w:r>
    </w:p>
    <w:p w:rsidR="00655410" w:rsidRDefault="00655410">
      <w:pPr>
        <w:spacing w:line="259" w:lineRule="auto"/>
        <w:ind w:firstLine="0"/>
        <w:rPr>
          <w:b/>
        </w:rPr>
      </w:pPr>
      <w:r>
        <w:br w:type="page"/>
      </w:r>
    </w:p>
    <w:p w:rsidR="00655410" w:rsidRDefault="00655410" w:rsidP="00655410">
      <w:pPr>
        <w:pStyle w:val="a6"/>
      </w:pPr>
      <w:r>
        <w:lastRenderedPageBreak/>
        <w:t>Программная архитектура</w:t>
      </w:r>
    </w:p>
    <w:p w:rsidR="00655410" w:rsidRDefault="00655410" w:rsidP="00655410">
      <w:r w:rsidRPr="00655410">
        <w:rPr>
          <w:highlight w:val="yellow"/>
        </w:rPr>
        <w:t>Распишите каждый модуль, какие сущности в нём есть и какую роль они выполняют.</w:t>
      </w:r>
    </w:p>
    <w:p w:rsidR="00655410" w:rsidRPr="00AA5594" w:rsidRDefault="00655410" w:rsidP="003040C5">
      <w:pPr>
        <w:tabs>
          <w:tab w:val="left" w:pos="2126"/>
        </w:tabs>
        <w:spacing w:after="0"/>
        <w:ind w:right="-426"/>
        <w:jc w:val="right"/>
      </w:pPr>
      <w:r>
        <w:t>Таблица 1. Отношения модулей и классов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4110"/>
        <w:gridCol w:w="3402"/>
      </w:tblGrid>
      <w:tr w:rsidR="00655410" w:rsidRPr="00951F52" w:rsidTr="00521025">
        <w:tc>
          <w:tcPr>
            <w:tcW w:w="2235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модуля</w:t>
            </w:r>
          </w:p>
        </w:tc>
        <w:tc>
          <w:tcPr>
            <w:tcW w:w="4110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3402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Назначение </w:t>
            </w:r>
            <w:r w:rsidRPr="00951F52">
              <w:rPr>
                <w:b/>
              </w:rPr>
              <w:t>класса</w:t>
            </w:r>
          </w:p>
        </w:tc>
      </w:tr>
      <w:tr w:rsidR="00655410" w:rsidRPr="00951F52" w:rsidTr="00521025">
        <w:tc>
          <w:tcPr>
            <w:tcW w:w="2235" w:type="dxa"/>
            <w:vMerge w:val="restart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color w:val="EE6EDF"/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EventModule</w:t>
            </w:r>
            <w:proofErr w:type="spellEnd"/>
          </w:p>
        </w:tc>
        <w:tc>
          <w:tcPr>
            <w:tcW w:w="4110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EventController</w:t>
            </w:r>
            <w:proofErr w:type="spellEnd"/>
          </w:p>
        </w:tc>
        <w:tc>
          <w:tcPr>
            <w:tcW w:w="3402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Сервис (Контроллер)</w:t>
            </w:r>
          </w:p>
        </w:tc>
      </w:tr>
      <w:tr w:rsidR="00655410" w:rsidRPr="00951F52" w:rsidTr="00521025">
        <w:tc>
          <w:tcPr>
            <w:tcW w:w="2235" w:type="dxa"/>
            <w:vMerge/>
          </w:tcPr>
          <w:p w:rsidR="00655410" w:rsidRPr="00655410" w:rsidRDefault="00655410" w:rsidP="00521025">
            <w:pPr>
              <w:tabs>
                <w:tab w:val="left" w:pos="2126"/>
              </w:tabs>
              <w:jc w:val="both"/>
              <w:rPr>
                <w:highlight w:val="yellow"/>
              </w:rPr>
            </w:pPr>
          </w:p>
        </w:tc>
        <w:tc>
          <w:tcPr>
            <w:tcW w:w="4110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</w:t>
            </w:r>
            <w:r w:rsidRPr="00655410">
              <w:rPr>
                <w:highlight w:val="yellow"/>
                <w:lang w:val="en-US"/>
              </w:rPr>
              <w:t>RequestDto</w:t>
            </w:r>
            <w:proofErr w:type="spellEnd"/>
          </w:p>
        </w:tc>
        <w:tc>
          <w:tcPr>
            <w:tcW w:w="3402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Модель передачи данных</w:t>
            </w:r>
          </w:p>
        </w:tc>
      </w:tr>
    </w:tbl>
    <w:p w:rsidR="00655410" w:rsidRDefault="00655410" w:rsidP="00655410"/>
    <w:p w:rsidR="00655410" w:rsidRDefault="00655410" w:rsidP="003040C5">
      <w:pPr>
        <w:tabs>
          <w:tab w:val="left" w:pos="851"/>
        </w:tabs>
        <w:spacing w:after="0"/>
        <w:ind w:right="-426"/>
        <w:jc w:val="right"/>
      </w:pPr>
      <w:r>
        <w:t>Таблица 2. Описание классов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3306"/>
        <w:gridCol w:w="6470"/>
      </w:tblGrid>
      <w:tr w:rsidR="00655410" w:rsidTr="003040C5">
        <w:tc>
          <w:tcPr>
            <w:tcW w:w="3306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6470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>Описание класса</w:t>
            </w:r>
          </w:p>
        </w:tc>
      </w:tr>
      <w:tr w:rsidR="00655410" w:rsidTr="003040C5">
        <w:tc>
          <w:tcPr>
            <w:tcW w:w="3306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EventService</w:t>
            </w:r>
            <w:proofErr w:type="spellEnd"/>
          </w:p>
        </w:tc>
        <w:tc>
          <w:tcPr>
            <w:tcW w:w="6470" w:type="dxa"/>
          </w:tcPr>
          <w:p w:rsidR="00655410" w:rsidRPr="0018412A" w:rsidRDefault="00655410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r w:rsidRPr="00655410">
              <w:rPr>
                <w:highlight w:val="yellow"/>
              </w:rPr>
              <w:t>Класс, используемый для работы с событиями. Осуществляет поиск сущностей, отображение полного списка событ</w:t>
            </w:r>
            <w:r w:rsidRPr="00655410">
              <w:rPr>
                <w:highlight w:val="yellow"/>
              </w:rPr>
              <w:t>ий</w:t>
            </w:r>
            <w:r w:rsidRPr="00655410">
              <w:rPr>
                <w:highlight w:val="yellow"/>
              </w:rPr>
              <w:t>, а также позволяет удалить то или иное событие из общего каталога.</w:t>
            </w:r>
          </w:p>
        </w:tc>
      </w:tr>
    </w:tbl>
    <w:p w:rsidR="00655410" w:rsidRDefault="00655410" w:rsidP="00655410"/>
    <w:p w:rsidR="00655410" w:rsidRDefault="00655410">
      <w:pPr>
        <w:spacing w:line="259" w:lineRule="auto"/>
        <w:ind w:firstLine="0"/>
      </w:pPr>
      <w:r>
        <w:br w:type="page"/>
      </w:r>
    </w:p>
    <w:p w:rsidR="00655410" w:rsidRDefault="00655410" w:rsidP="00655410">
      <w:pPr>
        <w:pStyle w:val="a3"/>
      </w:pPr>
      <w:r>
        <w:lastRenderedPageBreak/>
        <w:t>Разработка</w:t>
      </w:r>
    </w:p>
    <w:p w:rsidR="00655410" w:rsidRDefault="00655410" w:rsidP="00655410">
      <w:pPr>
        <w:pStyle w:val="a6"/>
        <w:rPr>
          <w:lang w:val="en-US"/>
        </w:rPr>
      </w:pPr>
      <w:r>
        <w:t xml:space="preserve">Реализация </w:t>
      </w:r>
      <w:r w:rsidR="008D5012">
        <w:t xml:space="preserve">серверного </w:t>
      </w:r>
      <w:r w:rsidR="008D5012">
        <w:rPr>
          <w:lang w:val="en-US"/>
        </w:rPr>
        <w:t>API</w:t>
      </w:r>
    </w:p>
    <w:p w:rsidR="008D5012" w:rsidRDefault="008D5012" w:rsidP="008D5012">
      <w:r>
        <w:t xml:space="preserve">В качестве описания программного интерфейса был выбран инструмент, поддерживающий стандарт </w:t>
      </w:r>
      <w:r>
        <w:rPr>
          <w:lang w:val="en-US"/>
        </w:rPr>
        <w:t>OAS</w:t>
      </w:r>
      <w:r w:rsidRPr="008D5012">
        <w:t xml:space="preserve"> 3.0 </w:t>
      </w:r>
      <w:r>
        <w:t>–</w:t>
      </w:r>
      <w:r w:rsidRPr="008D5012">
        <w:t xml:space="preserve"> </w:t>
      </w:r>
      <w:r>
        <w:rPr>
          <w:lang w:val="en-US"/>
        </w:rPr>
        <w:t>Swagger</w:t>
      </w:r>
      <w:r w:rsidRPr="008D5012">
        <w:t>.</w:t>
      </w:r>
      <w:r>
        <w:t xml:space="preserve"> Далее представлена полученная документация </w:t>
      </w:r>
      <w:r>
        <w:rPr>
          <w:lang w:val="en-US"/>
        </w:rPr>
        <w:t>API</w:t>
      </w:r>
      <w:r w:rsidRPr="008D5012">
        <w:t xml:space="preserve"> </w:t>
      </w:r>
      <w:r>
        <w:t>полученная автоматически по директивам, указанным в декораторах различных методов и структурах данных внутри разрабатываемой информационной системы.</w:t>
      </w:r>
    </w:p>
    <w:p w:rsidR="008D5012" w:rsidRPr="008D5012" w:rsidRDefault="008D5012" w:rsidP="008D5012">
      <w:pPr>
        <w:ind w:firstLine="0"/>
        <w:jc w:val="center"/>
      </w:pPr>
      <w:r w:rsidRPr="008D5012">
        <w:rPr>
          <w:noProof/>
          <w:highlight w:val="yellow"/>
          <w:lang w:eastAsia="ru-RU"/>
        </w:rPr>
        <w:drawing>
          <wp:inline distT="0" distB="0" distL="0" distR="0">
            <wp:extent cx="5940425" cy="6076290"/>
            <wp:effectExtent l="0" t="0" r="0" b="0"/>
            <wp:docPr id="7" name="Рисунок 7" descr="https://habrastorage.org/webt/bk/zs/kf/bkzskftiivdq2fdp4gln_ahou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t/bk/zs/kf/bkzskftiivdq2fdp4gln_ahouv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>
        <w:rPr>
          <w:lang w:val="en-US"/>
        </w:rPr>
        <w:t>N</w:t>
      </w:r>
      <w:r w:rsidRPr="008D5012">
        <w:t xml:space="preserve">. </w:t>
      </w:r>
      <w:r>
        <w:t xml:space="preserve">Программный интерфейс серверного </w:t>
      </w:r>
      <w:r>
        <w:rPr>
          <w:lang w:val="en-US"/>
        </w:rPr>
        <w:t>API</w:t>
      </w:r>
      <w:r w:rsidRPr="008D5012">
        <w:t>.</w:t>
      </w:r>
    </w:p>
    <w:p w:rsidR="00655410" w:rsidRDefault="00655410" w:rsidP="00655410">
      <w:pPr>
        <w:pStyle w:val="a6"/>
      </w:pPr>
      <w:r>
        <w:lastRenderedPageBreak/>
        <w:t>Реализация пользовательского интерфейса</w:t>
      </w:r>
    </w:p>
    <w:p w:rsidR="008D5012" w:rsidRDefault="00655410" w:rsidP="00655410">
      <w:pPr>
        <w:rPr>
          <w:highlight w:val="yellow"/>
        </w:rPr>
      </w:pPr>
      <w:r w:rsidRPr="00655410">
        <w:rPr>
          <w:highlight w:val="yellow"/>
        </w:rPr>
        <w:t>Вставляем скриншоты, нумеруем и подписываем картинки снизу. Описываем словами что изображено на рисунке словами из функциональных требований (т.е. нужно показать, что все функции, которые мы указали ранее действительно реализованы и их видно на скриншотах)</w:t>
      </w:r>
    </w:p>
    <w:p w:rsidR="008D5012" w:rsidRDefault="008D5012">
      <w:pPr>
        <w:spacing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:rsidR="00655410" w:rsidRDefault="008D5012" w:rsidP="008D5012">
      <w:pPr>
        <w:pStyle w:val="a3"/>
      </w:pPr>
      <w:r>
        <w:lastRenderedPageBreak/>
        <w:t>Заключение</w:t>
      </w:r>
    </w:p>
    <w:p w:rsidR="008D5012" w:rsidRPr="00824420" w:rsidRDefault="008D5012" w:rsidP="008D5012">
      <w:pPr>
        <w:spacing w:after="0"/>
        <w:jc w:val="both"/>
      </w:pPr>
      <w:r w:rsidRPr="00824420">
        <w:t xml:space="preserve">В ходе выполнения </w:t>
      </w:r>
      <w:r>
        <w:t xml:space="preserve">курсовой </w:t>
      </w:r>
      <w:r w:rsidRPr="00824420">
        <w:t xml:space="preserve">работы был проведён анализ </w:t>
      </w:r>
      <w:r>
        <w:t xml:space="preserve">работы </w:t>
      </w:r>
      <w:r>
        <w:rPr>
          <w:highlight w:val="yellow"/>
        </w:rPr>
        <w:t>классических систем</w:t>
      </w:r>
      <w:r w:rsidRPr="008D5012">
        <w:rPr>
          <w:highlight w:val="yellow"/>
        </w:rPr>
        <w:t xml:space="preserve"> управления сайтами</w:t>
      </w:r>
      <w:r w:rsidRPr="00824420">
        <w:t xml:space="preserve">, исходя из которого были выявлены и сформированы требования к разрабатываемому </w:t>
      </w:r>
      <w:r>
        <w:t>веб-приложению</w:t>
      </w:r>
      <w:r w:rsidRPr="00824420">
        <w:t>.</w:t>
      </w:r>
    </w:p>
    <w:p w:rsidR="008D5012" w:rsidRDefault="008D5012" w:rsidP="008D5012">
      <w:pPr>
        <w:spacing w:after="0"/>
        <w:jc w:val="both"/>
      </w:pPr>
      <w:r w:rsidRPr="00824420">
        <w:tab/>
        <w:t xml:space="preserve">Исходя </w:t>
      </w:r>
      <w:r>
        <w:t xml:space="preserve">из </w:t>
      </w:r>
      <w:r>
        <w:t xml:space="preserve">выбранной </w:t>
      </w:r>
      <w:r>
        <w:t>архитектуры и наложенных ограничений были сформированы требования к исполь</w:t>
      </w:r>
      <w:r>
        <w:t>зуемым технологиям внутри модулей</w:t>
      </w:r>
      <w:r>
        <w:t xml:space="preserve">. Была спроектирована архитектура </w:t>
      </w:r>
      <w:r w:rsidRPr="00275DAF">
        <w:t>данных</w:t>
      </w:r>
      <w:r>
        <w:t>, программная и системная архитектура в виде набора диаграмм в нотации U</w:t>
      </w:r>
      <w:r>
        <w:rPr>
          <w:lang w:val="en-US"/>
        </w:rPr>
        <w:t>ML</w:t>
      </w:r>
      <w:r w:rsidRPr="00275DAF">
        <w:t>.</w:t>
      </w:r>
    </w:p>
    <w:p w:rsidR="008D5012" w:rsidRDefault="008D5012" w:rsidP="008D5012">
      <w:pPr>
        <w:spacing w:after="0"/>
        <w:jc w:val="both"/>
      </w:pPr>
      <w:r>
        <w:tab/>
        <w:t>Опираясь на выше изложенные требования и стек технологий был</w:t>
      </w:r>
      <w:r>
        <w:t>о</w:t>
      </w:r>
      <w:r>
        <w:t xml:space="preserve"> разработан</w:t>
      </w:r>
      <w:r>
        <w:t>о</w:t>
      </w:r>
      <w:r>
        <w:t xml:space="preserve"> </w:t>
      </w:r>
      <w:r>
        <w:t>веб-приложение</w:t>
      </w:r>
      <w:r>
        <w:t xml:space="preserve"> и </w:t>
      </w:r>
      <w:r>
        <w:t>пользовательский интерфейс в рамках дисциплины «</w:t>
      </w:r>
      <w:r>
        <w:rPr>
          <w:lang w:val="en-US"/>
        </w:rPr>
        <w:t>Web</w:t>
      </w:r>
      <w:r w:rsidRPr="008D5012">
        <w:t>-</w:t>
      </w:r>
      <w:r>
        <w:t>программирование»</w:t>
      </w:r>
      <w:r>
        <w:t>.</w:t>
      </w:r>
    </w:p>
    <w:p w:rsidR="008D5012" w:rsidRDefault="008D5012" w:rsidP="008D5012">
      <w:pPr>
        <w:spacing w:after="0"/>
        <w:jc w:val="both"/>
      </w:pPr>
      <w:r>
        <w:tab/>
        <w:t xml:space="preserve">Таким образом, все </w:t>
      </w:r>
      <w:r>
        <w:t xml:space="preserve">поставленные ранее </w:t>
      </w:r>
      <w:r>
        <w:t>цели были выполнены</w:t>
      </w:r>
      <w:r>
        <w:t>.</w:t>
      </w:r>
    </w:p>
    <w:p w:rsidR="008D5012" w:rsidRDefault="008D5012" w:rsidP="008D5012">
      <w:pPr>
        <w:spacing w:after="0"/>
        <w:jc w:val="both"/>
      </w:pPr>
      <w:r>
        <w:tab/>
      </w:r>
      <w:r w:rsidRPr="00806D06">
        <w:t>Разработанн</w:t>
      </w:r>
      <w:r>
        <w:t>ое приложение</w:t>
      </w:r>
      <w:r w:rsidRPr="00806D06">
        <w:t xml:space="preserve"> является результатом данной </w:t>
      </w:r>
      <w:r>
        <w:t>курсовой</w:t>
      </w:r>
      <w:r w:rsidRPr="00806D06">
        <w:t xml:space="preserve"> работы.</w:t>
      </w:r>
      <w:r>
        <w:br w:type="page"/>
      </w:r>
    </w:p>
    <w:p w:rsidR="008D5012" w:rsidRDefault="008D5012" w:rsidP="008D5012">
      <w:pPr>
        <w:pStyle w:val="a3"/>
      </w:pPr>
      <w:r>
        <w:lastRenderedPageBreak/>
        <w:t>Список использованной литературы</w:t>
      </w:r>
    </w:p>
    <w:p w:rsidR="008D5012" w:rsidRDefault="008D5012" w:rsidP="008D5012">
      <w:r>
        <w:t>1.</w:t>
      </w:r>
      <w:r>
        <w:tab/>
        <w:t xml:space="preserve">Мартин </w:t>
      </w:r>
      <w:proofErr w:type="spellStart"/>
      <w:r>
        <w:t>Фаулер</w:t>
      </w:r>
      <w:proofErr w:type="spellEnd"/>
      <w:r>
        <w:t xml:space="preserve"> - Архитектура корпоративных программных приложений. Издательский дом "Вильяме'. 2006 г.</w:t>
      </w:r>
    </w:p>
    <w:p w:rsidR="008D5012" w:rsidRDefault="008D5012" w:rsidP="008D5012">
      <w:r>
        <w:t>2.</w:t>
      </w:r>
      <w:r>
        <w:tab/>
      </w:r>
      <w:proofErr w:type="spellStart"/>
      <w:r>
        <w:t>Флэнаган</w:t>
      </w:r>
      <w:proofErr w:type="spellEnd"/>
      <w:r>
        <w:t xml:space="preserve">, Дэвид. </w:t>
      </w:r>
      <w:proofErr w:type="spellStart"/>
      <w:r>
        <w:t>JavaScript</w:t>
      </w:r>
      <w:proofErr w:type="spellEnd"/>
      <w:r>
        <w:t xml:space="preserve">. Полное руководство, 7-е </w:t>
      </w:r>
      <w:proofErr w:type="gramStart"/>
      <w:r>
        <w:t>изд. :</w:t>
      </w:r>
      <w:proofErr w:type="gramEnd"/>
      <w:r>
        <w:t xml:space="preserve"> Пер. с англ. — СПб. : ООО “Диалектика”, 2021. — 720 </w:t>
      </w:r>
      <w:proofErr w:type="gramStart"/>
      <w:r>
        <w:t>с .</w:t>
      </w:r>
      <w:proofErr w:type="gramEnd"/>
    </w:p>
    <w:p w:rsidR="008D5012" w:rsidRDefault="008D5012" w:rsidP="008D5012">
      <w:r>
        <w:t>3.</w:t>
      </w:r>
      <w:r>
        <w:tab/>
        <w:t xml:space="preserve">Янг А., </w:t>
      </w:r>
      <w:proofErr w:type="spellStart"/>
      <w:r>
        <w:t>Мек</w:t>
      </w:r>
      <w:proofErr w:type="spellEnd"/>
      <w:r>
        <w:t xml:space="preserve"> Б., </w:t>
      </w:r>
      <w:proofErr w:type="spellStart"/>
      <w:r>
        <w:t>Кантелон</w:t>
      </w:r>
      <w:proofErr w:type="spellEnd"/>
      <w:r>
        <w:t xml:space="preserve"> М. Node.js в </w:t>
      </w:r>
      <w:proofErr w:type="spellStart"/>
      <w:r>
        <w:t>действии</w:t>
      </w:r>
      <w:proofErr w:type="spellEnd"/>
      <w:r>
        <w:t>. 2-е изд. — СПб.: Питер, 2018. — 432 с.</w:t>
      </w:r>
    </w:p>
    <w:p w:rsidR="008D5012" w:rsidRDefault="008D5012" w:rsidP="008D5012">
      <w:r>
        <w:t>4.</w:t>
      </w:r>
      <w:r>
        <w:tab/>
        <w:t xml:space="preserve">Браун </w:t>
      </w:r>
      <w:proofErr w:type="spellStart"/>
      <w:r>
        <w:t>И.Веб</w:t>
      </w:r>
      <w:proofErr w:type="spellEnd"/>
      <w:r>
        <w:t xml:space="preserve">-разработка с применением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Express</w:t>
      </w:r>
      <w:proofErr w:type="spellEnd"/>
      <w:r>
        <w:t xml:space="preserve">. Полноценное использование стека </w:t>
      </w:r>
      <w:proofErr w:type="spellStart"/>
      <w:r>
        <w:t>JavaScript</w:t>
      </w:r>
      <w:proofErr w:type="spellEnd"/>
      <w:r>
        <w:t>. 2-е издание. — СПб.: Питер, 2021. — 336 с.</w:t>
      </w:r>
    </w:p>
    <w:p w:rsidR="008D5012" w:rsidRPr="008D5012" w:rsidRDefault="008D5012" w:rsidP="008D5012">
      <w:r>
        <w:t>5.</w:t>
      </w:r>
      <w:r>
        <w:tab/>
        <w:t xml:space="preserve">Современный учебник </w:t>
      </w:r>
      <w:proofErr w:type="spellStart"/>
      <w:r>
        <w:t>JavaScript</w:t>
      </w:r>
      <w:proofErr w:type="spellEnd"/>
      <w:r>
        <w:t xml:space="preserve"> [Электронный ресурс]. – Режим доступа: https://learn.javascript.ru/. – Дата доступа: 04.05.2021.</w:t>
      </w:r>
    </w:p>
    <w:sectPr w:rsidR="008D5012" w:rsidRPr="008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3DF"/>
    <w:multiLevelType w:val="hybridMultilevel"/>
    <w:tmpl w:val="15DA8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24F"/>
    <w:multiLevelType w:val="hybridMultilevel"/>
    <w:tmpl w:val="B44AE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0C091B"/>
    <w:multiLevelType w:val="hybridMultilevel"/>
    <w:tmpl w:val="1654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2"/>
    <w:rsid w:val="000326F6"/>
    <w:rsid w:val="003040C5"/>
    <w:rsid w:val="00364ACE"/>
    <w:rsid w:val="005153E3"/>
    <w:rsid w:val="00655410"/>
    <w:rsid w:val="00657A7C"/>
    <w:rsid w:val="00700169"/>
    <w:rsid w:val="007771A0"/>
    <w:rsid w:val="008D4147"/>
    <w:rsid w:val="008D5012"/>
    <w:rsid w:val="009374B2"/>
    <w:rsid w:val="00B46B4C"/>
    <w:rsid w:val="00E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E80D"/>
  <w15:chartTrackingRefBased/>
  <w15:docId w15:val="{6A48E929-8B4F-4F1F-93D7-AA2BBFB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69"/>
    <w:pPr>
      <w:spacing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26F6"/>
    <w:pPr>
      <w:spacing w:after="0" w:line="480" w:lineRule="auto"/>
      <w:contextualSpacing/>
      <w:jc w:val="center"/>
    </w:pPr>
    <w:rPr>
      <w:rFonts w:eastAsiaTheme="majorEastAsia"/>
      <w:b/>
      <w:spacing w:val="-10"/>
      <w:kern w:val="28"/>
      <w:sz w:val="32"/>
    </w:rPr>
  </w:style>
  <w:style w:type="character" w:customStyle="1" w:styleId="a4">
    <w:name w:val="Заголовок Знак"/>
    <w:basedOn w:val="a0"/>
    <w:link w:val="a3"/>
    <w:uiPriority w:val="10"/>
    <w:rsid w:val="000326F6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paragraph" w:styleId="a5">
    <w:name w:val="List Paragraph"/>
    <w:basedOn w:val="a"/>
    <w:uiPriority w:val="34"/>
    <w:qFormat/>
    <w:rsid w:val="00700169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D4147"/>
    <w:rPr>
      <w:b/>
    </w:rPr>
  </w:style>
  <w:style w:type="character" w:customStyle="1" w:styleId="a7">
    <w:name w:val="Подзаголовок Знак"/>
    <w:basedOn w:val="a0"/>
    <w:link w:val="a6"/>
    <w:uiPriority w:val="11"/>
    <w:rsid w:val="008D4147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1"/>
    <w:uiPriority w:val="59"/>
    <w:rsid w:val="0065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747AC-564F-460B-AE9F-1D2E6E27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7</cp:revision>
  <dcterms:created xsi:type="dcterms:W3CDTF">2022-05-01T10:47:00Z</dcterms:created>
  <dcterms:modified xsi:type="dcterms:W3CDTF">2022-05-01T11:55:00Z</dcterms:modified>
</cp:coreProperties>
</file>