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FF0F3" w14:textId="77777777" w:rsidR="00721890" w:rsidRPr="00721890" w:rsidRDefault="00DD374B" w:rsidP="00721890">
      <w:pPr>
        <w:pStyle w:val="NormalWeb"/>
        <w:jc w:val="center"/>
        <w:rPr>
          <w:rFonts w:cs="Calibri"/>
          <w:b/>
          <w:bCs/>
          <w:i/>
          <w:iCs/>
          <w:sz w:val="32"/>
          <w:szCs w:val="32"/>
        </w:rPr>
      </w:pPr>
      <w:r w:rsidRPr="00721890">
        <w:rPr>
          <w:rFonts w:cs="Calibri"/>
          <w:b/>
          <w:bCs/>
          <w:i/>
          <w:iCs/>
          <w:sz w:val="32"/>
          <w:szCs w:val="32"/>
        </w:rPr>
        <w:t>COMP20003</w:t>
      </w:r>
      <w:r w:rsidR="00870C2C" w:rsidRPr="00721890">
        <w:rPr>
          <w:rFonts w:cs="Calibri"/>
          <w:b/>
          <w:bCs/>
          <w:i/>
          <w:iCs/>
          <w:sz w:val="32"/>
          <w:szCs w:val="32"/>
        </w:rPr>
        <w:t xml:space="preserve"> </w:t>
      </w:r>
      <w:r w:rsidRPr="00721890">
        <w:rPr>
          <w:rFonts w:cs="Calibri"/>
          <w:b/>
          <w:bCs/>
          <w:i/>
          <w:iCs/>
          <w:sz w:val="32"/>
          <w:szCs w:val="32"/>
        </w:rPr>
        <w:t>-</w:t>
      </w:r>
      <w:r w:rsidR="00870C2C" w:rsidRPr="00721890">
        <w:rPr>
          <w:rFonts w:cs="Calibri"/>
          <w:b/>
          <w:bCs/>
          <w:i/>
          <w:iCs/>
          <w:sz w:val="32"/>
          <w:szCs w:val="32"/>
        </w:rPr>
        <w:t xml:space="preserve"> </w:t>
      </w:r>
      <w:r w:rsidRPr="00721890">
        <w:rPr>
          <w:rFonts w:cs="Calibri"/>
          <w:b/>
          <w:bCs/>
          <w:i/>
          <w:iCs/>
          <w:sz w:val="32"/>
          <w:szCs w:val="32"/>
        </w:rPr>
        <w:t xml:space="preserve">Algorithms and Data Structures </w:t>
      </w:r>
    </w:p>
    <w:p w14:paraId="00BA8F6E" w14:textId="70B785AB" w:rsidR="00721890" w:rsidRPr="00721890" w:rsidRDefault="008D5A3C" w:rsidP="00721890">
      <w:pPr>
        <w:pStyle w:val="NormalWeb"/>
        <w:jc w:val="center"/>
        <w:rPr>
          <w:rFonts w:cs="Calibri"/>
          <w:b/>
          <w:bCs/>
          <w:i/>
          <w:iCs/>
          <w:sz w:val="32"/>
          <w:szCs w:val="32"/>
        </w:rPr>
      </w:pPr>
      <w:r w:rsidRPr="00721890">
        <w:rPr>
          <w:rFonts w:cs="Calibri"/>
          <w:b/>
          <w:bCs/>
          <w:i/>
          <w:iCs/>
          <w:sz w:val="28"/>
          <w:szCs w:val="28"/>
        </w:rPr>
        <w:t xml:space="preserve">Assignment </w:t>
      </w:r>
      <w:r w:rsidR="00BA0056" w:rsidRPr="00721890">
        <w:rPr>
          <w:rFonts w:cs="Calibri"/>
          <w:b/>
          <w:bCs/>
          <w:i/>
          <w:iCs/>
          <w:sz w:val="28"/>
          <w:szCs w:val="28"/>
        </w:rPr>
        <w:t>3</w:t>
      </w:r>
      <w:r w:rsidRPr="00721890">
        <w:rPr>
          <w:rFonts w:cs="Calibri"/>
          <w:b/>
          <w:bCs/>
          <w:i/>
          <w:iCs/>
          <w:sz w:val="28"/>
          <w:szCs w:val="28"/>
        </w:rPr>
        <w:t>- Experimentation</w:t>
      </w:r>
      <w:bookmarkStart w:id="0" w:name="OLE_LINK1"/>
    </w:p>
    <w:p w14:paraId="25892E7F" w14:textId="77777777" w:rsidR="00721890" w:rsidRDefault="00721890" w:rsidP="00721890">
      <w:pPr>
        <w:pStyle w:val="NormalWeb"/>
        <w:spacing w:before="0" w:beforeAutospacing="0"/>
        <w:jc w:val="center"/>
        <w:rPr>
          <w:b/>
          <w:bCs/>
          <w:sz w:val="28"/>
          <w:szCs w:val="28"/>
        </w:rPr>
      </w:pPr>
      <w:r w:rsidRPr="00721890">
        <w:rPr>
          <w:b/>
          <w:bCs/>
          <w:sz w:val="28"/>
          <w:szCs w:val="28"/>
        </w:rPr>
        <w:t>Introduction</w:t>
      </w:r>
    </w:p>
    <w:p w14:paraId="379EFB07" w14:textId="04B3B743" w:rsidR="00A0545B" w:rsidRPr="00721890" w:rsidRDefault="008362BB" w:rsidP="00721890">
      <w:pPr>
        <w:pStyle w:val="NormalWeb"/>
        <w:ind w:firstLine="720"/>
        <w:rPr>
          <w:b/>
          <w:bCs/>
          <w:sz w:val="28"/>
          <w:szCs w:val="28"/>
        </w:rPr>
      </w:pPr>
      <w:r w:rsidRPr="000B1F51">
        <w:rPr>
          <w:sz w:val="22"/>
          <w:szCs w:val="22"/>
        </w:rPr>
        <w:t>The experimentation is going to discuss the performance of Al algorithm on playing Peg Solitaire. The algorithm is based on Depth First Search (DFS) strategy which is using</w:t>
      </w:r>
      <w:r w:rsidR="00A0545B" w:rsidRPr="000B1F51">
        <w:rPr>
          <w:sz w:val="22"/>
          <w:szCs w:val="22"/>
        </w:rPr>
        <w:t xml:space="preserve"> a</w:t>
      </w:r>
      <w:r w:rsidRPr="000B1F51">
        <w:rPr>
          <w:sz w:val="22"/>
          <w:szCs w:val="22"/>
        </w:rPr>
        <w:t xml:space="preserve"> stack </w:t>
      </w:r>
      <w:r w:rsidR="00A0545B" w:rsidRPr="000B1F51">
        <w:rPr>
          <w:sz w:val="22"/>
          <w:szCs w:val="22"/>
        </w:rPr>
        <w:t>to decide explored node</w:t>
      </w:r>
      <w:r w:rsidR="00721890">
        <w:rPr>
          <w:sz w:val="22"/>
          <w:szCs w:val="22"/>
        </w:rPr>
        <w:t>s</w:t>
      </w:r>
      <w:r w:rsidR="00A0545B" w:rsidRPr="000B1F51">
        <w:rPr>
          <w:sz w:val="22"/>
          <w:szCs w:val="22"/>
        </w:rPr>
        <w:t xml:space="preserve"> </w:t>
      </w:r>
      <w:r w:rsidRPr="000B1F51">
        <w:rPr>
          <w:sz w:val="22"/>
          <w:szCs w:val="22"/>
        </w:rPr>
        <w:t>and</w:t>
      </w:r>
      <w:r w:rsidR="00A0545B" w:rsidRPr="000B1F51">
        <w:rPr>
          <w:sz w:val="22"/>
          <w:szCs w:val="22"/>
        </w:rPr>
        <w:t xml:space="preserve"> a</w:t>
      </w:r>
      <w:r w:rsidRPr="000B1F51">
        <w:rPr>
          <w:sz w:val="22"/>
          <w:szCs w:val="22"/>
        </w:rPr>
        <w:t xml:space="preserve"> </w:t>
      </w:r>
      <w:r w:rsidR="00A0545B" w:rsidRPr="000B1F51">
        <w:rPr>
          <w:sz w:val="22"/>
          <w:szCs w:val="22"/>
        </w:rPr>
        <w:t xml:space="preserve">hash table to avoid duplicate cases, eventually it is expected to </w:t>
      </w:r>
      <w:r w:rsidRPr="000B1F51">
        <w:rPr>
          <w:sz w:val="22"/>
          <w:szCs w:val="22"/>
        </w:rPr>
        <w:t xml:space="preserve">find out the best solution with limited budgets. </w:t>
      </w:r>
      <w:r w:rsidR="00A0545B" w:rsidRPr="000B1F51">
        <w:rPr>
          <w:sz w:val="22"/>
          <w:szCs w:val="22"/>
        </w:rPr>
        <w:t>The following table contains the important data including the number of pegs left, generated nodes, expanded nodes, expanded/second, total execution time and ratio of generated/expanded nodes for each layout and each max budget of 10K, 100K, 1M, 1.5M.</w:t>
      </w:r>
      <w:bookmarkEnd w:id="0"/>
    </w:p>
    <w:p w14:paraId="7ACB3CB5" w14:textId="6D371FF7" w:rsidR="00DD2CE1" w:rsidRDefault="00A0545B" w:rsidP="00DD2CE1">
      <w:pPr>
        <w:jc w:val="center"/>
        <w:rPr>
          <w:rFonts w:ascii="Times New Roman" w:hAnsi="Times New Roman"/>
          <w:sz w:val="6"/>
          <w:szCs w:val="6"/>
        </w:rPr>
      </w:pPr>
      <w:r w:rsidRPr="000B1F51">
        <w:rPr>
          <w:rFonts w:ascii="Times New Roman" w:hAnsi="Times New Roman"/>
          <w:noProof/>
          <w:sz w:val="6"/>
          <w:szCs w:val="6"/>
        </w:rPr>
        <w:drawing>
          <wp:inline distT="0" distB="0" distL="0" distR="0" wp14:anchorId="6DD3C512" wp14:editId="46353363">
            <wp:extent cx="5017135" cy="6195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595" cy="6233906"/>
                    </a:xfrm>
                    <a:prstGeom prst="rect">
                      <a:avLst/>
                    </a:prstGeom>
                  </pic:spPr>
                </pic:pic>
              </a:graphicData>
            </a:graphic>
          </wp:inline>
        </w:drawing>
      </w:r>
    </w:p>
    <w:p w14:paraId="182CD9A1" w14:textId="1866761C" w:rsidR="003D70D7" w:rsidRPr="000B1F51" w:rsidRDefault="003D70D7" w:rsidP="003D70D7">
      <w:pPr>
        <w:jc w:val="center"/>
        <w:rPr>
          <w:rFonts w:ascii="Times New Roman" w:hAnsi="Times New Roman"/>
          <w:sz w:val="20"/>
          <w:szCs w:val="20"/>
          <w:lang w:val="en-GB"/>
        </w:rPr>
      </w:pPr>
      <w:r w:rsidRPr="000B1F51">
        <w:rPr>
          <w:rFonts w:ascii="Times New Roman" w:hAnsi="Times New Roman"/>
          <w:sz w:val="20"/>
          <w:szCs w:val="20"/>
          <w:lang w:val="en-GB"/>
        </w:rPr>
        <w:t>(</w:t>
      </w:r>
      <w:r>
        <w:rPr>
          <w:rFonts w:ascii="Times New Roman" w:hAnsi="Times New Roman"/>
          <w:sz w:val="20"/>
          <w:szCs w:val="20"/>
          <w:lang w:val="en-GB"/>
        </w:rPr>
        <w:t>Table</w:t>
      </w:r>
      <w:r w:rsidRPr="000B1F51">
        <w:rPr>
          <w:rFonts w:ascii="Times New Roman" w:hAnsi="Times New Roman"/>
          <w:sz w:val="20"/>
          <w:szCs w:val="20"/>
          <w:lang w:val="en-GB"/>
        </w:rPr>
        <w:t xml:space="preserve"> 1)</w:t>
      </w:r>
    </w:p>
    <w:p w14:paraId="76D24415" w14:textId="77777777" w:rsidR="003D70D7" w:rsidRPr="000B1F51" w:rsidRDefault="003D70D7" w:rsidP="00DD2CE1">
      <w:pPr>
        <w:jc w:val="center"/>
        <w:rPr>
          <w:rFonts w:ascii="Times New Roman" w:hAnsi="Times New Roman"/>
          <w:sz w:val="6"/>
          <w:szCs w:val="6"/>
        </w:rPr>
      </w:pPr>
    </w:p>
    <w:p w14:paraId="27EEF44D" w14:textId="662AAB21" w:rsidR="00DD2CE1" w:rsidRPr="000B1F51" w:rsidRDefault="00DD2CE1" w:rsidP="00DD2CE1">
      <w:pPr>
        <w:ind w:firstLine="720"/>
        <w:rPr>
          <w:rFonts w:ascii="Times New Roman" w:hAnsi="Times New Roman"/>
          <w:sz w:val="22"/>
          <w:szCs w:val="22"/>
          <w:lang w:val="en-GB"/>
        </w:rPr>
      </w:pPr>
      <w:r w:rsidRPr="000B1F51">
        <w:rPr>
          <w:rFonts w:ascii="Times New Roman" w:hAnsi="Times New Roman"/>
          <w:sz w:val="22"/>
          <w:szCs w:val="22"/>
          <w:lang w:val="en-GB"/>
        </w:rPr>
        <w:lastRenderedPageBreak/>
        <w:t>To be clearer, the following plots show the number of pegs left through different number of budgets, and the relationship between budget and</w:t>
      </w:r>
      <w:r w:rsidR="00EF2B80" w:rsidRPr="00EF2B80">
        <w:rPr>
          <w:rFonts w:ascii="Times New Roman" w:hAnsi="Times New Roman"/>
          <w:sz w:val="22"/>
          <w:szCs w:val="22"/>
          <w:lang w:val="en-GB"/>
        </w:rPr>
        <w:t xml:space="preserve"> </w:t>
      </w:r>
      <w:r w:rsidR="00EF2B80">
        <w:rPr>
          <w:rFonts w:ascii="Times New Roman" w:hAnsi="Times New Roman"/>
          <w:sz w:val="22"/>
          <w:szCs w:val="22"/>
          <w:lang w:val="en-GB"/>
        </w:rPr>
        <w:t>ratio of generated nodes to expanded nodes</w:t>
      </w:r>
      <w:r w:rsidRPr="000B1F51">
        <w:rPr>
          <w:rFonts w:ascii="Times New Roman" w:hAnsi="Times New Roman"/>
          <w:sz w:val="22"/>
          <w:szCs w:val="22"/>
          <w:lang w:val="en-GB"/>
        </w:rPr>
        <w:t>.</w:t>
      </w:r>
    </w:p>
    <w:p w14:paraId="0FB8703C" w14:textId="31B6762E" w:rsidR="000B1F51" w:rsidRDefault="000B1F51" w:rsidP="00DD2CE1">
      <w:pPr>
        <w:ind w:firstLine="720"/>
        <w:rPr>
          <w:sz w:val="22"/>
          <w:szCs w:val="22"/>
          <w:lang w:val="en-GB"/>
        </w:rPr>
      </w:pPr>
    </w:p>
    <w:p w14:paraId="5D0037B1" w14:textId="77777777" w:rsidR="000B1F51" w:rsidRDefault="000B1F51" w:rsidP="000B1F51">
      <w:pPr>
        <w:rPr>
          <w:sz w:val="22"/>
          <w:szCs w:val="22"/>
          <w:lang w:val="en-GB"/>
        </w:rPr>
      </w:pPr>
    </w:p>
    <w:p w14:paraId="6EF5576D" w14:textId="02D05DC2" w:rsidR="00DD2CE1" w:rsidRDefault="00DD2CE1" w:rsidP="00DD2CE1">
      <w:pPr>
        <w:rPr>
          <w:sz w:val="22"/>
          <w:szCs w:val="22"/>
          <w:lang w:val="en-GB"/>
        </w:rPr>
      </w:pPr>
    </w:p>
    <w:p w14:paraId="0EA98810" w14:textId="5429A139" w:rsidR="00DD2CE1" w:rsidRDefault="00DD2CE1" w:rsidP="00DD2CE1">
      <w:pPr>
        <w:rPr>
          <w:sz w:val="22"/>
          <w:szCs w:val="22"/>
          <w:lang w:val="en-GB"/>
        </w:rPr>
      </w:pPr>
      <w:r>
        <w:rPr>
          <w:noProof/>
        </w:rPr>
        <w:drawing>
          <wp:inline distT="0" distB="0" distL="0" distR="0" wp14:anchorId="003665AF" wp14:editId="10C35BC9">
            <wp:extent cx="5731510" cy="5940000"/>
            <wp:effectExtent l="0" t="0" r="8890" b="16510"/>
            <wp:docPr id="10" name="Chart 10">
              <a:extLst xmlns:a="http://schemas.openxmlformats.org/drawingml/2006/main">
                <a:ext uri="{FF2B5EF4-FFF2-40B4-BE49-F238E27FC236}">
                  <a16:creationId xmlns:a16="http://schemas.microsoft.com/office/drawing/2014/main" id="{BAE93E5C-C898-A841-8886-93933E9DBF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1ADFBF" w14:textId="5AE18321" w:rsidR="00DD2CE1" w:rsidRPr="000B1F51" w:rsidRDefault="00DD2CE1" w:rsidP="00DD2CE1">
      <w:pPr>
        <w:jc w:val="center"/>
        <w:rPr>
          <w:rFonts w:ascii="Times New Roman" w:hAnsi="Times New Roman"/>
          <w:sz w:val="20"/>
          <w:szCs w:val="20"/>
          <w:lang w:val="en-GB"/>
        </w:rPr>
      </w:pPr>
      <w:r w:rsidRPr="000B1F51">
        <w:rPr>
          <w:rFonts w:ascii="Times New Roman" w:hAnsi="Times New Roman"/>
          <w:sz w:val="20"/>
          <w:szCs w:val="20"/>
          <w:lang w:val="en-GB"/>
        </w:rPr>
        <w:t>(Figure 1)</w:t>
      </w:r>
    </w:p>
    <w:p w14:paraId="18707231" w14:textId="77777777" w:rsidR="00DD2CE1" w:rsidRDefault="00DD2CE1" w:rsidP="00DD2CE1">
      <w:pPr>
        <w:jc w:val="center"/>
        <w:rPr>
          <w:sz w:val="20"/>
          <w:szCs w:val="20"/>
          <w:lang w:val="en-GB"/>
        </w:rPr>
      </w:pPr>
    </w:p>
    <w:p w14:paraId="7B58EC39" w14:textId="16E9980F" w:rsidR="00DD2CE1" w:rsidRDefault="00DD2CE1" w:rsidP="00DD2CE1">
      <w:pPr>
        <w:rPr>
          <w:sz w:val="22"/>
          <w:szCs w:val="22"/>
          <w:lang w:val="en-GB"/>
        </w:rPr>
      </w:pPr>
      <w:r>
        <w:rPr>
          <w:noProof/>
        </w:rPr>
        <w:lastRenderedPageBreak/>
        <w:drawing>
          <wp:inline distT="0" distB="0" distL="0" distR="0" wp14:anchorId="4758DD6B" wp14:editId="683C0505">
            <wp:extent cx="5731510" cy="3959865"/>
            <wp:effectExtent l="0" t="0" r="8890" b="15240"/>
            <wp:docPr id="12" name="Chart 12">
              <a:extLst xmlns:a="http://schemas.openxmlformats.org/drawingml/2006/main">
                <a:ext uri="{FF2B5EF4-FFF2-40B4-BE49-F238E27FC236}">
                  <a16:creationId xmlns:a16="http://schemas.microsoft.com/office/drawing/2014/main" id="{5F58227F-5CF3-CB48-91EF-74614C8D9F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AC05533" w14:textId="2532E4A7" w:rsidR="00DD2CE1" w:rsidRPr="000B1F51" w:rsidRDefault="00DD2CE1" w:rsidP="000B1F51">
      <w:pPr>
        <w:jc w:val="center"/>
        <w:rPr>
          <w:rFonts w:ascii="Times New Roman" w:hAnsi="Times New Roman"/>
          <w:sz w:val="20"/>
          <w:szCs w:val="20"/>
          <w:lang w:val="en-GB"/>
        </w:rPr>
      </w:pPr>
      <w:r w:rsidRPr="000B1F51">
        <w:rPr>
          <w:rFonts w:ascii="Times New Roman" w:hAnsi="Times New Roman"/>
          <w:sz w:val="20"/>
          <w:szCs w:val="20"/>
          <w:lang w:val="en-GB"/>
        </w:rPr>
        <w:t>(Figure 2)</w:t>
      </w:r>
    </w:p>
    <w:p w14:paraId="2C7AB15D" w14:textId="31A4E385" w:rsidR="000B1F51" w:rsidRDefault="000B1F51" w:rsidP="000B1F51">
      <w:pPr>
        <w:jc w:val="center"/>
        <w:rPr>
          <w:sz w:val="20"/>
          <w:szCs w:val="20"/>
          <w:lang w:val="en-GB"/>
        </w:rPr>
      </w:pPr>
    </w:p>
    <w:p w14:paraId="1DB93352" w14:textId="77777777" w:rsidR="000B1F51" w:rsidRDefault="000B1F51" w:rsidP="000B1F51">
      <w:pPr>
        <w:jc w:val="center"/>
        <w:rPr>
          <w:sz w:val="20"/>
          <w:szCs w:val="20"/>
          <w:lang w:val="en-GB"/>
        </w:rPr>
      </w:pPr>
    </w:p>
    <w:p w14:paraId="75F916D8" w14:textId="79F2F654" w:rsidR="00DD2CE1" w:rsidRDefault="00DD2CE1" w:rsidP="00DD2CE1">
      <w:pPr>
        <w:jc w:val="center"/>
        <w:rPr>
          <w:sz w:val="20"/>
          <w:szCs w:val="20"/>
          <w:lang w:val="en-GB"/>
        </w:rPr>
      </w:pPr>
      <w:r>
        <w:rPr>
          <w:noProof/>
        </w:rPr>
        <w:drawing>
          <wp:inline distT="0" distB="0" distL="0" distR="0" wp14:anchorId="772EC6C4" wp14:editId="379313BC">
            <wp:extent cx="5731510" cy="3960000"/>
            <wp:effectExtent l="0" t="0" r="8890" b="15240"/>
            <wp:docPr id="14" name="Chart 14">
              <a:extLst xmlns:a="http://schemas.openxmlformats.org/drawingml/2006/main">
                <a:ext uri="{FF2B5EF4-FFF2-40B4-BE49-F238E27FC236}">
                  <a16:creationId xmlns:a16="http://schemas.microsoft.com/office/drawing/2014/main" id="{450D8412-1824-B645-8631-3489B798D0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3929B2" w14:textId="6762D90C" w:rsidR="000B1F51" w:rsidRPr="000B1F51" w:rsidRDefault="000B1F51" w:rsidP="000B1F51">
      <w:pPr>
        <w:jc w:val="center"/>
        <w:rPr>
          <w:rFonts w:ascii="Times New Roman" w:hAnsi="Times New Roman"/>
          <w:sz w:val="20"/>
          <w:szCs w:val="20"/>
          <w:lang w:val="en-GB"/>
        </w:rPr>
      </w:pPr>
      <w:r w:rsidRPr="000B1F51">
        <w:rPr>
          <w:rFonts w:ascii="Times New Roman" w:hAnsi="Times New Roman"/>
          <w:sz w:val="20"/>
          <w:szCs w:val="20"/>
          <w:lang w:val="en-GB"/>
        </w:rPr>
        <w:t>(Figure 3)</w:t>
      </w:r>
    </w:p>
    <w:p w14:paraId="78E0E188" w14:textId="77777777" w:rsidR="000B1F51" w:rsidRDefault="000B1F51" w:rsidP="00DD2CE1">
      <w:pPr>
        <w:jc w:val="center"/>
        <w:rPr>
          <w:sz w:val="20"/>
          <w:szCs w:val="20"/>
          <w:lang w:val="en-GB"/>
        </w:rPr>
      </w:pPr>
    </w:p>
    <w:p w14:paraId="3A25081C" w14:textId="14C9C111" w:rsidR="003D70D7" w:rsidRPr="003D70D7" w:rsidRDefault="003D70D7" w:rsidP="00CB64AA">
      <w:pPr>
        <w:jc w:val="center"/>
        <w:rPr>
          <w:rFonts w:ascii="Times New Roman" w:hAnsi="Times New Roman"/>
          <w:b/>
          <w:bCs/>
          <w:sz w:val="28"/>
          <w:szCs w:val="28"/>
          <w:lang w:val="en-GB"/>
        </w:rPr>
      </w:pPr>
      <w:r w:rsidRPr="003D70D7">
        <w:rPr>
          <w:rFonts w:ascii="Times New Roman" w:hAnsi="Times New Roman"/>
          <w:b/>
          <w:bCs/>
          <w:sz w:val="28"/>
          <w:szCs w:val="28"/>
          <w:lang w:val="en-GB"/>
        </w:rPr>
        <w:lastRenderedPageBreak/>
        <w:t>Analysis</w:t>
      </w:r>
    </w:p>
    <w:p w14:paraId="1B005E01" w14:textId="77777777" w:rsidR="003D70D7" w:rsidRPr="003D70D7" w:rsidRDefault="003D70D7" w:rsidP="003D70D7">
      <w:pPr>
        <w:ind w:firstLine="720"/>
        <w:jc w:val="center"/>
        <w:rPr>
          <w:rFonts w:ascii="Times New Roman" w:hAnsi="Times New Roman"/>
          <w:sz w:val="28"/>
          <w:szCs w:val="28"/>
          <w:lang w:val="en-GB"/>
        </w:rPr>
      </w:pPr>
    </w:p>
    <w:p w14:paraId="62CA9335" w14:textId="77777777" w:rsidR="009521E0" w:rsidRDefault="000B1F51" w:rsidP="000B1F51">
      <w:pPr>
        <w:ind w:firstLine="720"/>
        <w:rPr>
          <w:rFonts w:ascii="Times New Roman" w:hAnsi="Times New Roman"/>
          <w:sz w:val="22"/>
          <w:szCs w:val="22"/>
          <w:lang w:val="en-GB"/>
        </w:rPr>
      </w:pPr>
      <w:r w:rsidRPr="000B1F51">
        <w:rPr>
          <w:rFonts w:ascii="Times New Roman" w:hAnsi="Times New Roman"/>
          <w:sz w:val="22"/>
          <w:szCs w:val="22"/>
          <w:lang w:val="en-GB"/>
        </w:rPr>
        <w:t>T</w:t>
      </w:r>
      <w:r w:rsidR="003D70D7">
        <w:rPr>
          <w:rFonts w:ascii="Times New Roman" w:hAnsi="Times New Roman"/>
          <w:sz w:val="22"/>
          <w:szCs w:val="22"/>
          <w:lang w:val="en-GB"/>
        </w:rPr>
        <w:t xml:space="preserve">he experimental results reveal that the question which has less than thirty initial pegs can be easily solve by under 10K expanded nodes. However, although the difference of initial pegs between layout 4 and layout 5 is four pegs, the layout 5 required </w:t>
      </w:r>
      <w:r w:rsidR="00727B21">
        <w:rPr>
          <w:rFonts w:ascii="Times New Roman" w:hAnsi="Times New Roman"/>
          <w:sz w:val="22"/>
          <w:szCs w:val="22"/>
          <w:lang w:val="en-GB"/>
        </w:rPr>
        <w:t xml:space="preserve">nearly 1,090,000 </w:t>
      </w:r>
      <w:r w:rsidR="003D70D7">
        <w:rPr>
          <w:rFonts w:ascii="Times New Roman" w:hAnsi="Times New Roman"/>
          <w:sz w:val="22"/>
          <w:szCs w:val="22"/>
          <w:lang w:val="en-GB"/>
        </w:rPr>
        <w:t>more budgets</w:t>
      </w:r>
      <w:r w:rsidR="00727B21">
        <w:rPr>
          <w:rFonts w:ascii="Times New Roman" w:hAnsi="Times New Roman"/>
          <w:sz w:val="22"/>
          <w:szCs w:val="22"/>
          <w:lang w:val="en-GB"/>
        </w:rPr>
        <w:t xml:space="preserve"> than layout 4</w:t>
      </w:r>
      <w:r w:rsidR="003D70D7">
        <w:rPr>
          <w:rFonts w:ascii="Times New Roman" w:hAnsi="Times New Roman"/>
          <w:sz w:val="22"/>
          <w:szCs w:val="22"/>
          <w:lang w:val="en-GB"/>
        </w:rPr>
        <w:t xml:space="preserve"> to find the solution</w:t>
      </w:r>
      <w:r w:rsidR="00727B21">
        <w:rPr>
          <w:rFonts w:ascii="Times New Roman" w:hAnsi="Times New Roman"/>
          <w:sz w:val="22"/>
          <w:szCs w:val="22"/>
          <w:lang w:val="en-GB"/>
        </w:rPr>
        <w:t xml:space="preserve">. Also, layout 8 </w:t>
      </w:r>
      <w:r w:rsidR="007513B6">
        <w:rPr>
          <w:rFonts w:ascii="Times New Roman" w:hAnsi="Times New Roman"/>
          <w:sz w:val="22"/>
          <w:szCs w:val="22"/>
          <w:lang w:val="en-GB"/>
        </w:rPr>
        <w:t>initially</w:t>
      </w:r>
      <w:r w:rsidR="00727B21">
        <w:rPr>
          <w:rFonts w:ascii="Times New Roman" w:hAnsi="Times New Roman"/>
          <w:sz w:val="22"/>
          <w:szCs w:val="22"/>
          <w:lang w:val="en-GB"/>
        </w:rPr>
        <w:t xml:space="preserve"> has less pegs</w:t>
      </w:r>
      <w:r w:rsidR="007513B6">
        <w:rPr>
          <w:rFonts w:ascii="Times New Roman" w:hAnsi="Times New Roman"/>
          <w:sz w:val="22"/>
          <w:szCs w:val="22"/>
          <w:lang w:val="en-GB"/>
        </w:rPr>
        <w:t xml:space="preserve"> than layout 6, and yet layout 6 left</w:t>
      </w:r>
      <w:r w:rsidR="007513B6">
        <w:rPr>
          <w:rFonts w:ascii="Times New Roman" w:hAnsi="Times New Roman"/>
          <w:sz w:val="22"/>
          <w:szCs w:val="22"/>
        </w:rPr>
        <w:t xml:space="preserve"> less pegs at the end of 1.5M budgets. </w:t>
      </w:r>
      <w:r w:rsidR="00727B21">
        <w:rPr>
          <w:rFonts w:ascii="Times New Roman" w:hAnsi="Times New Roman"/>
          <w:sz w:val="22"/>
          <w:szCs w:val="22"/>
          <w:lang w:val="en-GB"/>
        </w:rPr>
        <w:t>Therefore, besides the difference of number, the shape of board may also influence the performance on the algorithm.</w:t>
      </w:r>
      <w:r w:rsidR="00CB64AA">
        <w:rPr>
          <w:rFonts w:ascii="Times New Roman" w:hAnsi="Times New Roman"/>
          <w:sz w:val="22"/>
          <w:szCs w:val="22"/>
          <w:lang w:val="en-GB"/>
        </w:rPr>
        <w:t xml:space="preserve"> From Figure 1, we can see that most of the layouts can be figured out the solution which has under five remaining pegs by using 10K budgets. It indicates that the algorithm can easily </w:t>
      </w:r>
      <w:r w:rsidR="00CB64AA" w:rsidRPr="00CB64AA">
        <w:rPr>
          <w:rFonts w:ascii="Times New Roman" w:hAnsi="Times New Roman"/>
          <w:sz w:val="22"/>
          <w:szCs w:val="22"/>
          <w:lang w:val="en-GB"/>
        </w:rPr>
        <w:t>eliminate</w:t>
      </w:r>
      <w:r w:rsidR="00CB64AA">
        <w:rPr>
          <w:rFonts w:ascii="Times New Roman" w:hAnsi="Times New Roman"/>
          <w:sz w:val="22"/>
          <w:szCs w:val="22"/>
          <w:lang w:val="en-GB"/>
        </w:rPr>
        <w:t xml:space="preserve"> the number of peg</w:t>
      </w:r>
      <w:r w:rsidR="00CB64AA">
        <w:rPr>
          <w:rFonts w:ascii="Times New Roman" w:hAnsi="Times New Roman" w:hint="eastAsia"/>
          <w:sz w:val="22"/>
          <w:szCs w:val="22"/>
          <w:lang w:val="en-GB"/>
        </w:rPr>
        <w:t>s</w:t>
      </w:r>
      <w:r w:rsidR="00CB64AA">
        <w:rPr>
          <w:rFonts w:ascii="Times New Roman" w:hAnsi="Times New Roman"/>
          <w:sz w:val="22"/>
          <w:szCs w:val="22"/>
        </w:rPr>
        <w:t xml:space="preserve"> quickly. However, to get a better solution is harder and harder through the </w:t>
      </w:r>
      <w:r w:rsidR="00CB64AA">
        <w:rPr>
          <w:rFonts w:ascii="Times New Roman" w:hAnsi="Times New Roman"/>
          <w:sz w:val="22"/>
          <w:szCs w:val="22"/>
          <w:lang w:val="en-GB"/>
        </w:rPr>
        <w:t xml:space="preserve">solving process. </w:t>
      </w:r>
      <w:r w:rsidR="009A54CA">
        <w:rPr>
          <w:rFonts w:ascii="Times New Roman" w:hAnsi="Times New Roman"/>
          <w:sz w:val="22"/>
          <w:szCs w:val="22"/>
          <w:lang w:val="en-GB"/>
        </w:rPr>
        <w:t xml:space="preserve">It can be seen more clearly in Figure 2 which only plots the last four layouts. The solution </w:t>
      </w:r>
      <w:r w:rsidR="009A54CA" w:rsidRPr="009A54CA">
        <w:rPr>
          <w:rFonts w:ascii="Times New Roman" w:hAnsi="Times New Roman"/>
          <w:sz w:val="22"/>
          <w:szCs w:val="22"/>
          <w:lang w:val="en-GB"/>
        </w:rPr>
        <w:t>quality</w:t>
      </w:r>
      <w:r w:rsidR="009A54CA">
        <w:rPr>
          <w:rFonts w:ascii="Times New Roman" w:hAnsi="Times New Roman"/>
          <w:sz w:val="22"/>
          <w:szCs w:val="22"/>
          <w:lang w:val="en-GB"/>
        </w:rPr>
        <w:t xml:space="preserve"> is lower as the budgets increasing. It means that to find out the best solution, the cost of budgets is very expensive and maybe not efficient. </w:t>
      </w:r>
      <w:r w:rsidR="00CB64AA">
        <w:rPr>
          <w:rFonts w:ascii="Times New Roman" w:hAnsi="Times New Roman"/>
          <w:sz w:val="22"/>
          <w:szCs w:val="22"/>
          <w:lang w:val="en-GB"/>
        </w:rPr>
        <w:t xml:space="preserve">The reason might be that DFS strategy </w:t>
      </w:r>
      <w:r w:rsidR="009A54CA">
        <w:rPr>
          <w:rFonts w:ascii="Times New Roman" w:hAnsi="Times New Roman"/>
          <w:sz w:val="22"/>
          <w:szCs w:val="22"/>
          <w:lang w:val="en-GB"/>
        </w:rPr>
        <w:t xml:space="preserve">need to traverse back and discover other paths. Without any optimization, the hash table </w:t>
      </w:r>
      <w:r w:rsidR="004B50E6">
        <w:rPr>
          <w:rFonts w:ascii="Times New Roman" w:hAnsi="Times New Roman"/>
          <w:sz w:val="22"/>
          <w:szCs w:val="22"/>
          <w:lang w:val="en-GB"/>
        </w:rPr>
        <w:t>wou</w:t>
      </w:r>
      <w:r w:rsidR="009A54CA">
        <w:rPr>
          <w:rFonts w:ascii="Times New Roman" w:hAnsi="Times New Roman"/>
          <w:sz w:val="22"/>
          <w:szCs w:val="22"/>
          <w:lang w:val="en-GB"/>
        </w:rPr>
        <w:t>l</w:t>
      </w:r>
      <w:r w:rsidR="004B50E6">
        <w:rPr>
          <w:rFonts w:ascii="Times New Roman" w:hAnsi="Times New Roman"/>
          <w:sz w:val="22"/>
          <w:szCs w:val="22"/>
          <w:lang w:val="en-GB"/>
        </w:rPr>
        <w:t>d keep</w:t>
      </w:r>
      <w:r w:rsidR="009A54CA">
        <w:rPr>
          <w:rFonts w:ascii="Times New Roman" w:hAnsi="Times New Roman"/>
          <w:sz w:val="22"/>
          <w:szCs w:val="22"/>
          <w:lang w:val="en-GB"/>
        </w:rPr>
        <w:t xml:space="preserve"> record</w:t>
      </w:r>
      <w:r w:rsidR="004B50E6">
        <w:rPr>
          <w:rFonts w:ascii="Times New Roman" w:hAnsi="Times New Roman"/>
          <w:sz w:val="22"/>
          <w:szCs w:val="22"/>
          <w:lang w:val="en-GB"/>
        </w:rPr>
        <w:t xml:space="preserve">ing the similar </w:t>
      </w:r>
      <w:r w:rsidR="004B50E6" w:rsidRPr="004B50E6">
        <w:rPr>
          <w:rFonts w:ascii="Times New Roman" w:hAnsi="Times New Roman"/>
          <w:sz w:val="22"/>
          <w:szCs w:val="22"/>
          <w:lang w:val="en-GB"/>
        </w:rPr>
        <w:t>rotationally</w:t>
      </w:r>
      <w:r w:rsidR="004B50E6">
        <w:rPr>
          <w:rFonts w:ascii="Times New Roman" w:hAnsi="Times New Roman"/>
          <w:sz w:val="22"/>
          <w:szCs w:val="22"/>
          <w:lang w:val="en-GB"/>
        </w:rPr>
        <w:t xml:space="preserve"> board which is no need to be test further since they are in the same shape, and it </w:t>
      </w:r>
      <w:r w:rsidR="00721890">
        <w:rPr>
          <w:rFonts w:ascii="Times New Roman" w:hAnsi="Times New Roman"/>
          <w:sz w:val="22"/>
          <w:szCs w:val="22"/>
          <w:lang w:val="en-GB"/>
        </w:rPr>
        <w:t xml:space="preserve">would </w:t>
      </w:r>
      <w:r w:rsidR="004B50E6">
        <w:rPr>
          <w:rFonts w:ascii="Times New Roman" w:hAnsi="Times New Roman"/>
          <w:sz w:val="22"/>
          <w:szCs w:val="22"/>
          <w:lang w:val="en-GB"/>
        </w:rPr>
        <w:t>increase</w:t>
      </w:r>
      <w:r w:rsidR="00721890">
        <w:rPr>
          <w:rFonts w:ascii="Times New Roman" w:hAnsi="Times New Roman"/>
          <w:sz w:val="22"/>
          <w:szCs w:val="22"/>
          <w:lang w:val="en-GB"/>
        </w:rPr>
        <w:t xml:space="preserve"> the explored nodes which is going to increase the demand of budget as well.</w:t>
      </w:r>
      <w:r w:rsidR="004B50E6">
        <w:rPr>
          <w:rFonts w:ascii="Times New Roman" w:hAnsi="Times New Roman"/>
          <w:sz w:val="22"/>
          <w:szCs w:val="22"/>
          <w:lang w:val="en-GB"/>
        </w:rPr>
        <w:t xml:space="preserve"> </w:t>
      </w:r>
      <w:r w:rsidR="00721890">
        <w:rPr>
          <w:rFonts w:ascii="Times New Roman" w:hAnsi="Times New Roman"/>
          <w:sz w:val="22"/>
          <w:szCs w:val="22"/>
          <w:lang w:val="en-GB"/>
        </w:rPr>
        <w:t xml:space="preserve">To estimate the duplicate probability, the ratio of generated nodes to expanded nodes is increasing through the growth of budgets (see Figure 3). </w:t>
      </w:r>
      <w:r w:rsidR="009521E0">
        <w:rPr>
          <w:rFonts w:ascii="Times New Roman" w:hAnsi="Times New Roman"/>
          <w:sz w:val="22"/>
          <w:szCs w:val="22"/>
          <w:lang w:val="en-GB"/>
        </w:rPr>
        <w:t>Since a proper (unseen) nodes would require more generated nodes, t</w:t>
      </w:r>
      <w:r w:rsidR="00721890">
        <w:rPr>
          <w:rFonts w:ascii="Times New Roman" w:hAnsi="Times New Roman"/>
          <w:sz w:val="22"/>
          <w:szCs w:val="22"/>
          <w:lang w:val="en-GB"/>
        </w:rPr>
        <w:t>he trend highlights that more duplicate state</w:t>
      </w:r>
      <w:r w:rsidR="009521E0">
        <w:rPr>
          <w:rFonts w:ascii="Times New Roman" w:hAnsi="Times New Roman"/>
          <w:sz w:val="22"/>
          <w:szCs w:val="22"/>
          <w:lang w:val="en-GB"/>
        </w:rPr>
        <w:t xml:space="preserve">s would be created as the DFS is attempting more possibilities. On the other hand, if an optimization can be made for reducing duplicate cases (including rotational and symmetrical), the efficiency of finding the best solution might be higher. </w:t>
      </w:r>
    </w:p>
    <w:p w14:paraId="565CDCFB" w14:textId="77777777" w:rsidR="009521E0" w:rsidRDefault="009521E0" w:rsidP="000B1F51">
      <w:pPr>
        <w:ind w:firstLine="720"/>
        <w:rPr>
          <w:rFonts w:ascii="Times New Roman" w:hAnsi="Times New Roman"/>
          <w:sz w:val="22"/>
          <w:szCs w:val="22"/>
          <w:lang w:val="en-GB"/>
        </w:rPr>
      </w:pPr>
    </w:p>
    <w:p w14:paraId="7E83AAC4" w14:textId="710079DD" w:rsidR="009521E0" w:rsidRDefault="009521E0" w:rsidP="009521E0">
      <w:pPr>
        <w:jc w:val="center"/>
        <w:rPr>
          <w:rFonts w:ascii="Times New Roman" w:hAnsi="Times New Roman"/>
          <w:b/>
          <w:bCs/>
          <w:sz w:val="28"/>
          <w:szCs w:val="28"/>
          <w:lang w:val="en-GB"/>
        </w:rPr>
      </w:pPr>
      <w:r>
        <w:rPr>
          <w:rFonts w:ascii="Times New Roman" w:hAnsi="Times New Roman"/>
          <w:sz w:val="22"/>
          <w:szCs w:val="22"/>
          <w:lang w:val="en-GB"/>
        </w:rPr>
        <w:t xml:space="preserve"> </w:t>
      </w:r>
      <w:r>
        <w:rPr>
          <w:rFonts w:ascii="Times New Roman" w:hAnsi="Times New Roman"/>
          <w:b/>
          <w:bCs/>
          <w:sz w:val="28"/>
          <w:szCs w:val="28"/>
          <w:lang w:val="en-GB"/>
        </w:rPr>
        <w:t>Conclusion</w:t>
      </w:r>
    </w:p>
    <w:p w14:paraId="3A4FFCC9" w14:textId="77777777" w:rsidR="00A74D4E" w:rsidRPr="003D70D7" w:rsidRDefault="00A74D4E" w:rsidP="009521E0">
      <w:pPr>
        <w:jc w:val="center"/>
        <w:rPr>
          <w:rFonts w:ascii="Times New Roman" w:hAnsi="Times New Roman"/>
          <w:b/>
          <w:bCs/>
          <w:sz w:val="28"/>
          <w:szCs w:val="28"/>
          <w:lang w:val="en-GB"/>
        </w:rPr>
      </w:pPr>
    </w:p>
    <w:p w14:paraId="2092F913" w14:textId="3A0A39ED" w:rsidR="009521E0" w:rsidRDefault="009521E0" w:rsidP="009521E0">
      <w:pPr>
        <w:ind w:firstLine="720"/>
        <w:rPr>
          <w:rFonts w:ascii="Times New Roman" w:hAnsi="Times New Roman"/>
          <w:sz w:val="22"/>
          <w:szCs w:val="22"/>
          <w:lang w:val="en-GB"/>
        </w:rPr>
      </w:pPr>
      <w:r>
        <w:rPr>
          <w:rFonts w:ascii="Times New Roman" w:hAnsi="Times New Roman"/>
          <w:sz w:val="22"/>
          <w:szCs w:val="22"/>
          <w:lang w:val="en-GB"/>
        </w:rPr>
        <w:t xml:space="preserve">Overall, </w:t>
      </w:r>
      <w:r w:rsidR="00A74D4E">
        <w:rPr>
          <w:rFonts w:ascii="Times New Roman" w:hAnsi="Times New Roman"/>
          <w:sz w:val="22"/>
          <w:szCs w:val="22"/>
          <w:lang w:val="en-GB"/>
        </w:rPr>
        <w:t xml:space="preserve">the AI algorithm using </w:t>
      </w:r>
      <w:r w:rsidR="00A74D4E" w:rsidRPr="000B1F51">
        <w:rPr>
          <w:rFonts w:ascii="Times New Roman" w:hAnsi="Times New Roman"/>
          <w:sz w:val="22"/>
          <w:szCs w:val="22"/>
        </w:rPr>
        <w:t>Depth First Search</w:t>
      </w:r>
      <w:r w:rsidR="00A74D4E">
        <w:rPr>
          <w:rFonts w:ascii="Times New Roman" w:hAnsi="Times New Roman"/>
          <w:sz w:val="22"/>
          <w:szCs w:val="22"/>
        </w:rPr>
        <w:t xml:space="preserve"> </w:t>
      </w:r>
      <w:r w:rsidR="00A74D4E" w:rsidRPr="000B1F51">
        <w:rPr>
          <w:rFonts w:ascii="Times New Roman" w:hAnsi="Times New Roman"/>
          <w:sz w:val="22"/>
          <w:szCs w:val="22"/>
        </w:rPr>
        <w:t>strategy</w:t>
      </w:r>
      <w:r w:rsidR="00A74D4E">
        <w:rPr>
          <w:rFonts w:ascii="Times New Roman" w:hAnsi="Times New Roman"/>
          <w:sz w:val="22"/>
          <w:szCs w:val="22"/>
        </w:rPr>
        <w:t xml:space="preserve"> can quickly reduce the remaining pegs in 10K budgets. Yet, to find out the best solution (one peg left condition), it requires far more budgets than expected. Thus, there might be a dilemma of giving up certain accuracy and saving some budgets eventually. </w:t>
      </w:r>
      <w:r w:rsidR="00EF63BC">
        <w:rPr>
          <w:rFonts w:ascii="Times New Roman" w:hAnsi="Times New Roman"/>
          <w:sz w:val="22"/>
          <w:szCs w:val="22"/>
        </w:rPr>
        <w:t xml:space="preserve">Additionally, the frequency of duplicate board is increasing as the </w:t>
      </w:r>
      <w:r w:rsidR="00EF2B80">
        <w:rPr>
          <w:rFonts w:ascii="Times New Roman" w:hAnsi="Times New Roman"/>
          <w:sz w:val="22"/>
          <w:szCs w:val="22"/>
        </w:rPr>
        <w:t>increment</w:t>
      </w:r>
      <w:r w:rsidR="00EF63BC">
        <w:rPr>
          <w:rFonts w:ascii="Times New Roman" w:hAnsi="Times New Roman"/>
          <w:sz w:val="22"/>
          <w:szCs w:val="22"/>
        </w:rPr>
        <w:t xml:space="preserve"> of budgets. </w:t>
      </w:r>
      <w:r w:rsidR="00A74D4E">
        <w:rPr>
          <w:rFonts w:ascii="Times New Roman" w:hAnsi="Times New Roman"/>
          <w:sz w:val="22"/>
          <w:szCs w:val="22"/>
        </w:rPr>
        <w:t xml:space="preserve">To optimize the programming, </w:t>
      </w:r>
      <w:r w:rsidR="00EF63BC">
        <w:rPr>
          <w:rFonts w:ascii="Times New Roman" w:hAnsi="Times New Roman"/>
          <w:sz w:val="22"/>
          <w:szCs w:val="22"/>
        </w:rPr>
        <w:t>it</w:t>
      </w:r>
      <w:r w:rsidR="00A74D4E">
        <w:rPr>
          <w:rFonts w:ascii="Times New Roman" w:hAnsi="Times New Roman"/>
          <w:sz w:val="22"/>
          <w:szCs w:val="22"/>
        </w:rPr>
        <w:t xml:space="preserve"> can</w:t>
      </w:r>
      <w:r w:rsidR="00EF63BC">
        <w:rPr>
          <w:rFonts w:ascii="Times New Roman" w:hAnsi="Times New Roman"/>
          <w:sz w:val="22"/>
          <w:szCs w:val="22"/>
        </w:rPr>
        <w:t xml:space="preserve"> be</w:t>
      </w:r>
      <w:r w:rsidR="00A74D4E">
        <w:rPr>
          <w:rFonts w:ascii="Times New Roman" w:hAnsi="Times New Roman"/>
          <w:sz w:val="22"/>
          <w:szCs w:val="22"/>
        </w:rPr>
        <w:t xml:space="preserve"> upgrade</w:t>
      </w:r>
      <w:r w:rsidR="00EF63BC">
        <w:rPr>
          <w:rFonts w:ascii="Times New Roman" w:hAnsi="Times New Roman"/>
          <w:sz w:val="22"/>
          <w:szCs w:val="22"/>
        </w:rPr>
        <w:t>d</w:t>
      </w:r>
      <w:r w:rsidR="00A74D4E">
        <w:rPr>
          <w:rFonts w:ascii="Times New Roman" w:hAnsi="Times New Roman"/>
          <w:sz w:val="22"/>
          <w:szCs w:val="22"/>
        </w:rPr>
        <w:t xml:space="preserve"> by classifying rotational and symmetrical </w:t>
      </w:r>
      <w:r w:rsidR="00EF63BC">
        <w:rPr>
          <w:rFonts w:ascii="Times New Roman" w:hAnsi="Times New Roman"/>
          <w:sz w:val="22"/>
          <w:szCs w:val="22"/>
        </w:rPr>
        <w:t xml:space="preserve">boards as a seen state. In this way, it would push only the necessary generated nodes into the stack without duplicate boards and it would make the programming to use the limited budgets more efficiently.  </w:t>
      </w:r>
    </w:p>
    <w:p w14:paraId="75949B6B" w14:textId="1C3B2215" w:rsidR="000B1F51" w:rsidRPr="000B1F51" w:rsidRDefault="000B1F51" w:rsidP="000B1F51">
      <w:pPr>
        <w:ind w:firstLine="720"/>
        <w:rPr>
          <w:rFonts w:ascii="Times New Roman" w:hAnsi="Times New Roman"/>
          <w:sz w:val="22"/>
          <w:szCs w:val="22"/>
          <w:lang w:val="en-GB"/>
        </w:rPr>
      </w:pPr>
    </w:p>
    <w:p w14:paraId="16266AF2" w14:textId="77777777" w:rsidR="00DD2CE1" w:rsidRDefault="00DD2CE1" w:rsidP="00DD2CE1">
      <w:pPr>
        <w:rPr>
          <w:sz w:val="20"/>
          <w:szCs w:val="20"/>
          <w:lang w:val="en-GB"/>
        </w:rPr>
      </w:pPr>
    </w:p>
    <w:p w14:paraId="1A7B30C6" w14:textId="77777777" w:rsidR="00DD2CE1" w:rsidRPr="00DD2CE1" w:rsidRDefault="00DD2CE1" w:rsidP="00DD2CE1">
      <w:pPr>
        <w:rPr>
          <w:sz w:val="22"/>
          <w:szCs w:val="22"/>
          <w:lang w:val="en-GB"/>
        </w:rPr>
      </w:pPr>
    </w:p>
    <w:p w14:paraId="7ACB948A" w14:textId="27C5AEDB" w:rsidR="00A0545B" w:rsidRDefault="00A0545B" w:rsidP="00DD2CE1">
      <w:pPr>
        <w:ind w:firstLine="720"/>
        <w:rPr>
          <w:sz w:val="22"/>
          <w:szCs w:val="22"/>
        </w:rPr>
      </w:pPr>
    </w:p>
    <w:p w14:paraId="4CD49B38" w14:textId="4034D060" w:rsidR="005945B5" w:rsidRPr="008362BB" w:rsidRDefault="005945B5" w:rsidP="00DD2CE1">
      <w:pPr>
        <w:rPr>
          <w:sz w:val="6"/>
          <w:szCs w:val="6"/>
        </w:rPr>
      </w:pPr>
    </w:p>
    <w:sectPr w:rsidR="005945B5" w:rsidRPr="008362BB">
      <w:headerReference w:type="default" r:id="rId13"/>
      <w:footerReference w:type="even"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121816" w14:textId="77777777" w:rsidR="0074292C" w:rsidRDefault="0074292C" w:rsidP="008D5A3C">
      <w:r>
        <w:separator/>
      </w:r>
    </w:p>
  </w:endnote>
  <w:endnote w:type="continuationSeparator" w:id="0">
    <w:p w14:paraId="0C10ED1C" w14:textId="77777777" w:rsidR="0074292C" w:rsidRDefault="0074292C" w:rsidP="008D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14967890"/>
      <w:docPartObj>
        <w:docPartGallery w:val="Page Numbers (Bottom of Page)"/>
        <w:docPartUnique/>
      </w:docPartObj>
    </w:sdtPr>
    <w:sdtEndPr>
      <w:rPr>
        <w:rStyle w:val="PageNumber"/>
      </w:rPr>
    </w:sdtEndPr>
    <w:sdtContent>
      <w:p w14:paraId="6BD607D1" w14:textId="70A30561" w:rsidR="008D5A3C" w:rsidRDefault="008D5A3C" w:rsidP="00A7044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35F9A4" w14:textId="77777777" w:rsidR="008D5A3C" w:rsidRDefault="008D5A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8F5E9" w14:textId="77777777" w:rsidR="009D0711" w:rsidRPr="009D0711" w:rsidRDefault="009D0711">
    <w:pPr>
      <w:pStyle w:val="Footer"/>
      <w:jc w:val="center"/>
      <w:rPr>
        <w:color w:val="1F3864" w:themeColor="accent1" w:themeShade="80"/>
      </w:rPr>
    </w:pPr>
    <w:r w:rsidRPr="009D0711">
      <w:rPr>
        <w:color w:val="1F3864" w:themeColor="accent1" w:themeShade="80"/>
      </w:rPr>
      <w:t xml:space="preserve">Page </w:t>
    </w:r>
    <w:r w:rsidRPr="009D0711">
      <w:rPr>
        <w:color w:val="1F3864" w:themeColor="accent1" w:themeShade="80"/>
      </w:rPr>
      <w:fldChar w:fldCharType="begin"/>
    </w:r>
    <w:r w:rsidRPr="009D0711">
      <w:rPr>
        <w:color w:val="1F3864" w:themeColor="accent1" w:themeShade="80"/>
      </w:rPr>
      <w:instrText xml:space="preserve"> PAGE  \* Arabic  \* MERGEFORMAT </w:instrText>
    </w:r>
    <w:r w:rsidRPr="009D0711">
      <w:rPr>
        <w:color w:val="1F3864" w:themeColor="accent1" w:themeShade="80"/>
      </w:rPr>
      <w:fldChar w:fldCharType="separate"/>
    </w:r>
    <w:r w:rsidRPr="009D0711">
      <w:rPr>
        <w:noProof/>
        <w:color w:val="1F3864" w:themeColor="accent1" w:themeShade="80"/>
      </w:rPr>
      <w:t>2</w:t>
    </w:r>
    <w:r w:rsidRPr="009D0711">
      <w:rPr>
        <w:color w:val="1F3864" w:themeColor="accent1" w:themeShade="80"/>
      </w:rPr>
      <w:fldChar w:fldCharType="end"/>
    </w:r>
    <w:r w:rsidRPr="009D0711">
      <w:rPr>
        <w:color w:val="1F3864" w:themeColor="accent1" w:themeShade="80"/>
      </w:rPr>
      <w:t xml:space="preserve"> of </w:t>
    </w:r>
    <w:r w:rsidRPr="009D0711">
      <w:rPr>
        <w:color w:val="1F3864" w:themeColor="accent1" w:themeShade="80"/>
      </w:rPr>
      <w:fldChar w:fldCharType="begin"/>
    </w:r>
    <w:r w:rsidRPr="009D0711">
      <w:rPr>
        <w:color w:val="1F3864" w:themeColor="accent1" w:themeShade="80"/>
      </w:rPr>
      <w:instrText xml:space="preserve"> NUMPAGES  \* Arabic  \* MERGEFORMAT </w:instrText>
    </w:r>
    <w:r w:rsidRPr="009D0711">
      <w:rPr>
        <w:color w:val="1F3864" w:themeColor="accent1" w:themeShade="80"/>
      </w:rPr>
      <w:fldChar w:fldCharType="separate"/>
    </w:r>
    <w:r w:rsidRPr="009D0711">
      <w:rPr>
        <w:noProof/>
        <w:color w:val="1F3864" w:themeColor="accent1" w:themeShade="80"/>
      </w:rPr>
      <w:t>2</w:t>
    </w:r>
    <w:r w:rsidRPr="009D0711">
      <w:rPr>
        <w:color w:val="1F3864" w:themeColor="accent1" w:themeShade="80"/>
      </w:rPr>
      <w:fldChar w:fldCharType="end"/>
    </w:r>
  </w:p>
  <w:p w14:paraId="4249A6D6" w14:textId="2F301890" w:rsidR="008D5A3C" w:rsidRDefault="008D5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99CE5" w14:textId="77777777" w:rsidR="0074292C" w:rsidRDefault="0074292C" w:rsidP="008D5A3C">
      <w:r>
        <w:separator/>
      </w:r>
    </w:p>
  </w:footnote>
  <w:footnote w:type="continuationSeparator" w:id="0">
    <w:p w14:paraId="37BE59A1" w14:textId="77777777" w:rsidR="0074292C" w:rsidRDefault="0074292C" w:rsidP="008D5A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29280" w14:textId="4DF62FCB" w:rsidR="009D0711" w:rsidRPr="009D0711" w:rsidRDefault="0074292C" w:rsidP="009D0711">
    <w:pPr>
      <w:pStyle w:val="Header"/>
      <w:jc w:val="right"/>
      <w:rPr>
        <w:color w:val="1F3864" w:themeColor="accent1" w:themeShade="80"/>
        <w:sz w:val="20"/>
        <w:szCs w:val="20"/>
      </w:rPr>
    </w:pPr>
    <w:sdt>
      <w:sdtPr>
        <w:rPr>
          <w:caps/>
          <w:color w:val="1F3864" w:themeColor="accent1" w:themeShade="80"/>
          <w:sz w:val="20"/>
          <w:szCs w:val="20"/>
        </w:rPr>
        <w:alias w:val="Title"/>
        <w:tag w:val=""/>
        <w:id w:val="-484788024"/>
        <w:placeholder>
          <w:docPart w:val="3C1F5576578E8B41B9C10C6C92454E54"/>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D0711" w:rsidRPr="009D0711">
          <w:rPr>
            <w:caps/>
            <w:color w:val="1F3864" w:themeColor="accent1" w:themeShade="80"/>
            <w:sz w:val="20"/>
            <w:szCs w:val="20"/>
          </w:rPr>
          <w:t xml:space="preserve">Assignment </w:t>
        </w:r>
        <w:r w:rsidR="004C6562">
          <w:rPr>
            <w:caps/>
            <w:color w:val="1F3864" w:themeColor="accent1" w:themeShade="80"/>
            <w:sz w:val="20"/>
            <w:szCs w:val="20"/>
          </w:rPr>
          <w:t>3</w:t>
        </w:r>
        <w:r w:rsidR="009D0711" w:rsidRPr="009D0711">
          <w:rPr>
            <w:caps/>
            <w:color w:val="1F3864" w:themeColor="accent1" w:themeShade="80"/>
            <w:sz w:val="20"/>
            <w:szCs w:val="20"/>
          </w:rPr>
          <w:t>- Experimentation</w:t>
        </w:r>
      </w:sdtContent>
    </w:sdt>
  </w:p>
  <w:sdt>
    <w:sdtPr>
      <w:rPr>
        <w:caps/>
        <w:color w:val="1F3864" w:themeColor="accent1" w:themeShade="80"/>
        <w:sz w:val="20"/>
        <w:szCs w:val="20"/>
      </w:rPr>
      <w:alias w:val="Author"/>
      <w:tag w:val=""/>
      <w:id w:val="-1701008461"/>
      <w:placeholder>
        <w:docPart w:val="61FA38882019214FA92ED66762EA47E4"/>
      </w:placeholder>
      <w:dataBinding w:prefixMappings="xmlns:ns0='http://purl.org/dc/elements/1.1/' xmlns:ns1='http://schemas.openxmlformats.org/package/2006/metadata/core-properties' " w:xpath="/ns1:coreProperties[1]/ns0:creator[1]" w:storeItemID="{6C3C8BC8-F283-45AE-878A-BAB7291924A1}"/>
      <w:text/>
    </w:sdtPr>
    <w:sdtEndPr/>
    <w:sdtContent>
      <w:p w14:paraId="42DD5242" w14:textId="15495D28" w:rsidR="009D0711" w:rsidRPr="009D0711" w:rsidRDefault="00CF4B2D">
        <w:pPr>
          <w:pStyle w:val="Header"/>
          <w:jc w:val="right"/>
          <w:rPr>
            <w:caps/>
            <w:color w:val="1F3864" w:themeColor="accent1" w:themeShade="80"/>
            <w:sz w:val="20"/>
            <w:szCs w:val="20"/>
          </w:rPr>
        </w:pPr>
        <w:r>
          <w:rPr>
            <w:caps/>
            <w:color w:val="1F3864" w:themeColor="accent1" w:themeShade="80"/>
            <w:sz w:val="20"/>
            <w:szCs w:val="20"/>
          </w:rPr>
          <w:t>Yun-Chi Hsiao</w:t>
        </w:r>
      </w:p>
    </w:sdtContent>
  </w:sdt>
  <w:p w14:paraId="3FA98B56" w14:textId="2028C37A" w:rsidR="009D0711" w:rsidRPr="009D0711" w:rsidRDefault="009D0711" w:rsidP="00CB4EA8">
    <w:pPr>
      <w:pStyle w:val="Header"/>
      <w:jc w:val="right"/>
      <w:rPr>
        <w:caps/>
        <w:color w:val="1F3864" w:themeColor="accent1" w:themeShade="80"/>
        <w:sz w:val="20"/>
        <w:szCs w:val="20"/>
      </w:rPr>
    </w:pPr>
    <w:r w:rsidRPr="009D0711">
      <w:rPr>
        <w:caps/>
        <w:color w:val="1F3864" w:themeColor="accent1" w:themeShade="80"/>
        <w:sz w:val="20"/>
        <w:szCs w:val="20"/>
      </w:rPr>
      <w:t>#1074004</w:t>
    </w:r>
  </w:p>
  <w:p w14:paraId="6EB20FAB" w14:textId="7844A508" w:rsidR="008D5A3C" w:rsidRPr="00CB4EA8" w:rsidRDefault="008D5A3C" w:rsidP="002762D6">
    <w:pPr>
      <w:pStyle w:val="Header"/>
      <w:ind w:right="200"/>
      <w:jc w:val="right"/>
      <w:rPr>
        <w:caps/>
        <w:color w:val="1F3864" w:themeColor="accent1" w:themeShade="8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12288"/>
    <w:multiLevelType w:val="hybridMultilevel"/>
    <w:tmpl w:val="FBB04C3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FF06D3"/>
    <w:multiLevelType w:val="hybridMultilevel"/>
    <w:tmpl w:val="7AF6C2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F65105C"/>
    <w:multiLevelType w:val="hybridMultilevel"/>
    <w:tmpl w:val="B01CCF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945B1A"/>
    <w:multiLevelType w:val="hybridMultilevel"/>
    <w:tmpl w:val="7AF6C2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4B"/>
    <w:rsid w:val="00095BE1"/>
    <w:rsid w:val="000B1F51"/>
    <w:rsid w:val="000D5D16"/>
    <w:rsid w:val="001768BF"/>
    <w:rsid w:val="0025441C"/>
    <w:rsid w:val="002762D6"/>
    <w:rsid w:val="00286363"/>
    <w:rsid w:val="00340015"/>
    <w:rsid w:val="003708EB"/>
    <w:rsid w:val="003A4F96"/>
    <w:rsid w:val="003D70D7"/>
    <w:rsid w:val="00434186"/>
    <w:rsid w:val="004B50E6"/>
    <w:rsid w:val="004C6562"/>
    <w:rsid w:val="00544338"/>
    <w:rsid w:val="005945B5"/>
    <w:rsid w:val="00624D63"/>
    <w:rsid w:val="00630CF2"/>
    <w:rsid w:val="00633063"/>
    <w:rsid w:val="006459A0"/>
    <w:rsid w:val="00715561"/>
    <w:rsid w:val="00721890"/>
    <w:rsid w:val="00727B21"/>
    <w:rsid w:val="0074292C"/>
    <w:rsid w:val="007513B6"/>
    <w:rsid w:val="007B7F41"/>
    <w:rsid w:val="00823E96"/>
    <w:rsid w:val="008362BB"/>
    <w:rsid w:val="00870C2C"/>
    <w:rsid w:val="008D5A3C"/>
    <w:rsid w:val="008D69C5"/>
    <w:rsid w:val="00914373"/>
    <w:rsid w:val="00915225"/>
    <w:rsid w:val="009521E0"/>
    <w:rsid w:val="009546D3"/>
    <w:rsid w:val="00965C37"/>
    <w:rsid w:val="00971F79"/>
    <w:rsid w:val="00997748"/>
    <w:rsid w:val="009A54CA"/>
    <w:rsid w:val="009D0711"/>
    <w:rsid w:val="009F522A"/>
    <w:rsid w:val="00A0545B"/>
    <w:rsid w:val="00A34BF8"/>
    <w:rsid w:val="00A74D4E"/>
    <w:rsid w:val="00AB51D9"/>
    <w:rsid w:val="00B2657D"/>
    <w:rsid w:val="00B57459"/>
    <w:rsid w:val="00B7370B"/>
    <w:rsid w:val="00BA0056"/>
    <w:rsid w:val="00BC7088"/>
    <w:rsid w:val="00C02ADB"/>
    <w:rsid w:val="00C740E8"/>
    <w:rsid w:val="00C92473"/>
    <w:rsid w:val="00CA1ED2"/>
    <w:rsid w:val="00CB4EA8"/>
    <w:rsid w:val="00CB64AA"/>
    <w:rsid w:val="00CC709C"/>
    <w:rsid w:val="00CF4B2D"/>
    <w:rsid w:val="00D16955"/>
    <w:rsid w:val="00DA14AF"/>
    <w:rsid w:val="00DB3983"/>
    <w:rsid w:val="00DD2CE1"/>
    <w:rsid w:val="00DD374B"/>
    <w:rsid w:val="00E41DF8"/>
    <w:rsid w:val="00E5656E"/>
    <w:rsid w:val="00EF2B80"/>
    <w:rsid w:val="00EF63BC"/>
    <w:rsid w:val="00F158BC"/>
    <w:rsid w:val="00F71386"/>
    <w:rsid w:val="00F9404A"/>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8ED64"/>
  <w15:chartTrackingRefBased/>
  <w15:docId w15:val="{D323237C-8B61-3848-9179-1E0DA7ECF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374B"/>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D5A3C"/>
    <w:pPr>
      <w:tabs>
        <w:tab w:val="center" w:pos="4513"/>
        <w:tab w:val="right" w:pos="9026"/>
      </w:tabs>
    </w:pPr>
  </w:style>
  <w:style w:type="character" w:customStyle="1" w:styleId="HeaderChar">
    <w:name w:val="Header Char"/>
    <w:basedOn w:val="DefaultParagraphFont"/>
    <w:link w:val="Header"/>
    <w:uiPriority w:val="99"/>
    <w:rsid w:val="008D5A3C"/>
  </w:style>
  <w:style w:type="paragraph" w:styleId="Footer">
    <w:name w:val="footer"/>
    <w:basedOn w:val="Normal"/>
    <w:link w:val="FooterChar"/>
    <w:uiPriority w:val="99"/>
    <w:unhideWhenUsed/>
    <w:rsid w:val="008D5A3C"/>
    <w:pPr>
      <w:tabs>
        <w:tab w:val="center" w:pos="4513"/>
        <w:tab w:val="right" w:pos="9026"/>
      </w:tabs>
    </w:pPr>
  </w:style>
  <w:style w:type="character" w:customStyle="1" w:styleId="FooterChar">
    <w:name w:val="Footer Char"/>
    <w:basedOn w:val="DefaultParagraphFont"/>
    <w:link w:val="Footer"/>
    <w:uiPriority w:val="99"/>
    <w:rsid w:val="008D5A3C"/>
  </w:style>
  <w:style w:type="character" w:styleId="PlaceholderText">
    <w:name w:val="Placeholder Text"/>
    <w:basedOn w:val="DefaultParagraphFont"/>
    <w:uiPriority w:val="99"/>
    <w:semiHidden/>
    <w:rsid w:val="008D5A3C"/>
    <w:rPr>
      <w:color w:val="808080"/>
    </w:rPr>
  </w:style>
  <w:style w:type="paragraph" w:styleId="NoSpacing">
    <w:name w:val="No Spacing"/>
    <w:uiPriority w:val="1"/>
    <w:qFormat/>
    <w:rsid w:val="008D5A3C"/>
    <w:rPr>
      <w:sz w:val="22"/>
      <w:szCs w:val="22"/>
      <w:lang w:val="en-US" w:eastAsia="zh-CN"/>
    </w:rPr>
  </w:style>
  <w:style w:type="character" w:styleId="PageNumber">
    <w:name w:val="page number"/>
    <w:basedOn w:val="DefaultParagraphFont"/>
    <w:uiPriority w:val="99"/>
    <w:semiHidden/>
    <w:unhideWhenUsed/>
    <w:rsid w:val="008D5A3C"/>
  </w:style>
  <w:style w:type="paragraph" w:styleId="BalloonText">
    <w:name w:val="Balloon Text"/>
    <w:basedOn w:val="Normal"/>
    <w:link w:val="BalloonTextChar"/>
    <w:uiPriority w:val="99"/>
    <w:semiHidden/>
    <w:unhideWhenUsed/>
    <w:rsid w:val="002762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62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6852">
      <w:bodyDiv w:val="1"/>
      <w:marLeft w:val="0"/>
      <w:marRight w:val="0"/>
      <w:marTop w:val="0"/>
      <w:marBottom w:val="0"/>
      <w:divBdr>
        <w:top w:val="none" w:sz="0" w:space="0" w:color="auto"/>
        <w:left w:val="none" w:sz="0" w:space="0" w:color="auto"/>
        <w:bottom w:val="none" w:sz="0" w:space="0" w:color="auto"/>
        <w:right w:val="none" w:sz="0" w:space="0" w:color="auto"/>
      </w:divBdr>
      <w:divsChild>
        <w:div w:id="408037979">
          <w:marLeft w:val="0"/>
          <w:marRight w:val="0"/>
          <w:marTop w:val="0"/>
          <w:marBottom w:val="0"/>
          <w:divBdr>
            <w:top w:val="none" w:sz="0" w:space="0" w:color="auto"/>
            <w:left w:val="none" w:sz="0" w:space="0" w:color="auto"/>
            <w:bottom w:val="none" w:sz="0" w:space="0" w:color="auto"/>
            <w:right w:val="none" w:sz="0" w:space="0" w:color="auto"/>
          </w:divBdr>
          <w:divsChild>
            <w:div w:id="717825934">
              <w:marLeft w:val="0"/>
              <w:marRight w:val="0"/>
              <w:marTop w:val="0"/>
              <w:marBottom w:val="0"/>
              <w:divBdr>
                <w:top w:val="none" w:sz="0" w:space="0" w:color="auto"/>
                <w:left w:val="none" w:sz="0" w:space="0" w:color="auto"/>
                <w:bottom w:val="none" w:sz="0" w:space="0" w:color="auto"/>
                <w:right w:val="none" w:sz="0" w:space="0" w:color="auto"/>
              </w:divBdr>
              <w:divsChild>
                <w:div w:id="2780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89746">
      <w:bodyDiv w:val="1"/>
      <w:marLeft w:val="0"/>
      <w:marRight w:val="0"/>
      <w:marTop w:val="0"/>
      <w:marBottom w:val="0"/>
      <w:divBdr>
        <w:top w:val="none" w:sz="0" w:space="0" w:color="auto"/>
        <w:left w:val="none" w:sz="0" w:space="0" w:color="auto"/>
        <w:bottom w:val="none" w:sz="0" w:space="0" w:color="auto"/>
        <w:right w:val="none" w:sz="0" w:space="0" w:color="auto"/>
      </w:divBdr>
    </w:div>
    <w:div w:id="250937987">
      <w:bodyDiv w:val="1"/>
      <w:marLeft w:val="0"/>
      <w:marRight w:val="0"/>
      <w:marTop w:val="0"/>
      <w:marBottom w:val="0"/>
      <w:divBdr>
        <w:top w:val="none" w:sz="0" w:space="0" w:color="auto"/>
        <w:left w:val="none" w:sz="0" w:space="0" w:color="auto"/>
        <w:bottom w:val="none" w:sz="0" w:space="0" w:color="auto"/>
        <w:right w:val="none" w:sz="0" w:space="0" w:color="auto"/>
      </w:divBdr>
      <w:divsChild>
        <w:div w:id="927890207">
          <w:marLeft w:val="0"/>
          <w:marRight w:val="0"/>
          <w:marTop w:val="0"/>
          <w:marBottom w:val="0"/>
          <w:divBdr>
            <w:top w:val="none" w:sz="0" w:space="0" w:color="auto"/>
            <w:left w:val="none" w:sz="0" w:space="0" w:color="auto"/>
            <w:bottom w:val="none" w:sz="0" w:space="0" w:color="auto"/>
            <w:right w:val="none" w:sz="0" w:space="0" w:color="auto"/>
          </w:divBdr>
          <w:divsChild>
            <w:div w:id="19473255">
              <w:marLeft w:val="0"/>
              <w:marRight w:val="0"/>
              <w:marTop w:val="0"/>
              <w:marBottom w:val="0"/>
              <w:divBdr>
                <w:top w:val="none" w:sz="0" w:space="0" w:color="auto"/>
                <w:left w:val="none" w:sz="0" w:space="0" w:color="auto"/>
                <w:bottom w:val="none" w:sz="0" w:space="0" w:color="auto"/>
                <w:right w:val="none" w:sz="0" w:space="0" w:color="auto"/>
              </w:divBdr>
              <w:divsChild>
                <w:div w:id="14743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1393">
      <w:bodyDiv w:val="1"/>
      <w:marLeft w:val="0"/>
      <w:marRight w:val="0"/>
      <w:marTop w:val="0"/>
      <w:marBottom w:val="0"/>
      <w:divBdr>
        <w:top w:val="none" w:sz="0" w:space="0" w:color="auto"/>
        <w:left w:val="none" w:sz="0" w:space="0" w:color="auto"/>
        <w:bottom w:val="none" w:sz="0" w:space="0" w:color="auto"/>
        <w:right w:val="none" w:sz="0" w:space="0" w:color="auto"/>
      </w:divBdr>
      <w:divsChild>
        <w:div w:id="2122450928">
          <w:marLeft w:val="0"/>
          <w:marRight w:val="0"/>
          <w:marTop w:val="0"/>
          <w:marBottom w:val="0"/>
          <w:divBdr>
            <w:top w:val="none" w:sz="0" w:space="0" w:color="auto"/>
            <w:left w:val="none" w:sz="0" w:space="0" w:color="auto"/>
            <w:bottom w:val="none" w:sz="0" w:space="0" w:color="auto"/>
            <w:right w:val="none" w:sz="0" w:space="0" w:color="auto"/>
          </w:divBdr>
          <w:divsChild>
            <w:div w:id="720057364">
              <w:marLeft w:val="0"/>
              <w:marRight w:val="0"/>
              <w:marTop w:val="0"/>
              <w:marBottom w:val="0"/>
              <w:divBdr>
                <w:top w:val="none" w:sz="0" w:space="0" w:color="auto"/>
                <w:left w:val="none" w:sz="0" w:space="0" w:color="auto"/>
                <w:bottom w:val="none" w:sz="0" w:space="0" w:color="auto"/>
                <w:right w:val="none" w:sz="0" w:space="0" w:color="auto"/>
              </w:divBdr>
              <w:divsChild>
                <w:div w:id="10851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9799">
      <w:bodyDiv w:val="1"/>
      <w:marLeft w:val="0"/>
      <w:marRight w:val="0"/>
      <w:marTop w:val="0"/>
      <w:marBottom w:val="0"/>
      <w:divBdr>
        <w:top w:val="none" w:sz="0" w:space="0" w:color="auto"/>
        <w:left w:val="none" w:sz="0" w:space="0" w:color="auto"/>
        <w:bottom w:val="none" w:sz="0" w:space="0" w:color="auto"/>
        <w:right w:val="none" w:sz="0" w:space="0" w:color="auto"/>
      </w:divBdr>
    </w:div>
    <w:div w:id="535854165">
      <w:bodyDiv w:val="1"/>
      <w:marLeft w:val="0"/>
      <w:marRight w:val="0"/>
      <w:marTop w:val="0"/>
      <w:marBottom w:val="0"/>
      <w:divBdr>
        <w:top w:val="none" w:sz="0" w:space="0" w:color="auto"/>
        <w:left w:val="none" w:sz="0" w:space="0" w:color="auto"/>
        <w:bottom w:val="none" w:sz="0" w:space="0" w:color="auto"/>
        <w:right w:val="none" w:sz="0" w:space="0" w:color="auto"/>
      </w:divBdr>
    </w:div>
    <w:div w:id="578290739">
      <w:bodyDiv w:val="1"/>
      <w:marLeft w:val="0"/>
      <w:marRight w:val="0"/>
      <w:marTop w:val="0"/>
      <w:marBottom w:val="0"/>
      <w:divBdr>
        <w:top w:val="none" w:sz="0" w:space="0" w:color="auto"/>
        <w:left w:val="none" w:sz="0" w:space="0" w:color="auto"/>
        <w:bottom w:val="none" w:sz="0" w:space="0" w:color="auto"/>
        <w:right w:val="none" w:sz="0" w:space="0" w:color="auto"/>
      </w:divBdr>
      <w:divsChild>
        <w:div w:id="817840894">
          <w:marLeft w:val="0"/>
          <w:marRight w:val="0"/>
          <w:marTop w:val="0"/>
          <w:marBottom w:val="0"/>
          <w:divBdr>
            <w:top w:val="none" w:sz="0" w:space="0" w:color="auto"/>
            <w:left w:val="none" w:sz="0" w:space="0" w:color="auto"/>
            <w:bottom w:val="none" w:sz="0" w:space="0" w:color="auto"/>
            <w:right w:val="none" w:sz="0" w:space="0" w:color="auto"/>
          </w:divBdr>
          <w:divsChild>
            <w:div w:id="1474710778">
              <w:marLeft w:val="0"/>
              <w:marRight w:val="0"/>
              <w:marTop w:val="0"/>
              <w:marBottom w:val="0"/>
              <w:divBdr>
                <w:top w:val="none" w:sz="0" w:space="0" w:color="auto"/>
                <w:left w:val="none" w:sz="0" w:space="0" w:color="auto"/>
                <w:bottom w:val="none" w:sz="0" w:space="0" w:color="auto"/>
                <w:right w:val="none" w:sz="0" w:space="0" w:color="auto"/>
              </w:divBdr>
              <w:divsChild>
                <w:div w:id="183876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777086">
      <w:bodyDiv w:val="1"/>
      <w:marLeft w:val="0"/>
      <w:marRight w:val="0"/>
      <w:marTop w:val="0"/>
      <w:marBottom w:val="0"/>
      <w:divBdr>
        <w:top w:val="none" w:sz="0" w:space="0" w:color="auto"/>
        <w:left w:val="none" w:sz="0" w:space="0" w:color="auto"/>
        <w:bottom w:val="none" w:sz="0" w:space="0" w:color="auto"/>
        <w:right w:val="none" w:sz="0" w:space="0" w:color="auto"/>
      </w:divBdr>
      <w:divsChild>
        <w:div w:id="600920217">
          <w:marLeft w:val="0"/>
          <w:marRight w:val="0"/>
          <w:marTop w:val="0"/>
          <w:marBottom w:val="0"/>
          <w:divBdr>
            <w:top w:val="none" w:sz="0" w:space="0" w:color="auto"/>
            <w:left w:val="none" w:sz="0" w:space="0" w:color="auto"/>
            <w:bottom w:val="none" w:sz="0" w:space="0" w:color="auto"/>
            <w:right w:val="none" w:sz="0" w:space="0" w:color="auto"/>
          </w:divBdr>
          <w:divsChild>
            <w:div w:id="795752956">
              <w:marLeft w:val="0"/>
              <w:marRight w:val="0"/>
              <w:marTop w:val="0"/>
              <w:marBottom w:val="0"/>
              <w:divBdr>
                <w:top w:val="none" w:sz="0" w:space="0" w:color="auto"/>
                <w:left w:val="none" w:sz="0" w:space="0" w:color="auto"/>
                <w:bottom w:val="none" w:sz="0" w:space="0" w:color="auto"/>
                <w:right w:val="none" w:sz="0" w:space="0" w:color="auto"/>
              </w:divBdr>
              <w:divsChild>
                <w:div w:id="187545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7172">
      <w:bodyDiv w:val="1"/>
      <w:marLeft w:val="0"/>
      <w:marRight w:val="0"/>
      <w:marTop w:val="0"/>
      <w:marBottom w:val="0"/>
      <w:divBdr>
        <w:top w:val="none" w:sz="0" w:space="0" w:color="auto"/>
        <w:left w:val="none" w:sz="0" w:space="0" w:color="auto"/>
        <w:bottom w:val="none" w:sz="0" w:space="0" w:color="auto"/>
        <w:right w:val="none" w:sz="0" w:space="0" w:color="auto"/>
      </w:divBdr>
      <w:divsChild>
        <w:div w:id="545872286">
          <w:marLeft w:val="0"/>
          <w:marRight w:val="0"/>
          <w:marTop w:val="0"/>
          <w:marBottom w:val="0"/>
          <w:divBdr>
            <w:top w:val="none" w:sz="0" w:space="0" w:color="auto"/>
            <w:left w:val="none" w:sz="0" w:space="0" w:color="auto"/>
            <w:bottom w:val="none" w:sz="0" w:space="0" w:color="auto"/>
            <w:right w:val="none" w:sz="0" w:space="0" w:color="auto"/>
          </w:divBdr>
          <w:divsChild>
            <w:div w:id="1600867898">
              <w:marLeft w:val="0"/>
              <w:marRight w:val="0"/>
              <w:marTop w:val="0"/>
              <w:marBottom w:val="0"/>
              <w:divBdr>
                <w:top w:val="none" w:sz="0" w:space="0" w:color="auto"/>
                <w:left w:val="none" w:sz="0" w:space="0" w:color="auto"/>
                <w:bottom w:val="none" w:sz="0" w:space="0" w:color="auto"/>
                <w:right w:val="none" w:sz="0" w:space="0" w:color="auto"/>
              </w:divBdr>
              <w:divsChild>
                <w:div w:id="75983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89201">
      <w:bodyDiv w:val="1"/>
      <w:marLeft w:val="0"/>
      <w:marRight w:val="0"/>
      <w:marTop w:val="0"/>
      <w:marBottom w:val="0"/>
      <w:divBdr>
        <w:top w:val="none" w:sz="0" w:space="0" w:color="auto"/>
        <w:left w:val="none" w:sz="0" w:space="0" w:color="auto"/>
        <w:bottom w:val="none" w:sz="0" w:space="0" w:color="auto"/>
        <w:right w:val="none" w:sz="0" w:space="0" w:color="auto"/>
      </w:divBdr>
    </w:div>
    <w:div w:id="821507480">
      <w:bodyDiv w:val="1"/>
      <w:marLeft w:val="0"/>
      <w:marRight w:val="0"/>
      <w:marTop w:val="0"/>
      <w:marBottom w:val="0"/>
      <w:divBdr>
        <w:top w:val="none" w:sz="0" w:space="0" w:color="auto"/>
        <w:left w:val="none" w:sz="0" w:space="0" w:color="auto"/>
        <w:bottom w:val="none" w:sz="0" w:space="0" w:color="auto"/>
        <w:right w:val="none" w:sz="0" w:space="0" w:color="auto"/>
      </w:divBdr>
    </w:div>
    <w:div w:id="991442108">
      <w:bodyDiv w:val="1"/>
      <w:marLeft w:val="0"/>
      <w:marRight w:val="0"/>
      <w:marTop w:val="0"/>
      <w:marBottom w:val="0"/>
      <w:divBdr>
        <w:top w:val="none" w:sz="0" w:space="0" w:color="auto"/>
        <w:left w:val="none" w:sz="0" w:space="0" w:color="auto"/>
        <w:bottom w:val="none" w:sz="0" w:space="0" w:color="auto"/>
        <w:right w:val="none" w:sz="0" w:space="0" w:color="auto"/>
      </w:divBdr>
      <w:divsChild>
        <w:div w:id="1043943287">
          <w:marLeft w:val="0"/>
          <w:marRight w:val="0"/>
          <w:marTop w:val="0"/>
          <w:marBottom w:val="0"/>
          <w:divBdr>
            <w:top w:val="none" w:sz="0" w:space="0" w:color="auto"/>
            <w:left w:val="none" w:sz="0" w:space="0" w:color="auto"/>
            <w:bottom w:val="none" w:sz="0" w:space="0" w:color="auto"/>
            <w:right w:val="none" w:sz="0" w:space="0" w:color="auto"/>
          </w:divBdr>
          <w:divsChild>
            <w:div w:id="1349211290">
              <w:marLeft w:val="0"/>
              <w:marRight w:val="0"/>
              <w:marTop w:val="0"/>
              <w:marBottom w:val="0"/>
              <w:divBdr>
                <w:top w:val="none" w:sz="0" w:space="0" w:color="auto"/>
                <w:left w:val="none" w:sz="0" w:space="0" w:color="auto"/>
                <w:bottom w:val="none" w:sz="0" w:space="0" w:color="auto"/>
                <w:right w:val="none" w:sz="0" w:space="0" w:color="auto"/>
              </w:divBdr>
              <w:divsChild>
                <w:div w:id="1204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4100">
      <w:bodyDiv w:val="1"/>
      <w:marLeft w:val="0"/>
      <w:marRight w:val="0"/>
      <w:marTop w:val="0"/>
      <w:marBottom w:val="0"/>
      <w:divBdr>
        <w:top w:val="none" w:sz="0" w:space="0" w:color="auto"/>
        <w:left w:val="none" w:sz="0" w:space="0" w:color="auto"/>
        <w:bottom w:val="none" w:sz="0" w:space="0" w:color="auto"/>
        <w:right w:val="none" w:sz="0" w:space="0" w:color="auto"/>
      </w:divBdr>
    </w:div>
    <w:div w:id="1086851988">
      <w:bodyDiv w:val="1"/>
      <w:marLeft w:val="0"/>
      <w:marRight w:val="0"/>
      <w:marTop w:val="0"/>
      <w:marBottom w:val="0"/>
      <w:divBdr>
        <w:top w:val="none" w:sz="0" w:space="0" w:color="auto"/>
        <w:left w:val="none" w:sz="0" w:space="0" w:color="auto"/>
        <w:bottom w:val="none" w:sz="0" w:space="0" w:color="auto"/>
        <w:right w:val="none" w:sz="0" w:space="0" w:color="auto"/>
      </w:divBdr>
    </w:div>
    <w:div w:id="1252861406">
      <w:bodyDiv w:val="1"/>
      <w:marLeft w:val="0"/>
      <w:marRight w:val="0"/>
      <w:marTop w:val="0"/>
      <w:marBottom w:val="0"/>
      <w:divBdr>
        <w:top w:val="none" w:sz="0" w:space="0" w:color="auto"/>
        <w:left w:val="none" w:sz="0" w:space="0" w:color="auto"/>
        <w:bottom w:val="none" w:sz="0" w:space="0" w:color="auto"/>
        <w:right w:val="none" w:sz="0" w:space="0" w:color="auto"/>
      </w:divBdr>
    </w:div>
    <w:div w:id="1783836082">
      <w:bodyDiv w:val="1"/>
      <w:marLeft w:val="0"/>
      <w:marRight w:val="0"/>
      <w:marTop w:val="0"/>
      <w:marBottom w:val="0"/>
      <w:divBdr>
        <w:top w:val="none" w:sz="0" w:space="0" w:color="auto"/>
        <w:left w:val="none" w:sz="0" w:space="0" w:color="auto"/>
        <w:bottom w:val="none" w:sz="0" w:space="0" w:color="auto"/>
        <w:right w:val="none" w:sz="0" w:space="0" w:color="auto"/>
      </w:divBdr>
      <w:divsChild>
        <w:div w:id="2100635260">
          <w:marLeft w:val="0"/>
          <w:marRight w:val="0"/>
          <w:marTop w:val="0"/>
          <w:marBottom w:val="0"/>
          <w:divBdr>
            <w:top w:val="none" w:sz="0" w:space="0" w:color="auto"/>
            <w:left w:val="none" w:sz="0" w:space="0" w:color="auto"/>
            <w:bottom w:val="none" w:sz="0" w:space="0" w:color="auto"/>
            <w:right w:val="none" w:sz="0" w:space="0" w:color="auto"/>
          </w:divBdr>
          <w:divsChild>
            <w:div w:id="2065903212">
              <w:marLeft w:val="0"/>
              <w:marRight w:val="0"/>
              <w:marTop w:val="0"/>
              <w:marBottom w:val="0"/>
              <w:divBdr>
                <w:top w:val="none" w:sz="0" w:space="0" w:color="auto"/>
                <w:left w:val="none" w:sz="0" w:space="0" w:color="auto"/>
                <w:bottom w:val="none" w:sz="0" w:space="0" w:color="auto"/>
                <w:right w:val="none" w:sz="0" w:space="0" w:color="auto"/>
              </w:divBdr>
              <w:divsChild>
                <w:div w:id="144823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328535">
      <w:bodyDiv w:val="1"/>
      <w:marLeft w:val="0"/>
      <w:marRight w:val="0"/>
      <w:marTop w:val="0"/>
      <w:marBottom w:val="0"/>
      <w:divBdr>
        <w:top w:val="none" w:sz="0" w:space="0" w:color="auto"/>
        <w:left w:val="none" w:sz="0" w:space="0" w:color="auto"/>
        <w:bottom w:val="none" w:sz="0" w:space="0" w:color="auto"/>
        <w:right w:val="none" w:sz="0" w:space="0" w:color="auto"/>
      </w:divBdr>
    </w:div>
    <w:div w:id="2123300963">
      <w:bodyDiv w:val="1"/>
      <w:marLeft w:val="0"/>
      <w:marRight w:val="0"/>
      <w:marTop w:val="0"/>
      <w:marBottom w:val="0"/>
      <w:divBdr>
        <w:top w:val="none" w:sz="0" w:space="0" w:color="auto"/>
        <w:left w:val="none" w:sz="0" w:space="0" w:color="auto"/>
        <w:bottom w:val="none" w:sz="0" w:space="0" w:color="auto"/>
        <w:right w:val="none" w:sz="0" w:space="0" w:color="auto"/>
      </w:divBdr>
      <w:divsChild>
        <w:div w:id="12584266">
          <w:marLeft w:val="0"/>
          <w:marRight w:val="0"/>
          <w:marTop w:val="0"/>
          <w:marBottom w:val="0"/>
          <w:divBdr>
            <w:top w:val="none" w:sz="0" w:space="0" w:color="auto"/>
            <w:left w:val="none" w:sz="0" w:space="0" w:color="auto"/>
            <w:bottom w:val="none" w:sz="0" w:space="0" w:color="auto"/>
            <w:right w:val="none" w:sz="0" w:space="0" w:color="auto"/>
          </w:divBdr>
          <w:divsChild>
            <w:div w:id="1438989229">
              <w:marLeft w:val="0"/>
              <w:marRight w:val="0"/>
              <w:marTop w:val="0"/>
              <w:marBottom w:val="0"/>
              <w:divBdr>
                <w:top w:val="none" w:sz="0" w:space="0" w:color="auto"/>
                <w:left w:val="none" w:sz="0" w:space="0" w:color="auto"/>
                <w:bottom w:val="none" w:sz="0" w:space="0" w:color="auto"/>
                <w:right w:val="none" w:sz="0" w:space="0" w:color="auto"/>
              </w:divBdr>
              <w:divsChild>
                <w:div w:id="496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YC-MacBookPro/Desktop/Assignment-3/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YC-MacBookPro/Desktop/Assignment-3/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YC-MacBookPro/Desktop/Assignment-3/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200" b="1" i="0" baseline="0">
                <a:effectLst/>
              </a:rPr>
              <a:t>The Number of Pegs Left Through Different Number of Budgets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GB" sz="1200" b="1" i="0" baseline="0">
                <a:effectLst/>
              </a:rPr>
              <a:t>(Layout 0-8</a:t>
            </a:r>
            <a:r>
              <a:rPr lang="en-GB" sz="1200" b="0" i="0" baseline="0">
                <a:effectLst/>
              </a:rPr>
              <a:t>)</a:t>
            </a:r>
            <a:endParaRPr lang="en-AU" sz="1200">
              <a:effectLst/>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v>Layout 0</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Sheet1!$L$2:$P$2</c:f>
              <c:numCache>
                <c:formatCode>General</c:formatCode>
                <c:ptCount val="5"/>
                <c:pt idx="0">
                  <c:v>0</c:v>
                </c:pt>
                <c:pt idx="1">
                  <c:v>10000</c:v>
                </c:pt>
                <c:pt idx="2">
                  <c:v>100000</c:v>
                </c:pt>
                <c:pt idx="3">
                  <c:v>1000000</c:v>
                </c:pt>
                <c:pt idx="4">
                  <c:v>1500000</c:v>
                </c:pt>
              </c:numCache>
            </c:numRef>
          </c:cat>
          <c:val>
            <c:numRef>
              <c:f>Sheet1!$L$3:$P$3</c:f>
              <c:numCache>
                <c:formatCode>General</c:formatCode>
                <c:ptCount val="5"/>
                <c:pt idx="0">
                  <c:v>3</c:v>
                </c:pt>
                <c:pt idx="1">
                  <c:v>1</c:v>
                </c:pt>
                <c:pt idx="2">
                  <c:v>1</c:v>
                </c:pt>
                <c:pt idx="3">
                  <c:v>1</c:v>
                </c:pt>
                <c:pt idx="4">
                  <c:v>1</c:v>
                </c:pt>
              </c:numCache>
            </c:numRef>
          </c:val>
          <c:smooth val="0"/>
          <c:extLst>
            <c:ext xmlns:c16="http://schemas.microsoft.com/office/drawing/2014/chart" uri="{C3380CC4-5D6E-409C-BE32-E72D297353CC}">
              <c16:uniqueId val="{00000000-8457-E84E-B19A-63022F62F0B1}"/>
            </c:ext>
          </c:extLst>
        </c:ser>
        <c:ser>
          <c:idx val="1"/>
          <c:order val="1"/>
          <c:tx>
            <c:v>Layout 1</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Sheet1!$L$4:$P$4</c:f>
              <c:numCache>
                <c:formatCode>General</c:formatCode>
                <c:ptCount val="5"/>
                <c:pt idx="0">
                  <c:v>3</c:v>
                </c:pt>
                <c:pt idx="1">
                  <c:v>1</c:v>
                </c:pt>
                <c:pt idx="2">
                  <c:v>1</c:v>
                </c:pt>
                <c:pt idx="3">
                  <c:v>1</c:v>
                </c:pt>
                <c:pt idx="4">
                  <c:v>1</c:v>
                </c:pt>
              </c:numCache>
            </c:numRef>
          </c:val>
          <c:smooth val="0"/>
          <c:extLst>
            <c:ext xmlns:c16="http://schemas.microsoft.com/office/drawing/2014/chart" uri="{C3380CC4-5D6E-409C-BE32-E72D297353CC}">
              <c16:uniqueId val="{00000001-8457-E84E-B19A-63022F62F0B1}"/>
            </c:ext>
          </c:extLst>
        </c:ser>
        <c:ser>
          <c:idx val="2"/>
          <c:order val="2"/>
          <c:tx>
            <c:v>Layout 2</c:v>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Sheet1!$L$5:$P$5</c:f>
              <c:numCache>
                <c:formatCode>General</c:formatCode>
                <c:ptCount val="5"/>
                <c:pt idx="0">
                  <c:v>7</c:v>
                </c:pt>
                <c:pt idx="1">
                  <c:v>1</c:v>
                </c:pt>
                <c:pt idx="2">
                  <c:v>1</c:v>
                </c:pt>
                <c:pt idx="3">
                  <c:v>1</c:v>
                </c:pt>
                <c:pt idx="4">
                  <c:v>1</c:v>
                </c:pt>
              </c:numCache>
            </c:numRef>
          </c:val>
          <c:smooth val="0"/>
          <c:extLst>
            <c:ext xmlns:c16="http://schemas.microsoft.com/office/drawing/2014/chart" uri="{C3380CC4-5D6E-409C-BE32-E72D297353CC}">
              <c16:uniqueId val="{00000002-8457-E84E-B19A-63022F62F0B1}"/>
            </c:ext>
          </c:extLst>
        </c:ser>
        <c:ser>
          <c:idx val="3"/>
          <c:order val="3"/>
          <c:tx>
            <c:v>Layout 3</c:v>
          </c:tx>
          <c:spPr>
            <a:ln w="28575" cap="rnd">
              <a:solidFill>
                <a:schemeClr val="accent4"/>
              </a:solidFill>
              <a:round/>
            </a:ln>
            <a:effectLst/>
          </c:spPr>
          <c:marker>
            <c:symbol val="circle"/>
            <c:size val="5"/>
            <c:spPr>
              <a:solidFill>
                <a:schemeClr val="accent4"/>
              </a:solidFill>
              <a:ln w="9525">
                <a:solidFill>
                  <a:schemeClr val="accent4"/>
                </a:solidFill>
              </a:ln>
              <a:effectLst/>
            </c:spPr>
          </c:marker>
          <c:val>
            <c:numRef>
              <c:f>Sheet1!$L$6:$P$6</c:f>
              <c:numCache>
                <c:formatCode>General</c:formatCode>
                <c:ptCount val="5"/>
                <c:pt idx="0">
                  <c:v>17</c:v>
                </c:pt>
                <c:pt idx="1">
                  <c:v>1</c:v>
                </c:pt>
                <c:pt idx="2">
                  <c:v>1</c:v>
                </c:pt>
                <c:pt idx="3">
                  <c:v>1</c:v>
                </c:pt>
                <c:pt idx="4">
                  <c:v>1</c:v>
                </c:pt>
              </c:numCache>
            </c:numRef>
          </c:val>
          <c:smooth val="0"/>
          <c:extLst>
            <c:ext xmlns:c16="http://schemas.microsoft.com/office/drawing/2014/chart" uri="{C3380CC4-5D6E-409C-BE32-E72D297353CC}">
              <c16:uniqueId val="{00000003-8457-E84E-B19A-63022F62F0B1}"/>
            </c:ext>
          </c:extLst>
        </c:ser>
        <c:ser>
          <c:idx val="4"/>
          <c:order val="4"/>
          <c:tx>
            <c:v>Layout 4</c:v>
          </c:tx>
          <c:spPr>
            <a:ln w="28575" cap="rnd">
              <a:solidFill>
                <a:schemeClr val="accent5"/>
              </a:solidFill>
              <a:round/>
            </a:ln>
            <a:effectLst/>
          </c:spPr>
          <c:marker>
            <c:symbol val="circle"/>
            <c:size val="5"/>
            <c:spPr>
              <a:solidFill>
                <a:schemeClr val="accent5"/>
              </a:solidFill>
              <a:ln w="9525">
                <a:solidFill>
                  <a:schemeClr val="accent5"/>
                </a:solidFill>
              </a:ln>
              <a:effectLst/>
            </c:spPr>
          </c:marker>
          <c:val>
            <c:numRef>
              <c:f>Sheet1!$L$7:$P$7</c:f>
              <c:numCache>
                <c:formatCode>General</c:formatCode>
                <c:ptCount val="5"/>
                <c:pt idx="0">
                  <c:v>32</c:v>
                </c:pt>
                <c:pt idx="1">
                  <c:v>1</c:v>
                </c:pt>
                <c:pt idx="2">
                  <c:v>1</c:v>
                </c:pt>
                <c:pt idx="3">
                  <c:v>1</c:v>
                </c:pt>
                <c:pt idx="4">
                  <c:v>1</c:v>
                </c:pt>
              </c:numCache>
            </c:numRef>
          </c:val>
          <c:smooth val="0"/>
          <c:extLst>
            <c:ext xmlns:c16="http://schemas.microsoft.com/office/drawing/2014/chart" uri="{C3380CC4-5D6E-409C-BE32-E72D297353CC}">
              <c16:uniqueId val="{00000004-8457-E84E-B19A-63022F62F0B1}"/>
            </c:ext>
          </c:extLst>
        </c:ser>
        <c:ser>
          <c:idx val="5"/>
          <c:order val="5"/>
          <c:tx>
            <c:v>Layout 5</c:v>
          </c:tx>
          <c:spPr>
            <a:ln w="28575" cap="rnd">
              <a:solidFill>
                <a:schemeClr val="accent6"/>
              </a:solidFill>
              <a:round/>
            </a:ln>
            <a:effectLst/>
          </c:spPr>
          <c:marker>
            <c:symbol val="circle"/>
            <c:size val="5"/>
            <c:spPr>
              <a:solidFill>
                <a:schemeClr val="accent6"/>
              </a:solidFill>
              <a:ln w="9525">
                <a:solidFill>
                  <a:schemeClr val="accent6"/>
                </a:solidFill>
              </a:ln>
              <a:effectLst/>
            </c:spPr>
          </c:marker>
          <c:val>
            <c:numRef>
              <c:f>Sheet1!$L$8:$P$8</c:f>
              <c:numCache>
                <c:formatCode>General</c:formatCode>
                <c:ptCount val="5"/>
                <c:pt idx="0">
                  <c:v>36</c:v>
                </c:pt>
                <c:pt idx="1">
                  <c:v>4</c:v>
                </c:pt>
                <c:pt idx="2">
                  <c:v>3</c:v>
                </c:pt>
                <c:pt idx="3">
                  <c:v>2</c:v>
                </c:pt>
                <c:pt idx="4">
                  <c:v>1</c:v>
                </c:pt>
              </c:numCache>
            </c:numRef>
          </c:val>
          <c:smooth val="0"/>
          <c:extLst>
            <c:ext xmlns:c16="http://schemas.microsoft.com/office/drawing/2014/chart" uri="{C3380CC4-5D6E-409C-BE32-E72D297353CC}">
              <c16:uniqueId val="{00000005-8457-E84E-B19A-63022F62F0B1}"/>
            </c:ext>
          </c:extLst>
        </c:ser>
        <c:ser>
          <c:idx val="6"/>
          <c:order val="6"/>
          <c:tx>
            <c:v>Layout 6</c:v>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val>
            <c:numRef>
              <c:f>Sheet1!$L$9:$P$9</c:f>
              <c:numCache>
                <c:formatCode>General</c:formatCode>
                <c:ptCount val="5"/>
                <c:pt idx="0">
                  <c:v>44</c:v>
                </c:pt>
                <c:pt idx="1">
                  <c:v>5</c:v>
                </c:pt>
                <c:pt idx="2">
                  <c:v>4</c:v>
                </c:pt>
                <c:pt idx="3">
                  <c:v>3</c:v>
                </c:pt>
                <c:pt idx="4">
                  <c:v>3</c:v>
                </c:pt>
              </c:numCache>
            </c:numRef>
          </c:val>
          <c:smooth val="0"/>
          <c:extLst>
            <c:ext xmlns:c16="http://schemas.microsoft.com/office/drawing/2014/chart" uri="{C3380CC4-5D6E-409C-BE32-E72D297353CC}">
              <c16:uniqueId val="{00000006-8457-E84E-B19A-63022F62F0B1}"/>
            </c:ext>
          </c:extLst>
        </c:ser>
        <c:ser>
          <c:idx val="7"/>
          <c:order val="7"/>
          <c:tx>
            <c:v>Layout 7</c:v>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val>
            <c:numRef>
              <c:f>Sheet1!$L$10:$P$10</c:f>
              <c:numCache>
                <c:formatCode>General</c:formatCode>
                <c:ptCount val="5"/>
                <c:pt idx="0">
                  <c:v>38</c:v>
                </c:pt>
                <c:pt idx="1">
                  <c:v>4</c:v>
                </c:pt>
                <c:pt idx="2">
                  <c:v>2</c:v>
                </c:pt>
                <c:pt idx="3">
                  <c:v>2</c:v>
                </c:pt>
                <c:pt idx="4">
                  <c:v>2</c:v>
                </c:pt>
              </c:numCache>
            </c:numRef>
          </c:val>
          <c:smooth val="0"/>
          <c:extLst>
            <c:ext xmlns:c16="http://schemas.microsoft.com/office/drawing/2014/chart" uri="{C3380CC4-5D6E-409C-BE32-E72D297353CC}">
              <c16:uniqueId val="{00000007-8457-E84E-B19A-63022F62F0B1}"/>
            </c:ext>
          </c:extLst>
        </c:ser>
        <c:ser>
          <c:idx val="8"/>
          <c:order val="8"/>
          <c:tx>
            <c:v>Layout 8</c:v>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val>
            <c:numRef>
              <c:f>Sheet1!$L$11:$P$11</c:f>
              <c:numCache>
                <c:formatCode>General</c:formatCode>
                <c:ptCount val="5"/>
                <c:pt idx="0">
                  <c:v>40</c:v>
                </c:pt>
                <c:pt idx="1">
                  <c:v>6</c:v>
                </c:pt>
                <c:pt idx="2">
                  <c:v>4</c:v>
                </c:pt>
                <c:pt idx="3">
                  <c:v>4</c:v>
                </c:pt>
                <c:pt idx="4">
                  <c:v>4</c:v>
                </c:pt>
              </c:numCache>
            </c:numRef>
          </c:val>
          <c:smooth val="0"/>
          <c:extLst>
            <c:ext xmlns:c16="http://schemas.microsoft.com/office/drawing/2014/chart" uri="{C3380CC4-5D6E-409C-BE32-E72D297353CC}">
              <c16:uniqueId val="{00000008-8457-E84E-B19A-63022F62F0B1}"/>
            </c:ext>
          </c:extLst>
        </c:ser>
        <c:dLbls>
          <c:showLegendKey val="0"/>
          <c:showVal val="0"/>
          <c:showCatName val="0"/>
          <c:showSerName val="0"/>
          <c:showPercent val="0"/>
          <c:showBubbleSize val="0"/>
        </c:dLbls>
        <c:marker val="1"/>
        <c:smooth val="0"/>
        <c:axId val="1340480000"/>
        <c:axId val="1338872192"/>
      </c:lineChart>
      <c:catAx>
        <c:axId val="134048000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Budget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38872192"/>
        <c:crosses val="autoZero"/>
        <c:auto val="1"/>
        <c:lblAlgn val="ctr"/>
        <c:lblOffset val="100"/>
        <c:noMultiLvlLbl val="0"/>
      </c:catAx>
      <c:valAx>
        <c:axId val="1338872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b="0" i="0" baseline="0">
                    <a:effectLst/>
                  </a:rPr>
                  <a:t>Remaining  Peg</a:t>
                </a:r>
                <a:endParaRPr lang="en-AU" sz="1200">
                  <a:effectLst/>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404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GB" sz="1200" b="1"/>
              <a:t>The</a:t>
            </a:r>
            <a:r>
              <a:rPr lang="en-GB" sz="1200" b="1" baseline="0"/>
              <a:t> Number of Pegs Left Through Different Number of Budgets </a:t>
            </a:r>
          </a:p>
          <a:p>
            <a:pPr>
              <a:defRPr sz="1200"/>
            </a:pPr>
            <a:r>
              <a:rPr lang="en-GB" sz="1200" b="1" baseline="0"/>
              <a:t>(Layout 5-8</a:t>
            </a:r>
            <a:r>
              <a:rPr lang="en-GB" sz="1200" baseline="0"/>
              <a:t>)</a:t>
            </a:r>
            <a:endParaRPr lang="en-GB"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0"/>
          <c:tx>
            <c:v>Layout 5</c:v>
          </c:tx>
          <c:spPr>
            <a:ln w="28575" cap="rnd">
              <a:solidFill>
                <a:schemeClr val="accent6"/>
              </a:solidFill>
              <a:round/>
            </a:ln>
            <a:effectLst/>
          </c:spPr>
          <c:marker>
            <c:symbol val="none"/>
          </c:marker>
          <c:cat>
            <c:numRef>
              <c:f>Sheet1!$L$2:$P$2</c:f>
              <c:numCache>
                <c:formatCode>General</c:formatCode>
                <c:ptCount val="5"/>
                <c:pt idx="0">
                  <c:v>0</c:v>
                </c:pt>
                <c:pt idx="1">
                  <c:v>10000</c:v>
                </c:pt>
                <c:pt idx="2">
                  <c:v>100000</c:v>
                </c:pt>
                <c:pt idx="3">
                  <c:v>1000000</c:v>
                </c:pt>
                <c:pt idx="4">
                  <c:v>1500000</c:v>
                </c:pt>
              </c:numCache>
            </c:numRef>
          </c:cat>
          <c:val>
            <c:numRef>
              <c:f>Sheet1!$L$8:$P$8</c:f>
              <c:numCache>
                <c:formatCode>General</c:formatCode>
                <c:ptCount val="5"/>
                <c:pt idx="0">
                  <c:v>36</c:v>
                </c:pt>
                <c:pt idx="1">
                  <c:v>4</c:v>
                </c:pt>
                <c:pt idx="2">
                  <c:v>3</c:v>
                </c:pt>
                <c:pt idx="3">
                  <c:v>2</c:v>
                </c:pt>
                <c:pt idx="4">
                  <c:v>1</c:v>
                </c:pt>
              </c:numCache>
            </c:numRef>
          </c:val>
          <c:smooth val="0"/>
          <c:extLst>
            <c:ext xmlns:c16="http://schemas.microsoft.com/office/drawing/2014/chart" uri="{C3380CC4-5D6E-409C-BE32-E72D297353CC}">
              <c16:uniqueId val="{00000000-EAF8-FA47-9682-34918485B84A}"/>
            </c:ext>
          </c:extLst>
        </c:ser>
        <c:ser>
          <c:idx val="6"/>
          <c:order val="1"/>
          <c:tx>
            <c:v>Layout 6</c:v>
          </c:tx>
          <c:spPr>
            <a:ln w="28575" cap="rnd">
              <a:solidFill>
                <a:schemeClr val="accent1">
                  <a:lumMod val="60000"/>
                </a:schemeClr>
              </a:solidFill>
              <a:round/>
            </a:ln>
            <a:effectLst/>
          </c:spPr>
          <c:marker>
            <c:symbol val="none"/>
          </c:marker>
          <c:cat>
            <c:numRef>
              <c:f>Sheet1!$L$2:$P$2</c:f>
              <c:numCache>
                <c:formatCode>General</c:formatCode>
                <c:ptCount val="5"/>
                <c:pt idx="0">
                  <c:v>0</c:v>
                </c:pt>
                <c:pt idx="1">
                  <c:v>10000</c:v>
                </c:pt>
                <c:pt idx="2">
                  <c:v>100000</c:v>
                </c:pt>
                <c:pt idx="3">
                  <c:v>1000000</c:v>
                </c:pt>
                <c:pt idx="4">
                  <c:v>1500000</c:v>
                </c:pt>
              </c:numCache>
            </c:numRef>
          </c:cat>
          <c:val>
            <c:numRef>
              <c:f>Sheet1!$L$9:$P$9</c:f>
              <c:numCache>
                <c:formatCode>General</c:formatCode>
                <c:ptCount val="5"/>
                <c:pt idx="0">
                  <c:v>44</c:v>
                </c:pt>
                <c:pt idx="1">
                  <c:v>5</c:v>
                </c:pt>
                <c:pt idx="2">
                  <c:v>4</c:v>
                </c:pt>
                <c:pt idx="3">
                  <c:v>3</c:v>
                </c:pt>
                <c:pt idx="4">
                  <c:v>3</c:v>
                </c:pt>
              </c:numCache>
            </c:numRef>
          </c:val>
          <c:smooth val="0"/>
          <c:extLst>
            <c:ext xmlns:c16="http://schemas.microsoft.com/office/drawing/2014/chart" uri="{C3380CC4-5D6E-409C-BE32-E72D297353CC}">
              <c16:uniqueId val="{00000001-EAF8-FA47-9682-34918485B84A}"/>
            </c:ext>
          </c:extLst>
        </c:ser>
        <c:ser>
          <c:idx val="7"/>
          <c:order val="2"/>
          <c:tx>
            <c:v>Layout 7</c:v>
          </c:tx>
          <c:spPr>
            <a:ln w="28575" cap="rnd">
              <a:solidFill>
                <a:schemeClr val="accent2">
                  <a:lumMod val="60000"/>
                </a:schemeClr>
              </a:solidFill>
              <a:round/>
            </a:ln>
            <a:effectLst/>
          </c:spPr>
          <c:marker>
            <c:symbol val="none"/>
          </c:marker>
          <c:cat>
            <c:numRef>
              <c:f>Sheet1!$L$2:$P$2</c:f>
              <c:numCache>
                <c:formatCode>General</c:formatCode>
                <c:ptCount val="5"/>
                <c:pt idx="0">
                  <c:v>0</c:v>
                </c:pt>
                <c:pt idx="1">
                  <c:v>10000</c:v>
                </c:pt>
                <c:pt idx="2">
                  <c:v>100000</c:v>
                </c:pt>
                <c:pt idx="3">
                  <c:v>1000000</c:v>
                </c:pt>
                <c:pt idx="4">
                  <c:v>1500000</c:v>
                </c:pt>
              </c:numCache>
            </c:numRef>
          </c:cat>
          <c:val>
            <c:numRef>
              <c:f>Sheet1!$L$10:$P$10</c:f>
              <c:numCache>
                <c:formatCode>General</c:formatCode>
                <c:ptCount val="5"/>
                <c:pt idx="0">
                  <c:v>38</c:v>
                </c:pt>
                <c:pt idx="1">
                  <c:v>4</c:v>
                </c:pt>
                <c:pt idx="2">
                  <c:v>2</c:v>
                </c:pt>
                <c:pt idx="3">
                  <c:v>2</c:v>
                </c:pt>
                <c:pt idx="4">
                  <c:v>2</c:v>
                </c:pt>
              </c:numCache>
            </c:numRef>
          </c:val>
          <c:smooth val="0"/>
          <c:extLst>
            <c:ext xmlns:c16="http://schemas.microsoft.com/office/drawing/2014/chart" uri="{C3380CC4-5D6E-409C-BE32-E72D297353CC}">
              <c16:uniqueId val="{00000002-EAF8-FA47-9682-34918485B84A}"/>
            </c:ext>
          </c:extLst>
        </c:ser>
        <c:ser>
          <c:idx val="8"/>
          <c:order val="3"/>
          <c:tx>
            <c:v>Layout 8</c:v>
          </c:tx>
          <c:spPr>
            <a:ln w="28575" cap="rnd">
              <a:solidFill>
                <a:schemeClr val="accent3">
                  <a:lumMod val="60000"/>
                </a:schemeClr>
              </a:solidFill>
              <a:round/>
            </a:ln>
            <a:effectLst/>
          </c:spPr>
          <c:marker>
            <c:symbol val="none"/>
          </c:marker>
          <c:cat>
            <c:numRef>
              <c:f>Sheet1!$L$2:$P$2</c:f>
              <c:numCache>
                <c:formatCode>General</c:formatCode>
                <c:ptCount val="5"/>
                <c:pt idx="0">
                  <c:v>0</c:v>
                </c:pt>
                <c:pt idx="1">
                  <c:v>10000</c:v>
                </c:pt>
                <c:pt idx="2">
                  <c:v>100000</c:v>
                </c:pt>
                <c:pt idx="3">
                  <c:v>1000000</c:v>
                </c:pt>
                <c:pt idx="4">
                  <c:v>1500000</c:v>
                </c:pt>
              </c:numCache>
            </c:numRef>
          </c:cat>
          <c:val>
            <c:numRef>
              <c:f>Sheet1!$L$11:$P$11</c:f>
              <c:numCache>
                <c:formatCode>General</c:formatCode>
                <c:ptCount val="5"/>
                <c:pt idx="0">
                  <c:v>40</c:v>
                </c:pt>
                <c:pt idx="1">
                  <c:v>6</c:v>
                </c:pt>
                <c:pt idx="2">
                  <c:v>4</c:v>
                </c:pt>
                <c:pt idx="3">
                  <c:v>4</c:v>
                </c:pt>
                <c:pt idx="4">
                  <c:v>4</c:v>
                </c:pt>
              </c:numCache>
            </c:numRef>
          </c:val>
          <c:smooth val="0"/>
          <c:extLst>
            <c:ext xmlns:c16="http://schemas.microsoft.com/office/drawing/2014/chart" uri="{C3380CC4-5D6E-409C-BE32-E72D297353CC}">
              <c16:uniqueId val="{00000003-EAF8-FA47-9682-34918485B84A}"/>
            </c:ext>
          </c:extLst>
        </c:ser>
        <c:dLbls>
          <c:showLegendKey val="0"/>
          <c:showVal val="0"/>
          <c:showCatName val="0"/>
          <c:showSerName val="0"/>
          <c:showPercent val="0"/>
          <c:showBubbleSize val="0"/>
        </c:dLbls>
        <c:smooth val="0"/>
        <c:axId val="1340480000"/>
        <c:axId val="1338872192"/>
      </c:lineChart>
      <c:catAx>
        <c:axId val="1340480000"/>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Budget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38872192"/>
        <c:crosses val="autoZero"/>
        <c:auto val="1"/>
        <c:lblAlgn val="ctr"/>
        <c:lblOffset val="100"/>
        <c:noMultiLvlLbl val="0"/>
      </c:catAx>
      <c:valAx>
        <c:axId val="1338872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Remaining  Peg</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40480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AU" sz="1200" b="1" i="0" u="none" strike="noStrike" baseline="0">
                <a:effectLst/>
              </a:rPr>
              <a:t>The Relationship Between Budget &amp; Ratio of Generated/Expanded (Layout 5-8)</a:t>
            </a:r>
            <a:r>
              <a:rPr lang="en-AU" sz="1200" b="0" i="0" u="none" strike="noStrike" baseline="0"/>
              <a:t> </a:t>
            </a:r>
            <a:endParaRPr lang="en-GB"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Layout 5</c:v>
          </c:tx>
          <c:spPr>
            <a:ln w="28575" cap="rnd">
              <a:solidFill>
                <a:schemeClr val="accent1"/>
              </a:solidFill>
              <a:round/>
            </a:ln>
            <a:effectLst/>
          </c:spPr>
          <c:marker>
            <c:symbol val="none"/>
          </c:marker>
          <c:cat>
            <c:numRef>
              <c:f>Sheet1!$L$16:$P$16</c:f>
              <c:numCache>
                <c:formatCode>General</c:formatCode>
                <c:ptCount val="5"/>
                <c:pt idx="0">
                  <c:v>0</c:v>
                </c:pt>
                <c:pt idx="1">
                  <c:v>10000</c:v>
                </c:pt>
                <c:pt idx="2">
                  <c:v>100000</c:v>
                </c:pt>
                <c:pt idx="3">
                  <c:v>1000000</c:v>
                </c:pt>
                <c:pt idx="4">
                  <c:v>1500000</c:v>
                </c:pt>
              </c:numCache>
            </c:numRef>
          </c:cat>
          <c:val>
            <c:numRef>
              <c:f>Sheet1!$L$22:$P$22</c:f>
              <c:numCache>
                <c:formatCode>0.00</c:formatCode>
                <c:ptCount val="5"/>
                <c:pt idx="0">
                  <c:v>1</c:v>
                </c:pt>
                <c:pt idx="1">
                  <c:v>2.6495000000000002</c:v>
                </c:pt>
                <c:pt idx="2">
                  <c:v>3.5981800000000002</c:v>
                </c:pt>
                <c:pt idx="3">
                  <c:v>4.4884639999999996</c:v>
                </c:pt>
                <c:pt idx="4">
                  <c:v>4.493003141409277</c:v>
                </c:pt>
              </c:numCache>
            </c:numRef>
          </c:val>
          <c:smooth val="0"/>
          <c:extLst>
            <c:ext xmlns:c16="http://schemas.microsoft.com/office/drawing/2014/chart" uri="{C3380CC4-5D6E-409C-BE32-E72D297353CC}">
              <c16:uniqueId val="{00000000-B8FC-FF4B-A61B-CFF0F11899A2}"/>
            </c:ext>
          </c:extLst>
        </c:ser>
        <c:ser>
          <c:idx val="1"/>
          <c:order val="1"/>
          <c:tx>
            <c:v>Layout 6</c:v>
          </c:tx>
          <c:spPr>
            <a:ln w="28575" cap="rnd">
              <a:solidFill>
                <a:schemeClr val="accent2"/>
              </a:solidFill>
              <a:round/>
            </a:ln>
            <a:effectLst/>
          </c:spPr>
          <c:marker>
            <c:symbol val="none"/>
          </c:marker>
          <c:cat>
            <c:numRef>
              <c:f>Sheet1!$L$16:$P$16</c:f>
              <c:numCache>
                <c:formatCode>General</c:formatCode>
                <c:ptCount val="5"/>
                <c:pt idx="0">
                  <c:v>0</c:v>
                </c:pt>
                <c:pt idx="1">
                  <c:v>10000</c:v>
                </c:pt>
                <c:pt idx="2">
                  <c:v>100000</c:v>
                </c:pt>
                <c:pt idx="3">
                  <c:v>1000000</c:v>
                </c:pt>
                <c:pt idx="4">
                  <c:v>1500000</c:v>
                </c:pt>
              </c:numCache>
            </c:numRef>
          </c:cat>
          <c:val>
            <c:numRef>
              <c:f>Sheet1!$L$23:$P$23</c:f>
              <c:numCache>
                <c:formatCode>0.00</c:formatCode>
                <c:ptCount val="5"/>
                <c:pt idx="0">
                  <c:v>1</c:v>
                </c:pt>
                <c:pt idx="1">
                  <c:v>2.9367999999999999</c:v>
                </c:pt>
                <c:pt idx="2">
                  <c:v>3.7437800000000001</c:v>
                </c:pt>
                <c:pt idx="3">
                  <c:v>4.4812329999999996</c:v>
                </c:pt>
                <c:pt idx="4">
                  <c:v>4.6804453333333331</c:v>
                </c:pt>
              </c:numCache>
            </c:numRef>
          </c:val>
          <c:smooth val="0"/>
          <c:extLst>
            <c:ext xmlns:c16="http://schemas.microsoft.com/office/drawing/2014/chart" uri="{C3380CC4-5D6E-409C-BE32-E72D297353CC}">
              <c16:uniqueId val="{00000001-B8FC-FF4B-A61B-CFF0F11899A2}"/>
            </c:ext>
          </c:extLst>
        </c:ser>
        <c:ser>
          <c:idx val="2"/>
          <c:order val="2"/>
          <c:tx>
            <c:v>Layout 7</c:v>
          </c:tx>
          <c:spPr>
            <a:ln w="28575" cap="rnd">
              <a:solidFill>
                <a:schemeClr val="accent3"/>
              </a:solidFill>
              <a:round/>
            </a:ln>
            <a:effectLst/>
          </c:spPr>
          <c:marker>
            <c:symbol val="none"/>
          </c:marker>
          <c:cat>
            <c:numRef>
              <c:f>Sheet1!$L$16:$P$16</c:f>
              <c:numCache>
                <c:formatCode>General</c:formatCode>
                <c:ptCount val="5"/>
                <c:pt idx="0">
                  <c:v>0</c:v>
                </c:pt>
                <c:pt idx="1">
                  <c:v>10000</c:v>
                </c:pt>
                <c:pt idx="2">
                  <c:v>100000</c:v>
                </c:pt>
                <c:pt idx="3">
                  <c:v>1000000</c:v>
                </c:pt>
                <c:pt idx="4">
                  <c:v>1500000</c:v>
                </c:pt>
              </c:numCache>
            </c:numRef>
          </c:cat>
          <c:val>
            <c:numRef>
              <c:f>Sheet1!$L$24:$P$24</c:f>
              <c:numCache>
                <c:formatCode>0.00</c:formatCode>
                <c:ptCount val="5"/>
                <c:pt idx="0">
                  <c:v>1</c:v>
                </c:pt>
                <c:pt idx="1">
                  <c:v>3.2469000000000001</c:v>
                </c:pt>
                <c:pt idx="2">
                  <c:v>3.8643999999999998</c:v>
                </c:pt>
                <c:pt idx="3">
                  <c:v>4.7903079999999996</c:v>
                </c:pt>
                <c:pt idx="4">
                  <c:v>4.7823359999999999</c:v>
                </c:pt>
              </c:numCache>
            </c:numRef>
          </c:val>
          <c:smooth val="0"/>
          <c:extLst>
            <c:ext xmlns:c16="http://schemas.microsoft.com/office/drawing/2014/chart" uri="{C3380CC4-5D6E-409C-BE32-E72D297353CC}">
              <c16:uniqueId val="{00000002-B8FC-FF4B-A61B-CFF0F11899A2}"/>
            </c:ext>
          </c:extLst>
        </c:ser>
        <c:ser>
          <c:idx val="3"/>
          <c:order val="3"/>
          <c:tx>
            <c:v>Layout 8</c:v>
          </c:tx>
          <c:spPr>
            <a:ln w="28575" cap="rnd">
              <a:solidFill>
                <a:schemeClr val="accent4"/>
              </a:solidFill>
              <a:round/>
            </a:ln>
            <a:effectLst/>
          </c:spPr>
          <c:marker>
            <c:symbol val="none"/>
          </c:marker>
          <c:cat>
            <c:numRef>
              <c:f>Sheet1!$L$16:$P$16</c:f>
              <c:numCache>
                <c:formatCode>General</c:formatCode>
                <c:ptCount val="5"/>
                <c:pt idx="0">
                  <c:v>0</c:v>
                </c:pt>
                <c:pt idx="1">
                  <c:v>10000</c:v>
                </c:pt>
                <c:pt idx="2">
                  <c:v>100000</c:v>
                </c:pt>
                <c:pt idx="3">
                  <c:v>1000000</c:v>
                </c:pt>
                <c:pt idx="4">
                  <c:v>1500000</c:v>
                </c:pt>
              </c:numCache>
            </c:numRef>
          </c:cat>
          <c:val>
            <c:numRef>
              <c:f>Sheet1!$L$25:$P$25</c:f>
              <c:numCache>
                <c:formatCode>0.00</c:formatCode>
                <c:ptCount val="5"/>
                <c:pt idx="0">
                  <c:v>1</c:v>
                </c:pt>
                <c:pt idx="1">
                  <c:v>2.7562000000000002</c:v>
                </c:pt>
                <c:pt idx="2">
                  <c:v>3.4992100000000002</c:v>
                </c:pt>
                <c:pt idx="3">
                  <c:v>4.0730279999999999</c:v>
                </c:pt>
                <c:pt idx="4">
                  <c:v>4.2409693333333331</c:v>
                </c:pt>
              </c:numCache>
            </c:numRef>
          </c:val>
          <c:smooth val="0"/>
          <c:extLst>
            <c:ext xmlns:c16="http://schemas.microsoft.com/office/drawing/2014/chart" uri="{C3380CC4-5D6E-409C-BE32-E72D297353CC}">
              <c16:uniqueId val="{00000003-B8FC-FF4B-A61B-CFF0F11899A2}"/>
            </c:ext>
          </c:extLst>
        </c:ser>
        <c:dLbls>
          <c:showLegendKey val="0"/>
          <c:showVal val="0"/>
          <c:showCatName val="0"/>
          <c:showSerName val="0"/>
          <c:showPercent val="0"/>
          <c:showBubbleSize val="0"/>
        </c:dLbls>
        <c:smooth val="0"/>
        <c:axId val="1414166992"/>
        <c:axId val="1337966624"/>
      </c:lineChart>
      <c:catAx>
        <c:axId val="14141669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Budget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337966624"/>
        <c:crosses val="autoZero"/>
        <c:auto val="1"/>
        <c:lblAlgn val="ctr"/>
        <c:lblOffset val="100"/>
        <c:noMultiLvlLbl val="0"/>
      </c:catAx>
      <c:valAx>
        <c:axId val="13379666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GB" sz="1200"/>
                  <a:t>Ratio</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41416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FA38882019214FA92ED66762EA47E4"/>
        <w:category>
          <w:name w:val="General"/>
          <w:gallery w:val="placeholder"/>
        </w:category>
        <w:types>
          <w:type w:val="bbPlcHdr"/>
        </w:types>
        <w:behaviors>
          <w:behavior w:val="content"/>
        </w:behaviors>
        <w:guid w:val="{FCA0D264-507B-D048-B0D1-618EE9F2F796}"/>
      </w:docPartPr>
      <w:docPartBody>
        <w:p w:rsidR="00B623AF" w:rsidRDefault="001B2264" w:rsidP="001B2264">
          <w:pPr>
            <w:pStyle w:val="61FA38882019214FA92ED66762EA47E4"/>
          </w:pPr>
          <w:r>
            <w:rPr>
              <w:rStyle w:val="PlaceholderText"/>
            </w:rPr>
            <w:t>[Author name]</w:t>
          </w:r>
        </w:p>
      </w:docPartBody>
    </w:docPart>
    <w:docPart>
      <w:docPartPr>
        <w:name w:val="3C1F5576578E8B41B9C10C6C92454E54"/>
        <w:category>
          <w:name w:val="General"/>
          <w:gallery w:val="placeholder"/>
        </w:category>
        <w:types>
          <w:type w:val="bbPlcHdr"/>
        </w:types>
        <w:behaviors>
          <w:behavior w:val="content"/>
        </w:behaviors>
        <w:guid w:val="{FF0CE529-C9E5-CA47-8063-2D05CE5A28D0}"/>
      </w:docPartPr>
      <w:docPartBody>
        <w:p w:rsidR="00B623AF" w:rsidRDefault="001B2264" w:rsidP="001B2264">
          <w:pPr>
            <w:pStyle w:val="3C1F5576578E8B41B9C10C6C92454E54"/>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64"/>
    <w:rsid w:val="000F7CB3"/>
    <w:rsid w:val="001B2264"/>
    <w:rsid w:val="00654001"/>
    <w:rsid w:val="007D648B"/>
    <w:rsid w:val="008853C9"/>
    <w:rsid w:val="00A95324"/>
    <w:rsid w:val="00B623AF"/>
    <w:rsid w:val="00C1502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2264"/>
    <w:rPr>
      <w:color w:val="808080"/>
    </w:rPr>
  </w:style>
  <w:style w:type="paragraph" w:customStyle="1" w:styleId="61FA38882019214FA92ED66762EA47E4">
    <w:name w:val="61FA38882019214FA92ED66762EA47E4"/>
    <w:rsid w:val="001B2264"/>
  </w:style>
  <w:style w:type="paragraph" w:customStyle="1" w:styleId="3C1F5576578E8B41B9C10C6C92454E54">
    <w:name w:val="3C1F5576578E8B41B9C10C6C92454E54"/>
    <w:rsid w:val="001B22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45BBD5-9E5F-124B-A365-C14FAF3FF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Assignment 2- Experimentation</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 Experimentation</dc:title>
  <dc:subject/>
  <dc:creator>Yun-Chi Hsiao</dc:creator>
  <cp:keywords/>
  <dc:description/>
  <cp:lastModifiedBy>Yun-Chi Hsiao</cp:lastModifiedBy>
  <cp:revision>3</cp:revision>
  <cp:lastPrinted>2020-10-31T11:48:00Z</cp:lastPrinted>
  <dcterms:created xsi:type="dcterms:W3CDTF">2020-10-31T11:48:00Z</dcterms:created>
  <dcterms:modified xsi:type="dcterms:W3CDTF">2020-10-31T11:50:00Z</dcterms:modified>
</cp:coreProperties>
</file>