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8B99" w14:textId="3E60AA5D" w:rsidR="0024619D" w:rsidRPr="00060819" w:rsidRDefault="0024619D" w:rsidP="0024619D">
      <w:pPr>
        <w:jc w:val="center"/>
        <w:rPr>
          <w:b/>
          <w:bCs/>
          <w:sz w:val="44"/>
          <w:szCs w:val="44"/>
        </w:rPr>
      </w:pPr>
      <w:r w:rsidRPr="009C7681">
        <w:rPr>
          <w:b/>
          <w:bCs/>
          <w:sz w:val="44"/>
          <w:szCs w:val="44"/>
        </w:rPr>
        <w:t>COMP30024</w:t>
      </w:r>
      <w:r w:rsidRPr="00060819">
        <w:rPr>
          <w:b/>
          <w:bCs/>
          <w:sz w:val="44"/>
          <w:szCs w:val="44"/>
        </w:rPr>
        <w:t>-Project-</w:t>
      </w:r>
      <w:r>
        <w:rPr>
          <w:b/>
          <w:bCs/>
          <w:sz w:val="44"/>
          <w:szCs w:val="44"/>
        </w:rPr>
        <w:t>B</w:t>
      </w:r>
      <w:r w:rsidRPr="0006081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Plan</w:t>
      </w:r>
    </w:p>
    <w:p w14:paraId="313DAE5D" w14:textId="15B84F2A" w:rsidR="00EC09D7" w:rsidRDefault="0024619D" w:rsidP="00B8213B">
      <w:pPr>
        <w:jc w:val="center"/>
        <w:rPr>
          <w:sz w:val="28"/>
          <w:szCs w:val="28"/>
        </w:rPr>
      </w:pPr>
      <w:r w:rsidRPr="00060819">
        <w:rPr>
          <w:sz w:val="28"/>
          <w:szCs w:val="28"/>
        </w:rPr>
        <w:t>Written by ThePinkCoder</w:t>
      </w:r>
    </w:p>
    <w:p w14:paraId="12E91441" w14:textId="5AD87930" w:rsidR="003646CC" w:rsidRPr="003646CC" w:rsidRDefault="003646CC" w:rsidP="003646CC">
      <w:pPr>
        <w:spacing w:before="100" w:beforeAutospacing="1" w:after="100" w:afterAutospacing="1"/>
        <w:ind w:left="720"/>
        <w:rPr>
          <w:rFonts w:eastAsia="Times New Roman" w:cstheme="minorHAnsi"/>
          <w:b/>
          <w:bCs/>
          <w:color w:val="2D3B45"/>
          <w:sz w:val="28"/>
          <w:szCs w:val="28"/>
        </w:rPr>
      </w:pPr>
      <w:r w:rsidRPr="003646CC">
        <w:rPr>
          <w:rFonts w:eastAsia="Times New Roman" w:cstheme="minorHAnsi"/>
          <w:b/>
          <w:bCs/>
          <w:color w:val="2D3B45"/>
          <w:sz w:val="28"/>
          <w:szCs w:val="28"/>
        </w:rPr>
        <w:t>Outline of Approach:</w:t>
      </w:r>
    </w:p>
    <w:p w14:paraId="3BADFD03" w14:textId="4508368C" w:rsidR="00C43310" w:rsidRPr="000E265C" w:rsidRDefault="00C43310" w:rsidP="003646CC">
      <w:pPr>
        <w:spacing w:before="100" w:beforeAutospacing="1" w:after="100" w:afterAutospacing="1"/>
        <w:ind w:left="720"/>
        <w:rPr>
          <w:rFonts w:eastAsia="Times New Roman" w:cstheme="minorHAnsi"/>
          <w:color w:val="2D3B45"/>
        </w:rPr>
      </w:pPr>
      <w:r w:rsidRPr="000E265C">
        <w:rPr>
          <w:rFonts w:eastAsia="Times New Roman" w:cstheme="minorHAnsi"/>
          <w:color w:val="2D3B45"/>
        </w:rPr>
        <w:t xml:space="preserve">Project-B would be divided into several modules which </w:t>
      </w:r>
      <w:r w:rsidR="000E4485">
        <w:rPr>
          <w:rFonts w:eastAsia="Times New Roman" w:cstheme="minorHAnsi"/>
          <w:color w:val="2D3B45"/>
        </w:rPr>
        <w:t>includes</w:t>
      </w:r>
      <w:r w:rsidRPr="000E265C">
        <w:rPr>
          <w:rFonts w:eastAsia="Times New Roman" w:cstheme="minorHAnsi"/>
          <w:color w:val="2D3B45"/>
        </w:rPr>
        <w:t xml:space="preserve"> protocol, game-state, game-strategy and one report for explaining team approaches. The protocol and game-state would reference to Project-A due to the</w:t>
      </w:r>
      <w:r w:rsidR="000E265C" w:rsidRPr="000E265C">
        <w:rPr>
          <w:rFonts w:eastAsia="Times New Roman" w:cstheme="minorHAnsi"/>
          <w:color w:val="2D3B45"/>
        </w:rPr>
        <w:t xml:space="preserve"> common of</w:t>
      </w:r>
      <w:r w:rsidRPr="000E265C">
        <w:rPr>
          <w:rFonts w:eastAsia="Times New Roman" w:cstheme="minorHAnsi"/>
          <w:color w:val="2D3B45"/>
        </w:rPr>
        <w:t xml:space="preserve"> </w:t>
      </w:r>
      <w:r w:rsidR="000E265C" w:rsidRPr="000E265C">
        <w:rPr>
          <w:rFonts w:eastAsia="Times New Roman" w:cstheme="minorHAnsi"/>
          <w:color w:val="2D3B45"/>
        </w:rPr>
        <w:t xml:space="preserve">reusable </w:t>
      </w:r>
      <w:r w:rsidRPr="000E265C">
        <w:rPr>
          <w:rFonts w:eastAsia="Times New Roman" w:cstheme="minorHAnsi"/>
          <w:color w:val="2D3B45"/>
        </w:rPr>
        <w:t>function</w:t>
      </w:r>
      <w:r w:rsidR="000E265C" w:rsidRPr="000E265C">
        <w:rPr>
          <w:rFonts w:eastAsia="Times New Roman" w:cstheme="minorHAnsi"/>
          <w:color w:val="2D3B45"/>
        </w:rPr>
        <w:t>s in both projects. Yet, necessary</w:t>
      </w:r>
      <w:r w:rsidRPr="000E265C">
        <w:rPr>
          <w:rFonts w:eastAsia="Times New Roman" w:cstheme="minorHAnsi"/>
          <w:color w:val="2D3B45"/>
        </w:rPr>
        <w:t xml:space="preserve"> </w:t>
      </w:r>
      <w:r w:rsidR="000E265C" w:rsidRPr="000E265C">
        <w:rPr>
          <w:rFonts w:eastAsia="Times New Roman" w:cstheme="minorHAnsi"/>
          <w:color w:val="2D3B45"/>
        </w:rPr>
        <w:t xml:space="preserve">adjustment </w:t>
      </w:r>
      <w:r w:rsidR="000E265C" w:rsidRPr="000E265C">
        <w:rPr>
          <w:rFonts w:eastAsia="PingFang TC" w:cstheme="minorHAnsi"/>
          <w:color w:val="2D3B45"/>
        </w:rPr>
        <w:t>of the coding</w:t>
      </w:r>
      <w:r w:rsidR="000E265C">
        <w:rPr>
          <w:rFonts w:eastAsia="PingFang TC" w:cstheme="minorHAnsi"/>
          <w:color w:val="2D3B45"/>
        </w:rPr>
        <w:t xml:space="preserve"> for the cohesion of this new project</w:t>
      </w:r>
      <w:r w:rsidR="000E265C" w:rsidRPr="000E265C">
        <w:rPr>
          <w:rFonts w:eastAsia="PingFang TC" w:cstheme="minorHAnsi"/>
          <w:color w:val="2D3B45"/>
        </w:rPr>
        <w:t xml:space="preserve"> is expected.</w:t>
      </w:r>
      <w:r w:rsidR="000E265C">
        <w:rPr>
          <w:rFonts w:eastAsia="PingFang TC" w:cstheme="minorHAnsi"/>
          <w:color w:val="2D3B45"/>
        </w:rPr>
        <w:t xml:space="preserve"> The most challenging part would be game strategy. The plan is that we would make </w:t>
      </w:r>
      <w:r w:rsidR="00CB06DA">
        <w:rPr>
          <w:rFonts w:eastAsia="PingFang TC" w:cstheme="minorHAnsi"/>
          <w:color w:val="2D3B45"/>
        </w:rPr>
        <w:t xml:space="preserve">a </w:t>
      </w:r>
      <w:r w:rsidR="000E265C">
        <w:rPr>
          <w:rFonts w:eastAsia="PingFang TC" w:cstheme="minorHAnsi"/>
          <w:color w:val="2D3B45"/>
        </w:rPr>
        <w:t>single-stage game</w:t>
      </w:r>
      <w:r w:rsidR="00CB06DA">
        <w:rPr>
          <w:rFonts w:eastAsia="PingFang TC" w:cstheme="minorHAnsi"/>
          <w:color w:val="2D3B45"/>
        </w:rPr>
        <w:t xml:space="preserve"> strategy</w:t>
      </w:r>
      <w:r w:rsidR="000E265C">
        <w:rPr>
          <w:rFonts w:eastAsia="PingFang TC" w:cstheme="minorHAnsi"/>
          <w:color w:val="2D3B45"/>
        </w:rPr>
        <w:t xml:space="preserve"> first to check the capability of the program</w:t>
      </w:r>
      <w:r w:rsidR="00CB06DA">
        <w:rPr>
          <w:rFonts w:eastAsia="PingFang TC" w:cstheme="minorHAnsi"/>
          <w:color w:val="2D3B45"/>
        </w:rPr>
        <w:t xml:space="preserve"> (and to ensure the actions during the game are acceptable)</w:t>
      </w:r>
      <w:r w:rsidR="000E265C">
        <w:rPr>
          <w:rFonts w:eastAsia="PingFang TC" w:cstheme="minorHAnsi"/>
          <w:color w:val="2D3B45"/>
        </w:rPr>
        <w:t xml:space="preserve">, then we would develop the muti-stage game method </w:t>
      </w:r>
      <w:r w:rsidR="00CB06DA">
        <w:rPr>
          <w:rFonts w:eastAsia="PingFang TC" w:cstheme="minorHAnsi"/>
          <w:color w:val="2D3B45"/>
        </w:rPr>
        <w:t xml:space="preserve">to improve the performance of the program. The expected </w:t>
      </w:r>
      <w:r w:rsidR="00CB06DA">
        <w:rPr>
          <w:rFonts w:eastAsia="PingFang TC" w:cstheme="minorHAnsi" w:hint="eastAsia"/>
          <w:color w:val="2D3B45"/>
        </w:rPr>
        <w:t>a</w:t>
      </w:r>
      <w:r w:rsidR="00CB06DA">
        <w:rPr>
          <w:rFonts w:eastAsia="PingFang TC" w:cstheme="minorHAnsi"/>
          <w:color w:val="2D3B45"/>
        </w:rPr>
        <w:t>lgorithm for the muti-stage game strategy would be backward induction algorithm according to the lecture’s suggestion. However, we aim to try out different algorithms to find a better algorithm for completing this task.</w:t>
      </w:r>
    </w:p>
    <w:p w14:paraId="5ECB440B" w14:textId="470B2B63" w:rsidR="009C7681" w:rsidRPr="002F341E" w:rsidRDefault="009C7681" w:rsidP="009C7681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  <w:sz w:val="28"/>
          <w:szCs w:val="28"/>
        </w:rPr>
      </w:pPr>
      <w:r w:rsidRPr="002F341E">
        <w:rPr>
          <w:rFonts w:eastAsia="Times New Roman" w:cstheme="minorHAnsi"/>
          <w:b/>
          <w:bCs/>
          <w:color w:val="2D3B45"/>
          <w:sz w:val="28"/>
          <w:szCs w:val="28"/>
        </w:rPr>
        <w:t xml:space="preserve">Workload </w:t>
      </w:r>
      <w:r w:rsidRPr="002F341E">
        <w:rPr>
          <w:rFonts w:eastAsia="PingFang TC" w:cstheme="minorHAnsi"/>
          <w:b/>
          <w:bCs/>
          <w:color w:val="2D3B45"/>
          <w:sz w:val="28"/>
          <w:szCs w:val="28"/>
        </w:rPr>
        <w:t>Allocation:</w:t>
      </w:r>
    </w:p>
    <w:p w14:paraId="16D3B637" w14:textId="4C81A605" w:rsidR="009C7681" w:rsidRPr="00775B47" w:rsidRDefault="009C7681" w:rsidP="00775B47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</w:rPr>
      </w:pPr>
      <w:r w:rsidRPr="00775B47">
        <w:rPr>
          <w:rFonts w:eastAsia="PingFang TC" w:cstheme="minorHAnsi"/>
          <w:b/>
          <w:bCs/>
          <w:color w:val="2D3B45"/>
        </w:rPr>
        <w:t>Yongfeng Qin</w:t>
      </w:r>
      <w:r w:rsidR="00775B47">
        <w:rPr>
          <w:rFonts w:eastAsia="PingFang TC" w:cstheme="minorHAnsi"/>
          <w:b/>
          <w:bCs/>
          <w:color w:val="2D3B45"/>
        </w:rPr>
        <w:t xml:space="preserve">: </w:t>
      </w:r>
      <w:r w:rsidR="003646CC" w:rsidRPr="003646CC">
        <w:rPr>
          <w:rFonts w:eastAsia="PingFang TC" w:cstheme="minorHAnsi"/>
          <w:color w:val="2D3B45"/>
        </w:rPr>
        <w:t xml:space="preserve">Protocol &amp; </w:t>
      </w:r>
      <w:r w:rsidR="003646CC">
        <w:rPr>
          <w:rFonts w:eastAsia="PingFang TC" w:cstheme="minorHAnsi"/>
          <w:color w:val="2D3B45"/>
        </w:rPr>
        <w:t xml:space="preserve">Game </w:t>
      </w:r>
      <w:r w:rsidR="003646CC" w:rsidRPr="003646CC">
        <w:rPr>
          <w:rFonts w:eastAsia="PingFang TC" w:cstheme="minorHAnsi"/>
          <w:color w:val="2D3B45"/>
        </w:rPr>
        <w:t xml:space="preserve">State </w:t>
      </w:r>
    </w:p>
    <w:p w14:paraId="6C6AD911" w14:textId="18EBE1FC" w:rsidR="006D2C08" w:rsidRPr="006D2C08" w:rsidRDefault="009C7681" w:rsidP="006D2C08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775B47">
        <w:rPr>
          <w:rFonts w:eastAsia="PingFang TC" w:cstheme="minorHAnsi"/>
          <w:b/>
          <w:bCs/>
          <w:color w:val="2D3B45"/>
        </w:rPr>
        <w:t>Yun-Chi Hsiao</w:t>
      </w:r>
      <w:r w:rsidR="00775B47">
        <w:rPr>
          <w:rFonts w:eastAsia="PingFang TC" w:cstheme="minorHAnsi"/>
          <w:b/>
          <w:bCs/>
          <w:color w:val="2D3B45"/>
        </w:rPr>
        <w:t xml:space="preserve">: </w:t>
      </w:r>
      <w:r w:rsidR="003646CC" w:rsidRPr="003646CC">
        <w:rPr>
          <w:rFonts w:eastAsia="PingFang TC" w:cstheme="minorHAnsi"/>
          <w:color w:val="2D3B45"/>
        </w:rPr>
        <w:t>Game Strategy &amp; Report</w:t>
      </w:r>
    </w:p>
    <w:p w14:paraId="421C096D" w14:textId="4045C042" w:rsidR="009C7681" w:rsidRDefault="009C7681" w:rsidP="005F4239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  <w:sz w:val="28"/>
          <w:szCs w:val="28"/>
        </w:rPr>
      </w:pPr>
      <w:r w:rsidRPr="002F341E">
        <w:rPr>
          <w:rFonts w:eastAsia="PingFang TC" w:cstheme="minorHAnsi"/>
          <w:b/>
          <w:bCs/>
          <w:color w:val="2D3B45"/>
          <w:sz w:val="28"/>
          <w:szCs w:val="28"/>
        </w:rPr>
        <w:t>Communication and Meeting:</w:t>
      </w:r>
    </w:p>
    <w:p w14:paraId="4EED780C" w14:textId="0723368F" w:rsidR="006D2C08" w:rsidRPr="002F341E" w:rsidRDefault="006D2C08" w:rsidP="005F4239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  <w:sz w:val="28"/>
          <w:szCs w:val="28"/>
        </w:rPr>
      </w:pPr>
      <w:r>
        <w:rPr>
          <w:rFonts w:eastAsia="PingFang TC" w:cstheme="minorHAnsi"/>
          <w:color w:val="2D3B45"/>
        </w:rPr>
        <w:t xml:space="preserve">Frequently communication via email and chat apps is encouraged. We are expected to have efficient discussion in the group chat, especially for the new ideas and issues. </w:t>
      </w:r>
      <w:r w:rsidRPr="00775B47">
        <w:rPr>
          <w:rFonts w:eastAsia="PingFang TC" w:cstheme="minorHAnsi"/>
          <w:color w:val="2D3B45"/>
        </w:rPr>
        <w:t>It is suggested that if someone facing troublesome problem</w:t>
      </w:r>
      <w:r>
        <w:rPr>
          <w:rFonts w:eastAsia="PingFang TC" w:cstheme="minorHAnsi"/>
          <w:color w:val="2D3B45"/>
        </w:rPr>
        <w:t>s</w:t>
      </w:r>
      <w:r w:rsidRPr="00775B47">
        <w:rPr>
          <w:rFonts w:eastAsia="PingFang TC" w:cstheme="minorHAnsi"/>
          <w:color w:val="2D3B45"/>
        </w:rPr>
        <w:t>, the person should mention it in the group chat, thus group members can discuss and help</w:t>
      </w:r>
      <w:r>
        <w:rPr>
          <w:rFonts w:eastAsia="PingFang TC" w:cstheme="minorHAnsi"/>
          <w:color w:val="2D3B45"/>
        </w:rPr>
        <w:t>.</w:t>
      </w:r>
      <w:r>
        <w:rPr>
          <w:rFonts w:eastAsia="PingFang TC" w:cstheme="minorHAnsi"/>
          <w:b/>
          <w:bCs/>
          <w:color w:val="2D3B45"/>
          <w:sz w:val="28"/>
          <w:szCs w:val="28"/>
        </w:rPr>
        <w:t xml:space="preserve"> </w:t>
      </w:r>
      <w:r>
        <w:rPr>
          <w:rFonts w:eastAsia="PingFang TC" w:cstheme="minorHAnsi"/>
          <w:color w:val="2D3B45"/>
        </w:rPr>
        <w:t>Furthermore, t</w:t>
      </w:r>
      <w:r w:rsidRPr="00775B47">
        <w:rPr>
          <w:rFonts w:eastAsia="PingFang TC" w:cstheme="minorHAnsi"/>
          <w:color w:val="2D3B45"/>
        </w:rPr>
        <w:t xml:space="preserve">he frequency of meeting </w:t>
      </w:r>
      <w:r>
        <w:rPr>
          <w:rFonts w:eastAsia="PingFang TC" w:cstheme="minorHAnsi"/>
          <w:color w:val="2D3B45"/>
        </w:rPr>
        <w:t>would be</w:t>
      </w:r>
      <w:r w:rsidRPr="00775B47">
        <w:rPr>
          <w:rFonts w:eastAsia="PingFang TC" w:cstheme="minorHAnsi"/>
          <w:color w:val="2D3B45"/>
        </w:rPr>
        <w:t xml:space="preserve"> two times a week. Everyone should share the new progress on his/her allocated workload and explain the new written code to others during the meeting.</w:t>
      </w:r>
    </w:p>
    <w:p w14:paraId="68AAA9B4" w14:textId="1B04FC5D" w:rsidR="009C7681" w:rsidRDefault="009C7681" w:rsidP="009C7681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  <w:sz w:val="28"/>
          <w:szCs w:val="28"/>
        </w:rPr>
      </w:pPr>
      <w:r w:rsidRPr="000E4485">
        <w:rPr>
          <w:rFonts w:eastAsia="PingFang TC" w:cstheme="minorHAnsi"/>
          <w:b/>
          <w:bCs/>
          <w:color w:val="2D3B45"/>
          <w:sz w:val="28"/>
          <w:szCs w:val="28"/>
        </w:rPr>
        <w:t>Deadlines:</w:t>
      </w:r>
    </w:p>
    <w:p w14:paraId="52C0856F" w14:textId="77777777" w:rsidR="005F4239" w:rsidRPr="000E4485" w:rsidRDefault="005F4239" w:rsidP="005F4239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</w:rPr>
      </w:pPr>
      <w:r w:rsidRPr="000E4485">
        <w:rPr>
          <w:rFonts w:eastAsia="PingFang TC" w:cstheme="minorHAnsi"/>
          <w:b/>
          <w:bCs/>
          <w:color w:val="2D3B45"/>
        </w:rPr>
        <w:t>Common:</w:t>
      </w:r>
    </w:p>
    <w:p w14:paraId="3ECBC7CE" w14:textId="77777777" w:rsidR="005F4239" w:rsidRPr="000E4485" w:rsidRDefault="005F4239" w:rsidP="005F4239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 xml:space="preserve">COMP30024-Project-B: </w:t>
      </w:r>
      <w:r w:rsidRPr="005F4239">
        <w:rPr>
          <w:rFonts w:eastAsia="PingFang TC" w:cstheme="minorHAnsi"/>
          <w:i/>
          <w:iCs/>
          <w:color w:val="2D3B45"/>
        </w:rPr>
        <w:t>23:00 12</w:t>
      </w:r>
      <w:r w:rsidRPr="005F4239">
        <w:rPr>
          <w:rFonts w:eastAsia="PingFang TC" w:cstheme="minorHAnsi"/>
          <w:i/>
          <w:iCs/>
          <w:color w:val="2D3B45"/>
          <w:vertAlign w:val="superscript"/>
        </w:rPr>
        <w:t>th</w:t>
      </w:r>
      <w:r w:rsidRPr="005F4239">
        <w:rPr>
          <w:rFonts w:eastAsia="PingFang TC" w:cstheme="minorHAnsi"/>
          <w:i/>
          <w:iCs/>
          <w:color w:val="2D3B45"/>
        </w:rPr>
        <w:t xml:space="preserve"> May 2021</w:t>
      </w:r>
    </w:p>
    <w:p w14:paraId="2ABD0F24" w14:textId="77777777" w:rsidR="005F4239" w:rsidRPr="000E4485" w:rsidRDefault="005F4239" w:rsidP="005F4239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 xml:space="preserve">COMP30023-Project-2: </w:t>
      </w:r>
      <w:r w:rsidRPr="005F4239">
        <w:rPr>
          <w:rFonts w:eastAsia="PingFang TC" w:cstheme="minorHAnsi"/>
          <w:i/>
          <w:iCs/>
          <w:color w:val="2D3B45"/>
        </w:rPr>
        <w:t>15:00 17</w:t>
      </w:r>
      <w:r w:rsidRPr="005F4239">
        <w:rPr>
          <w:rFonts w:eastAsia="PingFang TC" w:cstheme="minorHAnsi"/>
          <w:i/>
          <w:iCs/>
          <w:color w:val="2D3B45"/>
          <w:vertAlign w:val="superscript"/>
        </w:rPr>
        <w:t>th</w:t>
      </w:r>
      <w:r w:rsidRPr="005F4239">
        <w:rPr>
          <w:rFonts w:eastAsia="PingFang TC" w:cstheme="minorHAnsi"/>
          <w:i/>
          <w:iCs/>
          <w:color w:val="2D3B45"/>
        </w:rPr>
        <w:t xml:space="preserve"> May 2021</w:t>
      </w:r>
    </w:p>
    <w:p w14:paraId="31FAA1BC" w14:textId="77777777" w:rsidR="005F4239" w:rsidRPr="000E4485" w:rsidRDefault="005F4239" w:rsidP="005F4239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 xml:space="preserve">SWEN30006-Project-1: </w:t>
      </w:r>
      <w:r w:rsidRPr="005F4239">
        <w:rPr>
          <w:rFonts w:eastAsia="PingFang TC" w:cstheme="minorHAnsi"/>
          <w:i/>
          <w:iCs/>
          <w:color w:val="2D3B45"/>
        </w:rPr>
        <w:t>23:59 21</w:t>
      </w:r>
      <w:r w:rsidRPr="005F4239">
        <w:rPr>
          <w:rFonts w:eastAsia="PingFang TC" w:cstheme="minorHAnsi"/>
          <w:i/>
          <w:iCs/>
          <w:color w:val="2D3B45"/>
          <w:vertAlign w:val="superscript"/>
        </w:rPr>
        <w:t>st</w:t>
      </w:r>
      <w:r w:rsidRPr="005F4239">
        <w:rPr>
          <w:rFonts w:eastAsia="PingFang TC" w:cstheme="minorHAnsi"/>
          <w:i/>
          <w:iCs/>
          <w:color w:val="2D3B45"/>
        </w:rPr>
        <w:t xml:space="preserve"> April 2021</w:t>
      </w:r>
    </w:p>
    <w:p w14:paraId="771B71F9" w14:textId="77777777" w:rsidR="005F4239" w:rsidRPr="000E4485" w:rsidRDefault="005F4239" w:rsidP="005F4239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 xml:space="preserve">SWEN30006-Project-2: </w:t>
      </w:r>
      <w:r w:rsidRPr="005F4239">
        <w:rPr>
          <w:rFonts w:eastAsia="PingFang TC" w:cstheme="minorHAnsi"/>
          <w:i/>
          <w:iCs/>
          <w:color w:val="2D3B45"/>
        </w:rPr>
        <w:t>Week 11</w:t>
      </w:r>
    </w:p>
    <w:p w14:paraId="29523B7A" w14:textId="77777777" w:rsidR="005F4239" w:rsidRPr="000E4485" w:rsidRDefault="005F4239" w:rsidP="009C7681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  <w:sz w:val="28"/>
          <w:szCs w:val="28"/>
        </w:rPr>
      </w:pPr>
    </w:p>
    <w:p w14:paraId="472F2B1B" w14:textId="09C6E85E" w:rsidR="009C7681" w:rsidRPr="000E4485" w:rsidRDefault="009C7681" w:rsidP="009C7681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</w:rPr>
      </w:pPr>
      <w:r w:rsidRPr="000E4485">
        <w:rPr>
          <w:rFonts w:eastAsia="PingFang TC" w:cstheme="minorHAnsi"/>
          <w:b/>
          <w:bCs/>
          <w:color w:val="2D3B45"/>
        </w:rPr>
        <w:t>Yongfeng Qin</w:t>
      </w:r>
      <w:r w:rsidR="000E4485" w:rsidRPr="000E4485">
        <w:rPr>
          <w:rFonts w:eastAsia="PingFang TC" w:cstheme="minorHAnsi"/>
          <w:b/>
          <w:bCs/>
          <w:color w:val="2D3B45"/>
        </w:rPr>
        <w:t>:</w:t>
      </w:r>
    </w:p>
    <w:p w14:paraId="3F008FA6" w14:textId="0904F0EE" w:rsidR="003646CC" w:rsidRPr="000E4485" w:rsidRDefault="000E4485" w:rsidP="009C7681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>MUSI20163-Test</w:t>
      </w:r>
      <w:r w:rsidR="005F4239">
        <w:rPr>
          <w:rFonts w:eastAsia="PingFang TC" w:cstheme="minorHAnsi"/>
          <w:color w:val="2D3B45"/>
        </w:rPr>
        <w:t>1</w:t>
      </w:r>
      <w:r w:rsidRPr="000E4485">
        <w:rPr>
          <w:rFonts w:eastAsia="PingFang TC" w:cstheme="minorHAnsi"/>
          <w:color w:val="2D3B45"/>
        </w:rPr>
        <w:t xml:space="preserve">: </w:t>
      </w:r>
      <w:r w:rsidRPr="005F4239">
        <w:rPr>
          <w:rFonts w:eastAsia="PingFang TC" w:cstheme="minorHAnsi"/>
          <w:i/>
          <w:iCs/>
          <w:color w:val="2D3B45"/>
        </w:rPr>
        <w:t>Week11</w:t>
      </w:r>
    </w:p>
    <w:p w14:paraId="6A821E7D" w14:textId="7B11ED28" w:rsidR="000E4485" w:rsidRPr="000E4485" w:rsidRDefault="000E4485" w:rsidP="009C7681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>MUSI20163-</w:t>
      </w:r>
      <w:r w:rsidR="005F4239">
        <w:rPr>
          <w:rFonts w:eastAsia="PingFang TC" w:cstheme="minorHAnsi"/>
          <w:color w:val="2D3B45"/>
        </w:rPr>
        <w:t>Final</w:t>
      </w:r>
      <w:r w:rsidRPr="000E4485">
        <w:rPr>
          <w:rFonts w:eastAsia="PingFang TC" w:cstheme="minorHAnsi"/>
          <w:color w:val="2D3B45"/>
        </w:rPr>
        <w:t xml:space="preserve">: </w:t>
      </w:r>
      <w:r w:rsidRPr="005F4239">
        <w:rPr>
          <w:rFonts w:eastAsia="PingFang TC" w:cstheme="minorHAnsi"/>
          <w:i/>
          <w:iCs/>
          <w:color w:val="2D3B45"/>
        </w:rPr>
        <w:t>Week 12</w:t>
      </w:r>
    </w:p>
    <w:p w14:paraId="346C1E3D" w14:textId="0A94AB09" w:rsidR="009C7681" w:rsidRPr="000E4485" w:rsidRDefault="009C7681" w:rsidP="009C7681">
      <w:pPr>
        <w:spacing w:before="100" w:beforeAutospacing="1" w:after="100" w:afterAutospacing="1"/>
        <w:ind w:left="735"/>
        <w:rPr>
          <w:rFonts w:eastAsia="PingFang TC" w:cstheme="minorHAnsi"/>
          <w:b/>
          <w:bCs/>
          <w:color w:val="2D3B45"/>
        </w:rPr>
      </w:pPr>
      <w:r w:rsidRPr="000E4485">
        <w:rPr>
          <w:rFonts w:eastAsia="PingFang TC" w:cstheme="minorHAnsi"/>
          <w:b/>
          <w:bCs/>
          <w:color w:val="2D3B45"/>
        </w:rPr>
        <w:t>Yun-Chi Hsiao</w:t>
      </w:r>
      <w:r w:rsidR="000E4485" w:rsidRPr="000E4485">
        <w:rPr>
          <w:rFonts w:eastAsia="PingFang TC" w:cstheme="minorHAnsi"/>
          <w:b/>
          <w:bCs/>
          <w:color w:val="2D3B45"/>
        </w:rPr>
        <w:t>:</w:t>
      </w:r>
    </w:p>
    <w:p w14:paraId="0B104AA8" w14:textId="532936DF" w:rsidR="003646CC" w:rsidRPr="000E4485" w:rsidRDefault="003646CC" w:rsidP="009C7681">
      <w:pPr>
        <w:spacing w:before="100" w:beforeAutospacing="1" w:after="100" w:afterAutospacing="1"/>
        <w:ind w:left="735"/>
        <w:rPr>
          <w:rFonts w:eastAsia="PingFang TC" w:cstheme="minorHAnsi"/>
          <w:color w:val="2D3B45"/>
        </w:rPr>
      </w:pPr>
      <w:r w:rsidRPr="000E4485">
        <w:rPr>
          <w:rFonts w:eastAsia="PingFang TC" w:cstheme="minorHAnsi"/>
          <w:color w:val="2D3B45"/>
        </w:rPr>
        <w:t xml:space="preserve">MUSI20149-Assignment-1: </w:t>
      </w:r>
      <w:r w:rsidRPr="005F4239">
        <w:rPr>
          <w:rFonts w:eastAsia="PingFang TC" w:cstheme="minorHAnsi"/>
          <w:i/>
          <w:iCs/>
          <w:color w:val="2D3B45"/>
        </w:rPr>
        <w:t>23:59 8</w:t>
      </w:r>
      <w:r w:rsidRPr="005F4239">
        <w:rPr>
          <w:rFonts w:eastAsia="PingFang TC" w:cstheme="minorHAnsi"/>
          <w:i/>
          <w:iCs/>
          <w:color w:val="2D3B45"/>
          <w:vertAlign w:val="superscript"/>
        </w:rPr>
        <w:t>th</w:t>
      </w:r>
      <w:r w:rsidRPr="005F4239">
        <w:rPr>
          <w:rFonts w:eastAsia="PingFang TC" w:cstheme="minorHAnsi"/>
          <w:i/>
          <w:iCs/>
          <w:color w:val="2D3B45"/>
        </w:rPr>
        <w:t xml:space="preserve"> Jun</w:t>
      </w:r>
      <w:r w:rsidR="00775B47" w:rsidRPr="005F4239">
        <w:rPr>
          <w:rFonts w:eastAsia="PingFang TC" w:cstheme="minorHAnsi"/>
          <w:i/>
          <w:iCs/>
          <w:color w:val="2D3B45"/>
        </w:rPr>
        <w:t>e</w:t>
      </w:r>
      <w:r w:rsidRPr="005F4239">
        <w:rPr>
          <w:rFonts w:eastAsia="PingFang TC" w:cstheme="minorHAnsi"/>
          <w:i/>
          <w:iCs/>
          <w:color w:val="2D3B45"/>
        </w:rPr>
        <w:t xml:space="preserve"> 2021</w:t>
      </w:r>
    </w:p>
    <w:p w14:paraId="5559532E" w14:textId="77777777" w:rsidR="009C7681" w:rsidRPr="00EC09D7" w:rsidRDefault="009C7681" w:rsidP="009C7681">
      <w:pPr>
        <w:spacing w:before="100" w:beforeAutospacing="1" w:after="100" w:afterAutospacing="1"/>
        <w:ind w:left="735"/>
        <w:rPr>
          <w:rFonts w:ascii="Helvetica Neue" w:eastAsia="Times New Roman" w:hAnsi="Helvetica Neue" w:cs="Times New Roman"/>
          <w:color w:val="2D3B45"/>
        </w:rPr>
      </w:pPr>
    </w:p>
    <w:p w14:paraId="70C20401" w14:textId="77777777" w:rsidR="00EC09D7" w:rsidRPr="00060819" w:rsidRDefault="00EC09D7" w:rsidP="0024619D">
      <w:pPr>
        <w:jc w:val="center"/>
        <w:rPr>
          <w:sz w:val="28"/>
          <w:szCs w:val="28"/>
        </w:rPr>
      </w:pPr>
    </w:p>
    <w:p w14:paraId="6408600C" w14:textId="71A1B9A5" w:rsidR="0024619D" w:rsidRDefault="0024619D"/>
    <w:sectPr w:rsidR="0024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388E"/>
    <w:multiLevelType w:val="multilevel"/>
    <w:tmpl w:val="987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D"/>
    <w:rsid w:val="000E265C"/>
    <w:rsid w:val="000E4485"/>
    <w:rsid w:val="0024619D"/>
    <w:rsid w:val="002478CB"/>
    <w:rsid w:val="002F341E"/>
    <w:rsid w:val="003646CC"/>
    <w:rsid w:val="005F4239"/>
    <w:rsid w:val="00637E8A"/>
    <w:rsid w:val="006D2C08"/>
    <w:rsid w:val="00775B47"/>
    <w:rsid w:val="009C7681"/>
    <w:rsid w:val="00B8213B"/>
    <w:rsid w:val="00C43310"/>
    <w:rsid w:val="00CB06DA"/>
    <w:rsid w:val="00E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A8BE2"/>
  <w15:chartTrackingRefBased/>
  <w15:docId w15:val="{61D93368-F5EE-1441-9B96-C1F5E8CC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5</cp:revision>
  <dcterms:created xsi:type="dcterms:W3CDTF">2021-04-13T02:43:00Z</dcterms:created>
  <dcterms:modified xsi:type="dcterms:W3CDTF">2021-04-17T00:29:00Z</dcterms:modified>
</cp:coreProperties>
</file>