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1670" w:rsidRPr="00DC36AD" w:rsidRDefault="009A1670" w:rsidP="009A1670">
      <w:pPr>
        <w:pStyle w:val="1"/>
      </w:pPr>
      <w:bookmarkStart w:id="0" w:name="_Toc204810003"/>
      <w:r w:rsidRPr="00DC36AD">
        <w:t>Методология распределения изменения стоимости деривативного контракта по компонентам</w:t>
      </w:r>
      <w:bookmarkEnd w:id="0"/>
    </w:p>
    <w:p w:rsidR="009A1670" w:rsidRDefault="009A1670" w:rsidP="00DC36AD">
      <w:pPr>
        <w:pStyle w:val="1"/>
      </w:pPr>
    </w:p>
    <w:sdt>
      <w:sdtPr>
        <w:id w:val="7820054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:rsidR="009A1670" w:rsidRDefault="009A1670">
          <w:pPr>
            <w:pStyle w:val="af"/>
          </w:pPr>
          <w:r>
            <w:t>Оглавление</w:t>
          </w:r>
        </w:p>
        <w:p w:rsidR="009A1670" w:rsidRDefault="009A167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10003" w:history="1">
            <w:r w:rsidRPr="003D1AC1">
              <w:rPr>
                <w:rStyle w:val="af0"/>
                <w:noProof/>
              </w:rPr>
              <w:t>Методология распределения изменения стоимости деривативного контракта по компонентам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4" w:history="1">
            <w:r w:rsidRPr="003D1AC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5" w:history="1">
            <w:r w:rsidRPr="003D1AC1">
              <w:rPr>
                <w:rStyle w:val="af0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6" w:history="1">
            <w:r w:rsidRPr="003D1AC1">
              <w:rPr>
                <w:rStyle w:val="af0"/>
                <w:rFonts w:ascii="Times New Roman" w:hAnsi="Times New Roman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7" w:history="1">
            <w:r w:rsidRPr="003D1AC1">
              <w:rPr>
                <w:rStyle w:val="af0"/>
                <w:rFonts w:ascii="Times New Roman" w:hAnsi="Times New Roman"/>
                <w:noProof/>
              </w:rPr>
              <w:t>Пример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8" w:history="1">
            <w:r w:rsidRPr="003D1AC1">
              <w:rPr>
                <w:rStyle w:val="af0"/>
                <w:rFonts w:ascii="Times New Roman" w:hAnsi="Times New Roman"/>
                <w:noProof/>
              </w:rPr>
              <w:t>Пример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810009" w:history="1">
            <w:r w:rsidRPr="003D1AC1">
              <w:rPr>
                <w:rStyle w:val="af0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670" w:rsidRDefault="009A1670">
          <w:r>
            <w:rPr>
              <w:b/>
              <w:bCs/>
            </w:rPr>
            <w:fldChar w:fldCharType="end"/>
          </w:r>
        </w:p>
      </w:sdtContent>
    </w:sdt>
    <w:p w:rsidR="009A1670" w:rsidRPr="009A1670" w:rsidRDefault="009A1670" w:rsidP="009A1670">
      <w:pPr>
        <w:pStyle w:val="2"/>
      </w:pPr>
      <w:bookmarkStart w:id="1" w:name="_Toc204810004"/>
      <w:r>
        <w:t>Введение</w:t>
      </w:r>
      <w:bookmarkEnd w:id="1"/>
    </w:p>
    <w:p w:rsidR="00DC36AD" w:rsidRDefault="00DC36AD" w:rsidP="00DC36AD">
      <w:pPr>
        <w:spacing w:after="0"/>
        <w:jc w:val="both"/>
      </w:pPr>
    </w:p>
    <w:p w:rsidR="00DC36AD" w:rsidRDefault="00DC36AD" w:rsidP="00DC36AD">
      <w:pPr>
        <w:spacing w:after="0"/>
        <w:jc w:val="both"/>
      </w:pPr>
      <w:r>
        <w:t>Задача – дана стоимость контракта на 2 даты, необходимо распределить разницу в стоимости по различным компонентам, так, чтобы сумма компонентов равнялась разнице в стоимости</w:t>
      </w:r>
      <w:r w:rsidR="00DD09CF">
        <w:t xml:space="preserve">, а каждый компонент представлял из себя «экономический» риск фактор. </w:t>
      </w:r>
    </w:p>
    <w:p w:rsidR="00DC36AD" w:rsidRDefault="00DC36AD" w:rsidP="00DC36AD">
      <w:pPr>
        <w:spacing w:after="0"/>
        <w:jc w:val="both"/>
      </w:pPr>
    </w:p>
    <w:p w:rsidR="00DC36AD" w:rsidRDefault="00DC36AD" w:rsidP="00DC36AD">
      <w:pPr>
        <w:spacing w:after="0"/>
        <w:jc w:val="both"/>
      </w:pPr>
      <w:r>
        <w:t xml:space="preserve">Дано: </w:t>
      </w:r>
    </w:p>
    <w:p w:rsidR="00DC36AD" w:rsidRDefault="00DC36AD" w:rsidP="00DC36AD">
      <w:pPr>
        <w:pStyle w:val="a7"/>
        <w:numPr>
          <w:ilvl w:val="0"/>
          <w:numId w:val="1"/>
        </w:numPr>
        <w:spacing w:after="0"/>
        <w:jc w:val="both"/>
      </w:pPr>
      <w:r>
        <w:t>контракт со всеми его параметрами, включая «валюту номинала».</w:t>
      </w:r>
    </w:p>
    <w:p w:rsidR="00DC36AD" w:rsidRDefault="00DC36AD" w:rsidP="00DC36AD">
      <w:pPr>
        <w:pStyle w:val="a7"/>
        <w:numPr>
          <w:ilvl w:val="0"/>
          <w:numId w:val="1"/>
        </w:numPr>
        <w:spacing w:after="0"/>
        <w:jc w:val="both"/>
      </w:pPr>
      <w:r>
        <w:t>«</w:t>
      </w:r>
      <w:proofErr w:type="spellStart"/>
      <w:r>
        <w:t>дата_было</w:t>
      </w:r>
      <w:proofErr w:type="spellEnd"/>
      <w:r>
        <w:t>», «</w:t>
      </w:r>
      <w:proofErr w:type="spellStart"/>
      <w:r>
        <w:t>дата_стало»</w:t>
      </w:r>
      <w:proofErr w:type="spellEnd"/>
    </w:p>
    <w:p w:rsidR="00DC36AD" w:rsidRDefault="00DC36AD" w:rsidP="00DC36AD">
      <w:pPr>
        <w:pStyle w:val="a7"/>
        <w:numPr>
          <w:ilvl w:val="0"/>
          <w:numId w:val="1"/>
        </w:numPr>
        <w:spacing w:after="0"/>
        <w:jc w:val="both"/>
      </w:pPr>
      <w:r>
        <w:t>«</w:t>
      </w:r>
      <w:r>
        <w:rPr>
          <w:lang w:val="en-US"/>
        </w:rPr>
        <w:t>PV</w:t>
      </w:r>
      <w:r w:rsidRPr="00DC36AD">
        <w:t>_</w:t>
      </w:r>
      <w:r>
        <w:t>было», «</w:t>
      </w:r>
      <w:r>
        <w:rPr>
          <w:lang w:val="en-US"/>
        </w:rPr>
        <w:t>PV</w:t>
      </w:r>
      <w:r w:rsidRPr="00DC36AD">
        <w:t>_</w:t>
      </w:r>
      <w:r>
        <w:t>стало» (стоимость контракта в валюте номинала на соответствующие даты)</w:t>
      </w:r>
      <w:r w:rsidR="00E92205">
        <w:t xml:space="preserve">, </w:t>
      </w:r>
      <w:r w:rsidR="00E92205">
        <w:t>«</w:t>
      </w:r>
      <w:r w:rsidR="00E92205">
        <w:rPr>
          <w:lang w:val="en-US"/>
        </w:rPr>
        <w:t>total</w:t>
      </w:r>
      <w:r w:rsidR="00E92205" w:rsidRPr="00E92205">
        <w:t>_</w:t>
      </w:r>
      <w:r w:rsidR="00E92205">
        <w:rPr>
          <w:lang w:val="en-US"/>
        </w:rPr>
        <w:t>diff</w:t>
      </w:r>
      <w:r w:rsidR="00E92205">
        <w:t>»</w:t>
      </w:r>
      <w:r w:rsidR="00E92205" w:rsidRPr="00E92205">
        <w:t xml:space="preserve"> </w:t>
      </w:r>
      <w:r w:rsidR="00E92205">
        <w:t xml:space="preserve">их разница </w:t>
      </w:r>
      <w:r w:rsidR="00E92205">
        <w:rPr>
          <w:lang w:val="en-US"/>
        </w:rPr>
        <w:t>total</w:t>
      </w:r>
      <w:r w:rsidR="00E92205" w:rsidRPr="00E92205">
        <w:t>_</w:t>
      </w:r>
      <w:r w:rsidR="00E92205">
        <w:rPr>
          <w:lang w:val="en-US"/>
        </w:rPr>
        <w:t>diff</w:t>
      </w:r>
      <w:r w:rsidR="00E92205" w:rsidRPr="00E92205">
        <w:t xml:space="preserve">. </w:t>
      </w:r>
    </w:p>
    <w:p w:rsidR="00DC36AD" w:rsidRDefault="00DC36AD" w:rsidP="00DC36AD">
      <w:pPr>
        <w:pStyle w:val="a7"/>
        <w:numPr>
          <w:ilvl w:val="0"/>
          <w:numId w:val="1"/>
        </w:numPr>
        <w:spacing w:after="0"/>
        <w:jc w:val="both"/>
      </w:pPr>
      <w:r>
        <w:t>набор рыночных данных на «</w:t>
      </w:r>
      <w:proofErr w:type="spellStart"/>
      <w:r>
        <w:t>дата_было</w:t>
      </w:r>
      <w:proofErr w:type="spellEnd"/>
      <w:r>
        <w:t>», «</w:t>
      </w:r>
      <w:proofErr w:type="spellStart"/>
      <w:r>
        <w:t>дата_стало</w:t>
      </w:r>
      <w:proofErr w:type="spellEnd"/>
      <w:r>
        <w:t xml:space="preserve">». </w:t>
      </w:r>
    </w:p>
    <w:p w:rsidR="005D1701" w:rsidRPr="00E92205" w:rsidRDefault="005D1701" w:rsidP="005D1701">
      <w:pPr>
        <w:spacing w:after="0"/>
        <w:jc w:val="both"/>
      </w:pPr>
    </w:p>
    <w:p w:rsidR="005D1701" w:rsidRDefault="005D1701" w:rsidP="005D1701">
      <w:pPr>
        <w:spacing w:after="0"/>
        <w:jc w:val="both"/>
      </w:pPr>
    </w:p>
    <w:p w:rsidR="00D567AC" w:rsidRDefault="001D3B0B" w:rsidP="005D1701">
      <w:pPr>
        <w:spacing w:after="0"/>
        <w:jc w:val="both"/>
      </w:pPr>
      <w:r>
        <w:t xml:space="preserve">Общий принцип заключается в последовательном переходе от </w:t>
      </w:r>
      <w:r>
        <w:t>набор</w:t>
      </w:r>
      <w:r>
        <w:t xml:space="preserve">а </w:t>
      </w:r>
      <w:r>
        <w:t>рыночных данных на «</w:t>
      </w:r>
      <w:proofErr w:type="spellStart"/>
      <w:r>
        <w:t>дата_было</w:t>
      </w:r>
      <w:proofErr w:type="spellEnd"/>
      <w:r>
        <w:t>»</w:t>
      </w:r>
      <w:r>
        <w:t xml:space="preserve"> на </w:t>
      </w:r>
      <w:r>
        <w:t>набор рыночных данных на «</w:t>
      </w:r>
      <w:proofErr w:type="spellStart"/>
      <w:r>
        <w:t>дата_</w:t>
      </w:r>
      <w:r w:rsidR="00D5548D">
        <w:t>стало</w:t>
      </w:r>
      <w:proofErr w:type="spellEnd"/>
      <w:r>
        <w:t>»</w:t>
      </w:r>
      <w:r w:rsidR="00D5548D">
        <w:t xml:space="preserve">, и подсчет соответствующих изменений в стоимости. Однако, есть ряд усложнений, связанный с движением времени между </w:t>
      </w:r>
      <w:r w:rsidR="00D5548D">
        <w:t>«</w:t>
      </w:r>
      <w:proofErr w:type="spellStart"/>
      <w:r w:rsidR="00D5548D">
        <w:t>дата_было</w:t>
      </w:r>
      <w:proofErr w:type="spellEnd"/>
      <w:r w:rsidR="00D5548D">
        <w:t>», «</w:t>
      </w:r>
      <w:proofErr w:type="spellStart"/>
      <w:r w:rsidR="00D5548D">
        <w:t>дата_стало</w:t>
      </w:r>
      <w:proofErr w:type="spellEnd"/>
      <w:r w:rsidR="00D5548D">
        <w:t>»</w:t>
      </w:r>
      <w:r w:rsidR="00D5548D">
        <w:t xml:space="preserve">, многомерного характера рыночных данных, а также особенностей используемых моделей переоценки. </w:t>
      </w:r>
    </w:p>
    <w:p w:rsidR="00D567AC" w:rsidRDefault="00D567AC" w:rsidP="00D567AC">
      <w:r>
        <w:br w:type="page"/>
      </w:r>
    </w:p>
    <w:p w:rsidR="001D3B0B" w:rsidRDefault="001D3B0B" w:rsidP="005D1701">
      <w:pPr>
        <w:spacing w:after="0"/>
        <w:jc w:val="both"/>
      </w:pPr>
    </w:p>
    <w:p w:rsidR="001D3B0B" w:rsidRDefault="001D3B0B" w:rsidP="005D1701">
      <w:pPr>
        <w:spacing w:after="0"/>
        <w:jc w:val="both"/>
      </w:pPr>
    </w:p>
    <w:p w:rsidR="009A1670" w:rsidRPr="009A1670" w:rsidRDefault="009A1670" w:rsidP="009A1670">
      <w:pPr>
        <w:pStyle w:val="2"/>
      </w:pPr>
      <w:bookmarkStart w:id="2" w:name="_Toc204810005"/>
      <w:r>
        <w:t>Примеры</w:t>
      </w:r>
      <w:bookmarkEnd w:id="2"/>
    </w:p>
    <w:p w:rsidR="009A1670" w:rsidRPr="009A1670" w:rsidRDefault="009A1670" w:rsidP="005D1701">
      <w:pPr>
        <w:spacing w:after="0"/>
        <w:jc w:val="both"/>
        <w:rPr>
          <w:lang w:val="en-US"/>
        </w:rPr>
      </w:pPr>
    </w:p>
    <w:p w:rsidR="00DE6244" w:rsidRDefault="00DE6244" w:rsidP="005D1701">
      <w:pPr>
        <w:spacing w:after="0"/>
        <w:jc w:val="both"/>
      </w:pPr>
      <w:bookmarkStart w:id="3" w:name="_Toc204810006"/>
      <w:r w:rsidRPr="009A1670">
        <w:rPr>
          <w:rStyle w:val="30"/>
        </w:rPr>
        <w:t>Пример</w:t>
      </w:r>
      <w:r w:rsidR="00C00420" w:rsidRPr="009A1670">
        <w:rPr>
          <w:rStyle w:val="30"/>
        </w:rPr>
        <w:t xml:space="preserve"> 1</w:t>
      </w:r>
      <w:bookmarkEnd w:id="3"/>
      <w:r>
        <w:t xml:space="preserve">: </w:t>
      </w:r>
    </w:p>
    <w:p w:rsidR="00DE6244" w:rsidRDefault="00DE6244" w:rsidP="00DE6244">
      <w:pPr>
        <w:pStyle w:val="a7"/>
        <w:numPr>
          <w:ilvl w:val="0"/>
          <w:numId w:val="2"/>
        </w:numPr>
        <w:spacing w:after="0"/>
        <w:jc w:val="both"/>
      </w:pPr>
      <w:r>
        <w:t xml:space="preserve">контракт - безрисковый </w:t>
      </w:r>
      <w:r w:rsidRPr="00DE6244">
        <w:rPr>
          <w:lang w:val="en-US"/>
        </w:rPr>
        <w:t>Zero</w:t>
      </w:r>
      <w:r w:rsidRPr="00DE6244">
        <w:t xml:space="preserve"> </w:t>
      </w:r>
      <w:r w:rsidRPr="00DE6244">
        <w:rPr>
          <w:lang w:val="en-US"/>
        </w:rPr>
        <w:t>Coupon</w:t>
      </w:r>
      <w:r w:rsidRPr="00DE6244">
        <w:t xml:space="preserve"> </w:t>
      </w:r>
      <w:r w:rsidRPr="00DE6244">
        <w:rPr>
          <w:lang w:val="en-US"/>
        </w:rPr>
        <w:t>Bond</w:t>
      </w:r>
      <w:r w:rsidRPr="00DE6244">
        <w:t>,</w:t>
      </w:r>
      <w:r>
        <w:t xml:space="preserve"> в рублях с погашением 30.11.2025 и номиналом 1000.00р</w:t>
      </w:r>
    </w:p>
    <w:p w:rsidR="00DE6244" w:rsidRDefault="00DE6244" w:rsidP="00DE6244">
      <w:pPr>
        <w:pStyle w:val="a7"/>
        <w:numPr>
          <w:ilvl w:val="0"/>
          <w:numId w:val="1"/>
        </w:numPr>
        <w:spacing w:after="0"/>
        <w:jc w:val="both"/>
      </w:pPr>
      <w:r>
        <w:t>«</w:t>
      </w:r>
      <w:proofErr w:type="spellStart"/>
      <w:r>
        <w:t>дата_было</w:t>
      </w:r>
      <w:proofErr w:type="spellEnd"/>
      <w:r>
        <w:t>»</w:t>
      </w:r>
      <w:r>
        <w:t xml:space="preserve"> = 29.07.2025</w:t>
      </w:r>
      <w:r>
        <w:t xml:space="preserve"> «</w:t>
      </w:r>
      <w:proofErr w:type="spellStart"/>
      <w:r>
        <w:t>дата_стало</w:t>
      </w:r>
      <w:proofErr w:type="spellEnd"/>
      <w:r>
        <w:t>»</w:t>
      </w:r>
      <w:r>
        <w:t xml:space="preserve"> = 30.07.2025</w:t>
      </w:r>
    </w:p>
    <w:p w:rsidR="00DE6244" w:rsidRPr="00C00420" w:rsidRDefault="00DE6244" w:rsidP="00DE6244">
      <w:pPr>
        <w:pStyle w:val="a7"/>
        <w:numPr>
          <w:ilvl w:val="0"/>
          <w:numId w:val="1"/>
        </w:numPr>
        <w:spacing w:after="0"/>
        <w:jc w:val="both"/>
      </w:pPr>
      <w:r>
        <w:t>«</w:t>
      </w:r>
      <w:r>
        <w:rPr>
          <w:lang w:val="en-US"/>
        </w:rPr>
        <w:t>PV</w:t>
      </w:r>
      <w:r w:rsidRPr="00DC36AD">
        <w:t>_</w:t>
      </w:r>
      <w:r>
        <w:t>было»</w:t>
      </w:r>
      <w:r>
        <w:rPr>
          <w:lang w:val="en-US"/>
        </w:rPr>
        <w:t xml:space="preserve"> = </w:t>
      </w:r>
      <w:r w:rsidR="00C00420">
        <w:rPr>
          <w:lang w:val="en-US"/>
        </w:rPr>
        <w:t xml:space="preserve">939.94, </w:t>
      </w:r>
      <w:r w:rsidR="00C00420">
        <w:t>«</w:t>
      </w:r>
      <w:r w:rsidR="00C00420">
        <w:rPr>
          <w:lang w:val="en-US"/>
        </w:rPr>
        <w:t>PV</w:t>
      </w:r>
      <w:r w:rsidR="00C00420" w:rsidRPr="00DC36AD">
        <w:t>_</w:t>
      </w:r>
      <w:r w:rsidR="00C00420">
        <w:t>стало»</w:t>
      </w:r>
      <w:r w:rsidR="00C00420">
        <w:rPr>
          <w:lang w:val="en-US"/>
        </w:rPr>
        <w:t xml:space="preserve"> = 940,41</w:t>
      </w:r>
    </w:p>
    <w:p w:rsidR="00C00420" w:rsidRPr="00C00420" w:rsidRDefault="00C00420" w:rsidP="00DE6244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t>Ставка</w:t>
      </w:r>
      <w:r w:rsidRPr="00C00420">
        <w:rPr>
          <w:lang w:val="en-US"/>
        </w:rPr>
        <w:t xml:space="preserve"> 20% </w:t>
      </w:r>
      <w:r>
        <w:t>годовых</w:t>
      </w:r>
      <w:r w:rsidRPr="00C00420">
        <w:rPr>
          <w:lang w:val="en-US"/>
        </w:rPr>
        <w:t xml:space="preserve"> (</w:t>
      </w:r>
      <w:r>
        <w:rPr>
          <w:lang w:val="en-US"/>
        </w:rPr>
        <w:t>ACT</w:t>
      </w:r>
      <w:r w:rsidRPr="00C00420">
        <w:rPr>
          <w:lang w:val="en-US"/>
        </w:rPr>
        <w:t xml:space="preserve">/365, </w:t>
      </w:r>
      <w:r>
        <w:rPr>
          <w:lang w:val="en-US"/>
        </w:rPr>
        <w:t>annual</w:t>
      </w:r>
      <w:r w:rsidRPr="00C00420">
        <w:rPr>
          <w:lang w:val="en-US"/>
        </w:rPr>
        <w:t xml:space="preserve"> </w:t>
      </w:r>
      <w:r>
        <w:rPr>
          <w:lang w:val="en-US"/>
        </w:rPr>
        <w:t>compounding).</w:t>
      </w:r>
    </w:p>
    <w:p w:rsidR="00DE6244" w:rsidRPr="00C00420" w:rsidRDefault="00DE6244" w:rsidP="00DE6244">
      <w:pPr>
        <w:spacing w:after="0"/>
        <w:jc w:val="both"/>
        <w:rPr>
          <w:lang w:val="en-US"/>
        </w:rPr>
      </w:pPr>
    </w:p>
    <w:p w:rsidR="00DE6244" w:rsidRPr="00C00420" w:rsidRDefault="00DE6244" w:rsidP="00DE6244">
      <w:pPr>
        <w:spacing w:after="0"/>
        <w:jc w:val="both"/>
        <w:rPr>
          <w:lang w:val="en-US"/>
        </w:rPr>
      </w:pPr>
    </w:p>
    <w:bookmarkStart w:id="4" w:name="_MON_1815412470"/>
    <w:bookmarkEnd w:id="4"/>
    <w:p w:rsidR="00DE6244" w:rsidRDefault="00D5548D" w:rsidP="00DE6244">
      <w:pPr>
        <w:spacing w:after="0"/>
        <w:jc w:val="both"/>
        <w:rPr>
          <w:lang w:val="en-US"/>
        </w:rPr>
      </w:pPr>
      <w:r>
        <w:rPr>
          <w:lang w:val="en-US"/>
        </w:rPr>
        <w:object w:dxaOrig="8366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18.45pt;height:92.55pt" o:ole="">
            <v:imagedata r:id="rId6" o:title=""/>
          </v:shape>
          <o:OLEObject Type="Embed" ProgID="Excel.Sheet.12" ShapeID="_x0000_i1057" DrawAspect="Content" ObjectID="_1815425783" r:id="rId7"/>
        </w:object>
      </w:r>
    </w:p>
    <w:p w:rsidR="00C00420" w:rsidRDefault="00C00420" w:rsidP="00DE6244">
      <w:pPr>
        <w:spacing w:after="0"/>
        <w:jc w:val="both"/>
        <w:rPr>
          <w:lang w:val="en-US"/>
        </w:rPr>
      </w:pPr>
    </w:p>
    <w:p w:rsidR="00C00420" w:rsidRDefault="00C00420" w:rsidP="00DE6244">
      <w:pPr>
        <w:spacing w:after="0"/>
        <w:jc w:val="both"/>
        <w:rPr>
          <w:lang w:val="en-US"/>
        </w:rPr>
      </w:pPr>
    </w:p>
    <w:p w:rsidR="00C00420" w:rsidRDefault="00C00420" w:rsidP="00DE6244">
      <w:pPr>
        <w:spacing w:after="0"/>
        <w:jc w:val="both"/>
      </w:pPr>
      <w:r>
        <w:t xml:space="preserve">Между </w:t>
      </w:r>
      <w:r>
        <w:t>«</w:t>
      </w:r>
      <w:proofErr w:type="spellStart"/>
      <w:r>
        <w:t>дата_было</w:t>
      </w:r>
      <w:proofErr w:type="spellEnd"/>
      <w:r>
        <w:t xml:space="preserve">», </w:t>
      </w:r>
      <w:r>
        <w:t xml:space="preserve">и </w:t>
      </w:r>
      <w:r>
        <w:t>«</w:t>
      </w:r>
      <w:proofErr w:type="spellStart"/>
      <w:r>
        <w:t>дата_</w:t>
      </w:r>
      <w:r>
        <w:t>стало</w:t>
      </w:r>
      <w:proofErr w:type="spellEnd"/>
      <w:r>
        <w:t>»</w:t>
      </w:r>
      <w:r>
        <w:t xml:space="preserve"> не было никаких изменений в рыночных данных, просто прошел 1 день. </w:t>
      </w:r>
    </w:p>
    <w:p w:rsidR="00C00420" w:rsidRDefault="00C00420" w:rsidP="00DE6244">
      <w:pPr>
        <w:spacing w:after="0"/>
        <w:jc w:val="both"/>
      </w:pPr>
    </w:p>
    <w:p w:rsidR="00C00420" w:rsidRDefault="00C00420" w:rsidP="00DE6244">
      <w:pPr>
        <w:spacing w:after="0"/>
        <w:jc w:val="both"/>
      </w:pPr>
      <w:r>
        <w:t xml:space="preserve">Посчитаем </w:t>
      </w:r>
      <w:r w:rsidR="00E92205">
        <w:t xml:space="preserve">2 </w:t>
      </w:r>
      <w:r>
        <w:t>показателя:</w:t>
      </w:r>
    </w:p>
    <w:p w:rsidR="001D3B0B" w:rsidRDefault="00E92205" w:rsidP="001D3B0B">
      <w:pPr>
        <w:pStyle w:val="a7"/>
        <w:numPr>
          <w:ilvl w:val="0"/>
          <w:numId w:val="5"/>
        </w:numPr>
        <w:spacing w:after="0"/>
        <w:jc w:val="both"/>
      </w:pPr>
      <w:r>
        <w:rPr>
          <w:lang w:val="en-US"/>
        </w:rPr>
        <w:t>t</w:t>
      </w:r>
      <w:r w:rsidR="00C00420">
        <w:rPr>
          <w:lang w:val="en-US"/>
        </w:rPr>
        <w:t>heta</w:t>
      </w:r>
      <w:r w:rsidR="00C00420" w:rsidRPr="00C00420">
        <w:t xml:space="preserve"> – </w:t>
      </w:r>
      <w:r w:rsidR="00C00420">
        <w:t xml:space="preserve">разница в стоимости контракта между </w:t>
      </w:r>
    </w:p>
    <w:p w:rsidR="001D3B0B" w:rsidRDefault="00C00420" w:rsidP="001D3B0B">
      <w:pPr>
        <w:pStyle w:val="a7"/>
        <w:numPr>
          <w:ilvl w:val="1"/>
          <w:numId w:val="5"/>
        </w:numPr>
        <w:spacing w:after="0"/>
        <w:jc w:val="both"/>
      </w:pPr>
      <w:r>
        <w:t>«</w:t>
      </w:r>
      <w:r w:rsidRPr="001D3B0B">
        <w:rPr>
          <w:lang w:val="en-US"/>
        </w:rPr>
        <w:t>PV</w:t>
      </w:r>
      <w:r w:rsidR="00E92205">
        <w:t xml:space="preserve">, посчитанного на </w:t>
      </w:r>
      <w:r w:rsidR="00E92205">
        <w:t>рыночных данных</w:t>
      </w:r>
      <w:r w:rsidR="00E92205">
        <w:t xml:space="preserve"> на </w:t>
      </w:r>
      <w:r w:rsidR="00E92205">
        <w:t>«</w:t>
      </w:r>
      <w:proofErr w:type="spellStart"/>
      <w:r w:rsidR="00E92205">
        <w:t>дата_было</w:t>
      </w:r>
      <w:proofErr w:type="spellEnd"/>
      <w:r w:rsidR="00E92205">
        <w:t>»</w:t>
      </w:r>
      <w:r w:rsidR="00E92205">
        <w:t>, но в «</w:t>
      </w:r>
      <w:proofErr w:type="spellStart"/>
      <w:r w:rsidR="00E92205">
        <w:t>дату_стало</w:t>
      </w:r>
      <w:proofErr w:type="spellEnd"/>
      <w:r w:rsidR="00E92205">
        <w:t>»</w:t>
      </w:r>
      <w:r w:rsidR="007B6DE5">
        <w:t>»</w:t>
      </w:r>
      <w:r w:rsidR="001D3B0B">
        <w:t>,</w:t>
      </w:r>
      <w:r w:rsidR="007B6DE5">
        <w:t xml:space="preserve"> и </w:t>
      </w:r>
    </w:p>
    <w:p w:rsidR="00C00420" w:rsidRPr="00E92205" w:rsidRDefault="007B6DE5" w:rsidP="001D3B0B">
      <w:pPr>
        <w:pStyle w:val="a7"/>
        <w:numPr>
          <w:ilvl w:val="1"/>
          <w:numId w:val="5"/>
        </w:numPr>
        <w:spacing w:after="0"/>
        <w:jc w:val="both"/>
      </w:pPr>
      <w:r w:rsidRPr="001D3B0B">
        <w:rPr>
          <w:lang w:val="en-US"/>
        </w:rPr>
        <w:t>PV</w:t>
      </w:r>
      <w:r w:rsidRPr="007B6DE5">
        <w:t>_</w:t>
      </w:r>
      <w:r>
        <w:t>было</w:t>
      </w:r>
      <w:r w:rsidR="00E92205">
        <w:t xml:space="preserve">. В данном случае, </w:t>
      </w:r>
      <w:r w:rsidR="00E92205">
        <w:t>«</w:t>
      </w:r>
      <w:r w:rsidR="00E92205" w:rsidRPr="001D3B0B">
        <w:rPr>
          <w:lang w:val="en-US"/>
        </w:rPr>
        <w:t>PV</w:t>
      </w:r>
      <w:r w:rsidR="00E92205">
        <w:t>, посчитанного на рыночных данных на «</w:t>
      </w:r>
      <w:proofErr w:type="spellStart"/>
      <w:r w:rsidR="00E92205">
        <w:t>дата_было</w:t>
      </w:r>
      <w:proofErr w:type="spellEnd"/>
      <w:r w:rsidR="00E92205">
        <w:t>», но в «</w:t>
      </w:r>
      <w:proofErr w:type="spellStart"/>
      <w:r w:rsidR="00E92205">
        <w:t>дату_стало</w:t>
      </w:r>
      <w:proofErr w:type="spellEnd"/>
      <w:r w:rsidR="00E92205">
        <w:t>»</w:t>
      </w:r>
      <w:r w:rsidR="00E92205">
        <w:t xml:space="preserve"> это просто </w:t>
      </w:r>
      <w:r w:rsidR="00E92205">
        <w:t>«</w:t>
      </w:r>
      <w:r w:rsidR="00E92205" w:rsidRPr="001D3B0B">
        <w:rPr>
          <w:lang w:val="en-US"/>
        </w:rPr>
        <w:t>PV</w:t>
      </w:r>
      <w:r w:rsidR="00E92205" w:rsidRPr="00DC36AD">
        <w:t>_</w:t>
      </w:r>
      <w:r w:rsidR="00E92205">
        <w:t>стало»</w:t>
      </w:r>
      <w:r w:rsidR="00E92205">
        <w:t xml:space="preserve">, и </w:t>
      </w:r>
      <w:r w:rsidR="00E92205" w:rsidRPr="001D3B0B">
        <w:rPr>
          <w:lang w:val="en-US"/>
        </w:rPr>
        <w:t>theta</w:t>
      </w:r>
      <w:r w:rsidR="00E92205" w:rsidRPr="00E92205">
        <w:t xml:space="preserve"> =</w:t>
      </w:r>
      <w:r w:rsidR="00E92205" w:rsidRPr="001D3B0B">
        <w:rPr>
          <w:lang w:val="en-US"/>
        </w:rPr>
        <w:t>total</w:t>
      </w:r>
      <w:r w:rsidR="00E92205" w:rsidRPr="00E92205">
        <w:t>_</w:t>
      </w:r>
      <w:r w:rsidR="00E92205" w:rsidRPr="001D3B0B">
        <w:rPr>
          <w:lang w:val="en-US"/>
        </w:rPr>
        <w:t>diff</w:t>
      </w:r>
    </w:p>
    <w:p w:rsidR="000926D7" w:rsidRDefault="00DD09CF" w:rsidP="00C00420">
      <w:pPr>
        <w:pStyle w:val="a7"/>
        <w:numPr>
          <w:ilvl w:val="0"/>
          <w:numId w:val="5"/>
        </w:numPr>
        <w:spacing w:after="0"/>
        <w:jc w:val="both"/>
      </w:pPr>
      <w:r>
        <w:t xml:space="preserve">В качестве </w:t>
      </w:r>
      <w:proofErr w:type="gramStart"/>
      <w:r>
        <w:t>проверки</w:t>
      </w:r>
      <w:proofErr w:type="gramEnd"/>
      <w:r>
        <w:t xml:space="preserve"> а также объяснения экономического смысла </w:t>
      </w:r>
      <w:r>
        <w:rPr>
          <w:lang w:val="en-US"/>
        </w:rPr>
        <w:t>theta</w:t>
      </w:r>
      <w:r w:rsidRPr="00DD09CF">
        <w:t xml:space="preserve">, </w:t>
      </w:r>
      <w:r>
        <w:t xml:space="preserve">посчитаем </w:t>
      </w:r>
      <w:r w:rsidR="00E92205">
        <w:rPr>
          <w:lang w:val="en-US"/>
        </w:rPr>
        <w:t>carry</w:t>
      </w:r>
      <w:r w:rsidR="00E92205" w:rsidRPr="00E92205">
        <w:t xml:space="preserve"> – </w:t>
      </w:r>
      <w:r w:rsidR="00E92205">
        <w:t>стоимость фондирования на балансе актива на срок с «</w:t>
      </w:r>
      <w:proofErr w:type="spellStart"/>
      <w:r w:rsidR="00E92205">
        <w:t>даты_было</w:t>
      </w:r>
      <w:proofErr w:type="spellEnd"/>
      <w:r w:rsidR="00E92205">
        <w:t>» по «</w:t>
      </w:r>
      <w:proofErr w:type="spellStart"/>
      <w:r w:rsidR="00E92205">
        <w:t>дату_стало</w:t>
      </w:r>
      <w:proofErr w:type="spellEnd"/>
      <w:r w:rsidR="00E92205">
        <w:t>»</w:t>
      </w:r>
      <w:r w:rsidR="00E92205" w:rsidRPr="00E92205">
        <w:t xml:space="preserve"> </w:t>
      </w:r>
      <w:r w:rsidR="00E92205">
        <w:t>по дисконтирующей кривой</w:t>
      </w:r>
      <w:r w:rsidR="007B6DE5">
        <w:t xml:space="preserve"> по состоянию на «</w:t>
      </w:r>
      <w:proofErr w:type="spellStart"/>
      <w:r w:rsidR="007B6DE5">
        <w:t>дату_было</w:t>
      </w:r>
      <w:proofErr w:type="spellEnd"/>
      <w:r w:rsidR="007B6DE5">
        <w:t>»</w:t>
      </w:r>
      <w:r w:rsidR="00E92205">
        <w:t xml:space="preserve">. </w:t>
      </w:r>
      <w:r w:rsidR="000926D7">
        <w:t xml:space="preserve">В данном случае совпадает с тэтой и </w:t>
      </w:r>
      <w:r w:rsidR="000926D7">
        <w:rPr>
          <w:lang w:val="en-US"/>
        </w:rPr>
        <w:t>total</w:t>
      </w:r>
      <w:r w:rsidR="000926D7" w:rsidRPr="00E92205">
        <w:t>_</w:t>
      </w:r>
      <w:r w:rsidR="000926D7">
        <w:rPr>
          <w:lang w:val="en-US"/>
        </w:rPr>
        <w:t>diff</w:t>
      </w:r>
      <w:r w:rsidR="000926D7">
        <w:t xml:space="preserve">. Вообще говоря </w:t>
      </w:r>
      <w:r w:rsidR="000926D7">
        <w:rPr>
          <w:lang w:val="en-US"/>
        </w:rPr>
        <w:t>carry</w:t>
      </w:r>
      <w:r w:rsidR="000926D7" w:rsidRPr="000926D7">
        <w:t xml:space="preserve"> </w:t>
      </w:r>
      <w:r w:rsidR="000926D7">
        <w:t xml:space="preserve">является компонентом </w:t>
      </w:r>
      <w:r w:rsidR="000926D7">
        <w:rPr>
          <w:lang w:val="en-US"/>
        </w:rPr>
        <w:t>theta</w:t>
      </w:r>
      <w:r w:rsidR="000926D7" w:rsidRPr="000926D7">
        <w:t>.</w:t>
      </w:r>
    </w:p>
    <w:p w:rsidR="000926D7" w:rsidRDefault="000926D7" w:rsidP="000926D7">
      <w:pPr>
        <w:spacing w:after="0"/>
        <w:jc w:val="both"/>
      </w:pPr>
    </w:p>
    <w:p w:rsidR="000926D7" w:rsidRPr="000926D7" w:rsidRDefault="000926D7" w:rsidP="000926D7">
      <w:pPr>
        <w:spacing w:after="0"/>
        <w:jc w:val="both"/>
      </w:pPr>
      <w:r>
        <w:t xml:space="preserve">В итоге, можно записать следующее распределение по компонентам: </w:t>
      </w:r>
      <w:r>
        <w:rPr>
          <w:lang w:val="en-US"/>
        </w:rPr>
        <w:t>total</w:t>
      </w:r>
      <w:r w:rsidRPr="00E92205">
        <w:t>_</w:t>
      </w:r>
      <w:r>
        <w:rPr>
          <w:lang w:val="en-US"/>
        </w:rPr>
        <w:t>diff</w:t>
      </w:r>
      <w:r>
        <w:t xml:space="preserve"> = </w:t>
      </w:r>
      <w:r>
        <w:rPr>
          <w:lang w:val="en-US"/>
        </w:rPr>
        <w:t>theta</w:t>
      </w:r>
      <w:proofErr w:type="gramStart"/>
      <w:r w:rsidR="00FE5E1E" w:rsidRPr="00FE5E1E">
        <w:t xml:space="preserve">  </w:t>
      </w:r>
      <w:r w:rsidRPr="000926D7">
        <w:t xml:space="preserve"> (</w:t>
      </w:r>
      <w:proofErr w:type="gramEnd"/>
      <w:r>
        <w:t xml:space="preserve">детализация: </w:t>
      </w:r>
      <w:r>
        <w:rPr>
          <w:lang w:val="en-US"/>
        </w:rPr>
        <w:t>theta</w:t>
      </w:r>
      <w:r w:rsidRPr="000926D7">
        <w:t xml:space="preserve"> = </w:t>
      </w:r>
      <w:r>
        <w:rPr>
          <w:lang w:val="en-US"/>
        </w:rPr>
        <w:t>carry</w:t>
      </w:r>
      <w:r w:rsidRPr="000926D7">
        <w:t>)</w:t>
      </w:r>
    </w:p>
    <w:p w:rsidR="000926D7" w:rsidRPr="000926D7" w:rsidRDefault="000926D7" w:rsidP="000926D7">
      <w:pPr>
        <w:spacing w:after="0"/>
        <w:jc w:val="both"/>
      </w:pPr>
    </w:p>
    <w:p w:rsidR="007B6DE5" w:rsidRDefault="000926D7" w:rsidP="000926D7">
      <w:pPr>
        <w:spacing w:after="0"/>
        <w:jc w:val="both"/>
      </w:pPr>
      <w:bookmarkStart w:id="5" w:name="_Toc204810007"/>
      <w:r w:rsidRPr="009A1670">
        <w:rPr>
          <w:rStyle w:val="30"/>
        </w:rPr>
        <w:t>Пример 2.</w:t>
      </w:r>
      <w:bookmarkEnd w:id="5"/>
      <w:r>
        <w:t xml:space="preserve"> Все аналогично контракту 2, но ставка дисконтирования в </w:t>
      </w:r>
      <w:proofErr w:type="spellStart"/>
      <w:r>
        <w:t>дату_стало</w:t>
      </w:r>
      <w:proofErr w:type="spellEnd"/>
      <w:r>
        <w:t xml:space="preserve"> равна </w:t>
      </w:r>
      <w:proofErr w:type="gramStart"/>
      <w:r>
        <w:t>21%</w:t>
      </w:r>
      <w:proofErr w:type="gramEnd"/>
      <w:r>
        <w:t xml:space="preserve"> а не 20%</w:t>
      </w:r>
      <w:r w:rsidR="007B6DE5">
        <w:t>.</w:t>
      </w:r>
      <w:r w:rsidR="007B6DE5" w:rsidRPr="007B6DE5">
        <w:t xml:space="preserve"> </w:t>
      </w:r>
      <w:r w:rsidR="007B6DE5">
        <w:rPr>
          <w:lang w:val="en-US"/>
        </w:rPr>
        <w:t>Theta</w:t>
      </w:r>
      <w:r w:rsidR="007B6DE5" w:rsidRPr="007B6DE5">
        <w:t xml:space="preserve"> </w:t>
      </w:r>
      <w:r w:rsidR="007B6DE5">
        <w:t xml:space="preserve">и </w:t>
      </w:r>
      <w:r w:rsidR="007B6DE5">
        <w:rPr>
          <w:lang w:val="en-US"/>
        </w:rPr>
        <w:t>carry</w:t>
      </w:r>
      <w:r w:rsidR="007B6DE5" w:rsidRPr="007B6DE5">
        <w:t xml:space="preserve"> </w:t>
      </w:r>
      <w:r w:rsidR="007B6DE5">
        <w:t>не поменялись</w:t>
      </w:r>
      <w:r w:rsidR="007B6DE5">
        <w:t xml:space="preserve"> (их определение не зависит от рыночных данных на «</w:t>
      </w:r>
      <w:proofErr w:type="spellStart"/>
      <w:r w:rsidR="007B6DE5">
        <w:t>дату_стало</w:t>
      </w:r>
      <w:proofErr w:type="spellEnd"/>
      <w:r w:rsidR="007B6DE5">
        <w:t xml:space="preserve">»). </w:t>
      </w:r>
    </w:p>
    <w:p w:rsidR="007B6DE5" w:rsidRDefault="007B6DE5" w:rsidP="000926D7">
      <w:pPr>
        <w:spacing w:after="0"/>
        <w:jc w:val="both"/>
      </w:pPr>
    </w:p>
    <w:p w:rsidR="0014300F" w:rsidRDefault="007B6DE5" w:rsidP="007B6DE5">
      <w:pPr>
        <w:spacing w:after="0"/>
        <w:ind w:firstLine="708"/>
        <w:jc w:val="both"/>
      </w:pPr>
      <w:r>
        <w:lastRenderedPageBreak/>
        <w:t xml:space="preserve">Посчитаем компонент </w:t>
      </w:r>
      <w:r>
        <w:rPr>
          <w:lang w:val="en-US"/>
        </w:rPr>
        <w:t>rho</w:t>
      </w:r>
      <w:r w:rsidRPr="007B6DE5">
        <w:t>:</w:t>
      </w:r>
      <w:r>
        <w:t xml:space="preserve"> разница между </w:t>
      </w:r>
      <w:r>
        <w:t>«</w:t>
      </w:r>
      <w:r>
        <w:rPr>
          <w:lang w:val="en-US"/>
        </w:rPr>
        <w:t>PV</w:t>
      </w:r>
      <w:r>
        <w:t>, посчитанного на рыночных данных на «</w:t>
      </w:r>
      <w:proofErr w:type="spellStart"/>
      <w:r>
        <w:t>дата_было</w:t>
      </w:r>
      <w:proofErr w:type="spellEnd"/>
      <w:r>
        <w:t>», но в «</w:t>
      </w:r>
      <w:proofErr w:type="spellStart"/>
      <w:r>
        <w:t>дату_стало</w:t>
      </w:r>
      <w:proofErr w:type="spellEnd"/>
      <w:r>
        <w:t>»</w:t>
      </w:r>
      <w:r>
        <w:t xml:space="preserve"> (то есть используемого для подсчета </w:t>
      </w:r>
      <w:r>
        <w:rPr>
          <w:lang w:val="en-US"/>
        </w:rPr>
        <w:t>theta</w:t>
      </w:r>
      <w:r w:rsidRPr="007B6DE5">
        <w:t xml:space="preserve">) </w:t>
      </w:r>
      <w:r>
        <w:t>и аналогичного, но с новой %% кривой</w:t>
      </w:r>
      <w:r w:rsidR="00FE5E1E" w:rsidRPr="00FE5E1E">
        <w:t xml:space="preserve"> (</w:t>
      </w:r>
      <w:r w:rsidR="00FE5E1E">
        <w:t xml:space="preserve">см </w:t>
      </w:r>
      <w:proofErr w:type="spellStart"/>
      <w:r w:rsidR="00FE5E1E">
        <w:t>эксель</w:t>
      </w:r>
      <w:proofErr w:type="spellEnd"/>
      <w:r w:rsidR="00FE5E1E">
        <w:t>)</w:t>
      </w:r>
      <w:r>
        <w:t xml:space="preserve"> </w:t>
      </w:r>
    </w:p>
    <w:p w:rsidR="00FB3D9A" w:rsidRDefault="00FB3D9A" w:rsidP="007B6DE5">
      <w:pPr>
        <w:spacing w:after="0"/>
        <w:ind w:firstLine="708"/>
        <w:jc w:val="both"/>
      </w:pPr>
    </w:p>
    <w:bookmarkStart w:id="6" w:name="_MON_1815415647"/>
    <w:bookmarkEnd w:id="6"/>
    <w:p w:rsidR="00FB3D9A" w:rsidRPr="007B6DE5" w:rsidRDefault="00FB3D9A" w:rsidP="007B6DE5">
      <w:pPr>
        <w:spacing w:after="0"/>
        <w:ind w:firstLine="708"/>
        <w:jc w:val="both"/>
      </w:pPr>
      <w:r>
        <w:object w:dxaOrig="9236" w:dyaOrig="4110">
          <v:shape id="_x0000_i1054" type="#_x0000_t75" style="width:461.9pt;height:205.7pt" o:ole="">
            <v:imagedata r:id="rId8" o:title=""/>
          </v:shape>
          <o:OLEObject Type="Embed" ProgID="Excel.Sheet.12" ShapeID="_x0000_i1054" DrawAspect="Content" ObjectID="_1815425784" r:id="rId9"/>
        </w:object>
      </w:r>
    </w:p>
    <w:p w:rsidR="0014300F" w:rsidRDefault="0014300F" w:rsidP="000926D7">
      <w:pPr>
        <w:spacing w:after="0"/>
        <w:jc w:val="both"/>
      </w:pPr>
    </w:p>
    <w:p w:rsidR="00FB3D9A" w:rsidRDefault="00FB3D9A" w:rsidP="000926D7">
      <w:pPr>
        <w:spacing w:after="0"/>
        <w:jc w:val="both"/>
      </w:pPr>
    </w:p>
    <w:p w:rsidR="00FB3D9A" w:rsidRDefault="00FB3D9A" w:rsidP="000926D7">
      <w:pPr>
        <w:spacing w:after="0"/>
        <w:jc w:val="both"/>
      </w:pPr>
    </w:p>
    <w:p w:rsidR="00FB3D9A" w:rsidRDefault="006160F2" w:rsidP="000926D7">
      <w:pPr>
        <w:spacing w:after="0"/>
        <w:jc w:val="both"/>
      </w:pPr>
      <w:bookmarkStart w:id="7" w:name="_Toc204810008"/>
      <w:r w:rsidRPr="009A1670">
        <w:rPr>
          <w:rStyle w:val="30"/>
        </w:rPr>
        <w:t>Пример</w:t>
      </w:r>
      <w:r w:rsidR="00643880" w:rsidRPr="009A1670">
        <w:rPr>
          <w:rStyle w:val="30"/>
        </w:rPr>
        <w:t xml:space="preserve"> 3.</w:t>
      </w:r>
      <w:bookmarkEnd w:id="7"/>
      <w:r w:rsidR="00643880">
        <w:t xml:space="preserve"> В контракте появился промежуточный купон в 10р, который выплачивается в «</w:t>
      </w:r>
      <w:proofErr w:type="spellStart"/>
      <w:r w:rsidR="00643880">
        <w:t>дату_стало</w:t>
      </w:r>
      <w:proofErr w:type="spellEnd"/>
      <w:r w:rsidR="00643880">
        <w:t>» (</w:t>
      </w:r>
      <w:r w:rsidR="00D5548D">
        <w:t xml:space="preserve">как результат, </w:t>
      </w:r>
      <w:r w:rsidR="00643880">
        <w:t>стоимость контракта на «</w:t>
      </w:r>
      <w:proofErr w:type="spellStart"/>
      <w:r w:rsidR="00643880">
        <w:t>дату_стало</w:t>
      </w:r>
      <w:proofErr w:type="spellEnd"/>
      <w:r w:rsidR="00643880">
        <w:t xml:space="preserve">» уже не включает в себя величину купона). </w:t>
      </w:r>
      <w:r w:rsidR="00DD09CF">
        <w:t xml:space="preserve">Теперь </w:t>
      </w:r>
      <w:r w:rsidR="00DD09CF">
        <w:rPr>
          <w:lang w:val="en-US"/>
        </w:rPr>
        <w:t>theta</w:t>
      </w:r>
      <w:r w:rsidR="00DD09CF" w:rsidRPr="00DD09CF">
        <w:t xml:space="preserve"> </w:t>
      </w:r>
      <w:r w:rsidR="00DD09CF">
        <w:t xml:space="preserve">отличается от </w:t>
      </w:r>
      <w:r w:rsidR="00DD09CF">
        <w:rPr>
          <w:lang w:val="en-US"/>
        </w:rPr>
        <w:t>carry</w:t>
      </w:r>
      <w:r w:rsidR="00DD09CF" w:rsidRPr="00DD09CF">
        <w:t xml:space="preserve">, </w:t>
      </w:r>
      <w:r w:rsidR="00DD09CF">
        <w:t>и содержит изменение стоимости, связанное с отсечкой по купону:</w:t>
      </w:r>
    </w:p>
    <w:p w:rsidR="00DD09CF" w:rsidRDefault="00DD09CF" w:rsidP="000926D7">
      <w:pPr>
        <w:spacing w:after="0"/>
        <w:jc w:val="both"/>
      </w:pPr>
    </w:p>
    <w:bookmarkStart w:id="8" w:name="_MON_1815419522"/>
    <w:bookmarkEnd w:id="8"/>
    <w:p w:rsidR="00DD09CF" w:rsidRDefault="00014288" w:rsidP="000926D7">
      <w:pPr>
        <w:spacing w:after="0"/>
        <w:jc w:val="both"/>
      </w:pPr>
      <w:r>
        <w:object w:dxaOrig="9102" w:dyaOrig="3212">
          <v:shape id="_x0000_i1078" type="#_x0000_t75" style="width:454.9pt;height:160.85pt" o:ole="">
            <v:imagedata r:id="rId10" o:title=""/>
          </v:shape>
          <o:OLEObject Type="Embed" ProgID="Excel.Sheet.12" ShapeID="_x0000_i1078" DrawAspect="Content" ObjectID="_1815425785" r:id="rId11"/>
        </w:object>
      </w:r>
    </w:p>
    <w:p w:rsidR="00DD09CF" w:rsidRDefault="00DD09CF" w:rsidP="000926D7">
      <w:pPr>
        <w:spacing w:after="0"/>
        <w:jc w:val="both"/>
      </w:pPr>
    </w:p>
    <w:p w:rsidR="0079175F" w:rsidRDefault="0079175F" w:rsidP="000926D7">
      <w:pPr>
        <w:spacing w:after="0"/>
        <w:jc w:val="both"/>
      </w:pPr>
    </w:p>
    <w:p w:rsidR="00D567AC" w:rsidRDefault="00D567AC">
      <w:pPr>
        <w:spacing w:line="259" w:lineRule="auto"/>
      </w:pPr>
      <w:r>
        <w:br w:type="page"/>
      </w:r>
    </w:p>
    <w:p w:rsidR="0079175F" w:rsidRDefault="0079175F" w:rsidP="000926D7">
      <w:pPr>
        <w:spacing w:after="0"/>
        <w:jc w:val="both"/>
      </w:pPr>
    </w:p>
    <w:p w:rsidR="009A1670" w:rsidRDefault="009A1670" w:rsidP="000926D7">
      <w:pPr>
        <w:spacing w:after="0"/>
        <w:jc w:val="both"/>
      </w:pPr>
    </w:p>
    <w:p w:rsidR="009A1670" w:rsidRDefault="009A1670" w:rsidP="009A1670">
      <w:pPr>
        <w:pStyle w:val="2"/>
      </w:pPr>
      <w:bookmarkStart w:id="9" w:name="_Toc204810009"/>
      <w:r>
        <w:t>Методология</w:t>
      </w:r>
      <w:bookmarkEnd w:id="9"/>
    </w:p>
    <w:p w:rsidR="009A1670" w:rsidRDefault="009A1670" w:rsidP="000926D7">
      <w:pPr>
        <w:spacing w:after="0"/>
        <w:jc w:val="both"/>
      </w:pPr>
    </w:p>
    <w:p w:rsidR="00014288" w:rsidRPr="00C46438" w:rsidRDefault="00014288" w:rsidP="000926D7">
      <w:pPr>
        <w:spacing w:after="0"/>
        <w:jc w:val="both"/>
      </w:pPr>
      <w:r>
        <w:t>Выберем следующую последовательность для</w:t>
      </w:r>
      <w:r w:rsidR="0079175F">
        <w:t xml:space="preserve"> выстраивания</w:t>
      </w:r>
      <w:r>
        <w:t xml:space="preserve"> </w:t>
      </w:r>
      <w:r w:rsidR="0079175F">
        <w:rPr>
          <w:lang w:val="en-US"/>
        </w:rPr>
        <w:t>explain</w:t>
      </w:r>
    </w:p>
    <w:p w:rsidR="0079175F" w:rsidRPr="00C46438" w:rsidRDefault="0079175F" w:rsidP="000926D7">
      <w:pPr>
        <w:spacing w:after="0"/>
        <w:jc w:val="both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6655"/>
      </w:tblGrid>
      <w:tr w:rsidR="0079175F" w:rsidTr="0079175F">
        <w:tc>
          <w:tcPr>
            <w:tcW w:w="988" w:type="dxa"/>
          </w:tcPr>
          <w:p w:rsidR="0079175F" w:rsidRPr="0079175F" w:rsidRDefault="0079175F" w:rsidP="000926D7">
            <w:pPr>
              <w:jc w:val="both"/>
            </w:pPr>
            <w:r>
              <w:t>Шаг</w:t>
            </w:r>
          </w:p>
        </w:tc>
        <w:tc>
          <w:tcPr>
            <w:tcW w:w="1701" w:type="dxa"/>
          </w:tcPr>
          <w:p w:rsidR="0079175F" w:rsidRPr="0079175F" w:rsidRDefault="0079175F" w:rsidP="000926D7">
            <w:pPr>
              <w:jc w:val="both"/>
            </w:pPr>
            <w:r>
              <w:t>Имя</w:t>
            </w:r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Что двигаем</w:t>
            </w:r>
          </w:p>
        </w:tc>
      </w:tr>
      <w:tr w:rsidR="0079175F" w:rsidRPr="0079175F" w:rsidTr="0079175F">
        <w:tc>
          <w:tcPr>
            <w:tcW w:w="988" w:type="dxa"/>
          </w:tcPr>
          <w:p w:rsidR="0079175F" w:rsidRPr="0079175F" w:rsidRDefault="0079175F" w:rsidP="000926D7">
            <w:pPr>
              <w:jc w:val="both"/>
            </w:pPr>
            <w:r>
              <w:t>1</w:t>
            </w:r>
          </w:p>
        </w:tc>
        <w:tc>
          <w:tcPr>
            <w:tcW w:w="1701" w:type="dxa"/>
          </w:tcPr>
          <w:p w:rsidR="0079175F" w:rsidRPr="0079175F" w:rsidRDefault="0079175F" w:rsidP="000926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spot</w:t>
            </w:r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Значение спот базовых активов</w:t>
            </w:r>
            <w:r w:rsidRPr="0079175F">
              <w:t xml:space="preserve"> (</w:t>
            </w:r>
            <w:r>
              <w:t xml:space="preserve">включая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t>)</w:t>
            </w:r>
          </w:p>
        </w:tc>
      </w:tr>
      <w:tr w:rsidR="0079175F" w:rsidTr="0079175F">
        <w:tc>
          <w:tcPr>
            <w:tcW w:w="988" w:type="dxa"/>
          </w:tcPr>
          <w:p w:rsidR="0079175F" w:rsidRPr="0079175F" w:rsidRDefault="0079175F" w:rsidP="000926D7">
            <w:pPr>
              <w:jc w:val="both"/>
            </w:pPr>
            <w:r>
              <w:t>2</w:t>
            </w:r>
          </w:p>
        </w:tc>
        <w:tc>
          <w:tcPr>
            <w:tcW w:w="1701" w:type="dxa"/>
          </w:tcPr>
          <w:p w:rsidR="0079175F" w:rsidRPr="0079175F" w:rsidRDefault="0079175F" w:rsidP="000926D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implied_vol</w:t>
            </w:r>
            <w:proofErr w:type="spellEnd"/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Волатильности</w:t>
            </w:r>
          </w:p>
        </w:tc>
      </w:tr>
      <w:tr w:rsidR="0079175F" w:rsidTr="0079175F">
        <w:tc>
          <w:tcPr>
            <w:tcW w:w="988" w:type="dxa"/>
          </w:tcPr>
          <w:p w:rsidR="0079175F" w:rsidRPr="0079175F" w:rsidRDefault="0079175F" w:rsidP="000926D7">
            <w:pPr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79175F" w:rsidRDefault="0079175F" w:rsidP="000926D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implied_divs</w:t>
            </w:r>
            <w:proofErr w:type="spellEnd"/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Дивиденды</w:t>
            </w:r>
          </w:p>
        </w:tc>
      </w:tr>
      <w:tr w:rsidR="0079175F" w:rsidTr="0079175F">
        <w:tc>
          <w:tcPr>
            <w:tcW w:w="988" w:type="dxa"/>
          </w:tcPr>
          <w:p w:rsidR="0079175F" w:rsidRPr="0079175F" w:rsidRDefault="0079175F" w:rsidP="000926D7">
            <w:pPr>
              <w:jc w:val="both"/>
            </w:pPr>
            <w:r>
              <w:t>4</w:t>
            </w:r>
          </w:p>
        </w:tc>
        <w:tc>
          <w:tcPr>
            <w:tcW w:w="1701" w:type="dxa"/>
          </w:tcPr>
          <w:p w:rsidR="0079175F" w:rsidRPr="0079175F" w:rsidRDefault="0079175F" w:rsidP="000926D7">
            <w:pPr>
              <w:jc w:val="both"/>
            </w:pPr>
            <w:r>
              <w:rPr>
                <w:lang w:val="en-US"/>
              </w:rPr>
              <w:t>theta</w:t>
            </w:r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Дату оценки</w:t>
            </w:r>
          </w:p>
        </w:tc>
      </w:tr>
      <w:tr w:rsidR="0079175F" w:rsidTr="0079175F">
        <w:tc>
          <w:tcPr>
            <w:tcW w:w="988" w:type="dxa"/>
          </w:tcPr>
          <w:p w:rsidR="0079175F" w:rsidRDefault="0079175F" w:rsidP="000926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79175F" w:rsidRPr="0079175F" w:rsidRDefault="0079175F" w:rsidP="000926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rates</w:t>
            </w:r>
          </w:p>
        </w:tc>
        <w:tc>
          <w:tcPr>
            <w:tcW w:w="6655" w:type="dxa"/>
          </w:tcPr>
          <w:p w:rsidR="0079175F" w:rsidRPr="0079175F" w:rsidRDefault="0079175F" w:rsidP="000926D7">
            <w:pPr>
              <w:jc w:val="both"/>
            </w:pPr>
            <w:r>
              <w:t>Ставки</w:t>
            </w:r>
          </w:p>
        </w:tc>
      </w:tr>
    </w:tbl>
    <w:p w:rsidR="0079175F" w:rsidRDefault="0079175F" w:rsidP="000926D7">
      <w:pPr>
        <w:spacing w:after="0"/>
        <w:jc w:val="both"/>
      </w:pPr>
    </w:p>
    <w:p w:rsidR="0079175F" w:rsidRDefault="0079175F" w:rsidP="000926D7">
      <w:pPr>
        <w:spacing w:after="0"/>
        <w:jc w:val="both"/>
      </w:pPr>
    </w:p>
    <w:p w:rsidR="0079175F" w:rsidRDefault="0079175F" w:rsidP="000926D7">
      <w:pPr>
        <w:spacing w:after="0"/>
        <w:jc w:val="both"/>
      </w:pPr>
    </w:p>
    <w:p w:rsidR="0079175F" w:rsidRDefault="0079175F" w:rsidP="000926D7">
      <w:pPr>
        <w:spacing w:after="0"/>
        <w:jc w:val="both"/>
      </w:pPr>
      <w:r>
        <w:t xml:space="preserve">Каждый из компонент требует дальнейшей детализации для </w:t>
      </w:r>
      <w:r w:rsidR="00F02F88">
        <w:t>корректного</w:t>
      </w:r>
      <w:r>
        <w:t xml:space="preserve"> отнесения </w:t>
      </w:r>
      <w:r w:rsidR="00F02F88">
        <w:t xml:space="preserve">на </w:t>
      </w:r>
      <w:r w:rsidR="00F02F88">
        <w:t>«экономически</w:t>
      </w:r>
      <w:r w:rsidR="00F02F88">
        <w:t>е</w:t>
      </w:r>
      <w:r w:rsidR="00F02F88">
        <w:t>» риск фактор</w:t>
      </w:r>
      <w:r w:rsidR="00F02F88">
        <w:t xml:space="preserve">ы. </w:t>
      </w:r>
    </w:p>
    <w:p w:rsidR="00F02F88" w:rsidRDefault="00F02F88" w:rsidP="000926D7">
      <w:pPr>
        <w:spacing w:after="0"/>
        <w:jc w:val="both"/>
      </w:pPr>
    </w:p>
    <w:p w:rsidR="00D567AC" w:rsidRDefault="00D567AC" w:rsidP="00D567AC">
      <w:pPr>
        <w:pStyle w:val="a7"/>
        <w:numPr>
          <w:ilvl w:val="0"/>
          <w:numId w:val="6"/>
        </w:numPr>
        <w:spacing w:after="0"/>
        <w:jc w:val="both"/>
      </w:pPr>
      <w:r w:rsidRPr="00D567AC">
        <w:rPr>
          <w:lang w:val="en-US"/>
        </w:rPr>
        <w:t>S</w:t>
      </w:r>
      <w:r w:rsidR="00F02F88" w:rsidRPr="00D567AC">
        <w:rPr>
          <w:lang w:val="en-US"/>
        </w:rPr>
        <w:t>pot</w:t>
      </w:r>
      <w:r>
        <w:t xml:space="preserve"> -н</w:t>
      </w:r>
      <w:r w:rsidR="00F02F88">
        <w:t>еобходимо разложить в ряд Тейлора до второго порядка</w:t>
      </w:r>
      <w:r>
        <w:t xml:space="preserve">, </w:t>
      </w:r>
      <w:r w:rsidR="00F02F88">
        <w:t xml:space="preserve">то есть </w:t>
      </w:r>
      <w:r>
        <w:t xml:space="preserve">посчитать </w:t>
      </w:r>
      <w:r w:rsidR="00F02F88" w:rsidRPr="00D567AC">
        <w:rPr>
          <w:lang w:val="en-US"/>
        </w:rPr>
        <w:t>spot</w:t>
      </w:r>
      <w:r w:rsidR="00F02F88" w:rsidRPr="00F02F88">
        <w:t>_</w:t>
      </w:r>
      <w:proofErr w:type="gramStart"/>
      <w:r w:rsidR="00F02F88" w:rsidRPr="00D567AC">
        <w:rPr>
          <w:lang w:val="en-US"/>
        </w:rPr>
        <w:t>delta</w:t>
      </w:r>
      <w:r>
        <w:t>(</w:t>
      </w:r>
      <w:proofErr w:type="gramEnd"/>
      <w:r>
        <w:t>по каждому активу)</w:t>
      </w:r>
      <w:r w:rsidR="00F02F88">
        <w:t>,</w:t>
      </w:r>
      <w:r w:rsidR="00F02F88" w:rsidRPr="00F02F88">
        <w:t xml:space="preserve"> </w:t>
      </w:r>
      <w:r w:rsidR="00F02F88" w:rsidRPr="00D567AC">
        <w:rPr>
          <w:lang w:val="en-US"/>
        </w:rPr>
        <w:t>spot</w:t>
      </w:r>
      <w:r w:rsidR="00F02F88" w:rsidRPr="00F02F88">
        <w:t>_</w:t>
      </w:r>
      <w:r w:rsidR="00F02F88" w:rsidRPr="00D567AC">
        <w:rPr>
          <w:lang w:val="en-US"/>
        </w:rPr>
        <w:t>cross</w:t>
      </w:r>
      <w:r w:rsidR="00F02F88" w:rsidRPr="00F02F88">
        <w:t>_</w:t>
      </w:r>
      <w:r w:rsidR="00F02F88" w:rsidRPr="00D567AC">
        <w:rPr>
          <w:lang w:val="en-US"/>
        </w:rPr>
        <w:t>gamma</w:t>
      </w:r>
      <w:r>
        <w:t xml:space="preserve"> (по каждой паре активов)</w:t>
      </w:r>
      <w:r w:rsidR="00F02F88" w:rsidRPr="00F02F88">
        <w:t xml:space="preserve"> </w:t>
      </w:r>
      <w:r w:rsidR="00F02F88">
        <w:t xml:space="preserve">и </w:t>
      </w:r>
      <w:r w:rsidR="00F02F88" w:rsidRPr="00D567AC">
        <w:rPr>
          <w:lang w:val="en-US"/>
        </w:rPr>
        <w:t>spot</w:t>
      </w:r>
      <w:r w:rsidR="00F02F88" w:rsidRPr="00F02F88">
        <w:t>_</w:t>
      </w:r>
      <w:proofErr w:type="gramStart"/>
      <w:r w:rsidR="00F02F88" w:rsidRPr="00D567AC">
        <w:rPr>
          <w:lang w:val="en-US"/>
        </w:rPr>
        <w:t>residual</w:t>
      </w:r>
      <w:r>
        <w:t>(</w:t>
      </w:r>
      <w:proofErr w:type="gramEnd"/>
      <w:r>
        <w:t>просто остаток)</w:t>
      </w:r>
      <w:r w:rsidR="00F02F88">
        <w:t>)</w:t>
      </w:r>
      <w:r>
        <w:t>:</w:t>
      </w:r>
    </w:p>
    <w:p w:rsidR="00D567AC" w:rsidRDefault="00D567AC" w:rsidP="00D567AC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spot</w:t>
      </w:r>
      <w:r w:rsidRPr="00D567AC">
        <w:t>_</w:t>
      </w:r>
      <w:r>
        <w:rPr>
          <w:lang w:val="en-US"/>
        </w:rPr>
        <w:t>delta</w:t>
      </w:r>
      <w:r w:rsidRPr="00D567AC">
        <w:t xml:space="preserve">: </w:t>
      </w:r>
      <w:r>
        <w:t xml:space="preserve">по каждому активу, считаем </w:t>
      </w:r>
      <w:r>
        <w:rPr>
          <w:lang w:val="en-US"/>
        </w:rPr>
        <w:t>delta</w:t>
      </w:r>
      <w:r w:rsidRPr="00D567AC">
        <w:t xml:space="preserve"> </w:t>
      </w:r>
      <w:r>
        <w:t xml:space="preserve">как оценку производной (изменение цены контракта при небольшом изменении цены актива) и умножаем на фактическое изменение стоимости актива. </w:t>
      </w:r>
    </w:p>
    <w:p w:rsidR="00803178" w:rsidRDefault="00D567AC" w:rsidP="00D567AC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spot</w:t>
      </w:r>
      <w:r w:rsidRPr="00D567AC">
        <w:t>_</w:t>
      </w:r>
      <w:r>
        <w:rPr>
          <w:lang w:val="en-US"/>
        </w:rPr>
        <w:t>gross</w:t>
      </w:r>
      <w:r w:rsidRPr="00D567AC">
        <w:t>_</w:t>
      </w:r>
      <w:r>
        <w:rPr>
          <w:lang w:val="en-US"/>
        </w:rPr>
        <w:t>gamma</w:t>
      </w:r>
      <w:r w:rsidRPr="00D567AC">
        <w:t xml:space="preserve">: </w:t>
      </w:r>
    </w:p>
    <w:p w:rsidR="00803178" w:rsidRPr="00803178" w:rsidRDefault="00D567AC" w:rsidP="00803178">
      <w:pPr>
        <w:pStyle w:val="a7"/>
        <w:numPr>
          <w:ilvl w:val="2"/>
          <w:numId w:val="6"/>
        </w:numPr>
        <w:spacing w:after="0"/>
        <w:jc w:val="both"/>
      </w:pPr>
      <w:r>
        <w:t>по</w:t>
      </w:r>
      <w:r w:rsidRPr="00D567AC">
        <w:t xml:space="preserve"> </w:t>
      </w:r>
      <w:r w:rsidR="00724F7A" w:rsidRPr="00803178">
        <w:rPr>
          <w:rFonts w:eastAsiaTheme="minorEastAsia"/>
        </w:rPr>
        <w:t xml:space="preserve">каждой из </w:t>
      </w:r>
      <m:oMath>
        <m:r>
          <w:rPr>
            <w:rFonts w:ascii="Cambria Math" w:hAnsi="Cambria Math"/>
          </w:rPr>
          <m:t>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24F7A" w:rsidRPr="00803178">
        <w:rPr>
          <w:rFonts w:eastAsiaTheme="minorEastAsia"/>
        </w:rPr>
        <w:t xml:space="preserve"> </w:t>
      </w:r>
      <w:r w:rsidRPr="00D567AC">
        <w:t xml:space="preserve"> </w:t>
      </w:r>
      <w:r>
        <w:t>паре активов, считаем</w:t>
      </w:r>
      <w:r w:rsidR="00803178">
        <w:t xml:space="preserve"> </w:t>
      </w:r>
      <w:r w:rsidR="00724F7A" w:rsidRPr="00803178">
        <w:rPr>
          <w:rFonts w:eastAsiaTheme="minorEastAsia"/>
        </w:rPr>
        <w:t xml:space="preserve">показатель </w:t>
      </w:r>
      <w:r w:rsidRPr="00803178">
        <w:rPr>
          <w:lang w:val="en-US"/>
        </w:rPr>
        <w:t>cross</w:t>
      </w:r>
      <w:r w:rsidRPr="00D567AC">
        <w:t>_</w:t>
      </w:r>
      <w:r w:rsidRPr="00803178">
        <w:rPr>
          <w:lang w:val="en-US"/>
        </w:rPr>
        <w:t>gamma</w:t>
      </w:r>
      <w:r w:rsidRPr="00D567AC">
        <w:t xml:space="preserve"> </w:t>
      </w:r>
      <w:r>
        <w:t>как оценку второй производной цен</w:t>
      </w:r>
      <w:r w:rsidR="00724F7A">
        <w:t>ы</w:t>
      </w:r>
      <w:r>
        <w:t xml:space="preserve"> контракта по </w:t>
      </w:r>
      <w:r w:rsidR="00803178">
        <w:t>изменению цены</w:t>
      </w:r>
      <w:r>
        <w:t xml:space="preserve"> 2 базовых активов</w:t>
      </w:r>
      <w:r w:rsidR="00724F7A">
        <w:t>. Перемножаем на фактическое изменение стоимост</w:t>
      </w:r>
      <w:r w:rsidR="00F41A59">
        <w:t>ей</w:t>
      </w:r>
      <w:r w:rsidR="00724F7A">
        <w:t xml:space="preserve"> базовых активов</w:t>
      </w:r>
      <w:r w:rsidR="00803178">
        <w:t xml:space="preserve">. Запоминаем значения для каждой пары ба. Суммируем </w:t>
      </w:r>
      <w:r w:rsidR="00803178">
        <w:t xml:space="preserve">для целей подсчета </w:t>
      </w:r>
      <w:r w:rsidR="00803178">
        <w:t xml:space="preserve">суммарной </w:t>
      </w:r>
      <w:proofErr w:type="spellStart"/>
      <w:r w:rsidR="00C46438">
        <w:rPr>
          <w:lang w:val="en-US"/>
        </w:rPr>
        <w:t>spot_</w:t>
      </w:r>
      <w:r w:rsidR="00803178" w:rsidRPr="00803178">
        <w:rPr>
          <w:lang w:val="en-US"/>
        </w:rPr>
        <w:t>cross</w:t>
      </w:r>
      <w:proofErr w:type="spellEnd"/>
      <w:r w:rsidR="00803178" w:rsidRPr="00803178">
        <w:t xml:space="preserve"> </w:t>
      </w:r>
      <w:r w:rsidR="00803178" w:rsidRPr="00803178">
        <w:rPr>
          <w:lang w:val="en-US"/>
        </w:rPr>
        <w:t>gamma</w:t>
      </w:r>
      <w:r w:rsidR="00803178">
        <w:t xml:space="preserve">. </w:t>
      </w:r>
    </w:p>
    <w:p w:rsidR="00D567AC" w:rsidRDefault="00803178" w:rsidP="00803178">
      <w:pPr>
        <w:pStyle w:val="a7"/>
        <w:numPr>
          <w:ilvl w:val="2"/>
          <w:numId w:val="6"/>
        </w:numPr>
        <w:spacing w:after="0"/>
        <w:jc w:val="both"/>
      </w:pPr>
      <w:r>
        <w:t xml:space="preserve">По каждому из </w:t>
      </w:r>
      <w:r>
        <w:rPr>
          <w:lang w:val="en-US"/>
        </w:rPr>
        <w:t>n</w:t>
      </w:r>
      <w:r w:rsidRPr="00803178">
        <w:t xml:space="preserve"> </w:t>
      </w:r>
      <w:r>
        <w:t xml:space="preserve">активов считаем вторую производную по изменению цены данного актива, умножаем на квадрат фактических изменений, делим на 2. </w:t>
      </w:r>
      <w:r>
        <w:t>Запоминаем значения для каждо</w:t>
      </w:r>
      <w:r>
        <w:t xml:space="preserve">го ба. </w:t>
      </w:r>
      <w:r>
        <w:t xml:space="preserve">Суммируем для целей подсчета суммарной </w:t>
      </w:r>
      <w:proofErr w:type="spellStart"/>
      <w:r w:rsidR="00C46438">
        <w:rPr>
          <w:lang w:val="en-US"/>
        </w:rPr>
        <w:t>spot_</w:t>
      </w:r>
      <w:r w:rsidRPr="00803178">
        <w:rPr>
          <w:lang w:val="en-US"/>
        </w:rPr>
        <w:t>cross</w:t>
      </w:r>
      <w:r>
        <w:rPr>
          <w:lang w:val="en-US"/>
        </w:rPr>
        <w:t>_</w:t>
      </w:r>
      <w:r w:rsidRPr="00803178">
        <w:rPr>
          <w:lang w:val="en-US"/>
        </w:rPr>
        <w:t>gamma</w:t>
      </w:r>
      <w:proofErr w:type="spellEnd"/>
      <w:r>
        <w:t>.</w:t>
      </w:r>
    </w:p>
    <w:p w:rsidR="00803178" w:rsidRPr="00803178" w:rsidRDefault="00803178" w:rsidP="00803178">
      <w:pPr>
        <w:pStyle w:val="a7"/>
        <w:numPr>
          <w:ilvl w:val="1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spot_residual</w:t>
      </w:r>
      <w:proofErr w:type="spellEnd"/>
      <w:r>
        <w:rPr>
          <w:lang w:val="en-US"/>
        </w:rPr>
        <w:t xml:space="preserve">: spot – </w:t>
      </w:r>
      <w:proofErr w:type="spellStart"/>
      <w:r>
        <w:rPr>
          <w:lang w:val="en-US"/>
        </w:rPr>
        <w:t>spot_delta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spot_cross_gamma</w:t>
      </w:r>
      <w:proofErr w:type="spellEnd"/>
    </w:p>
    <w:p w:rsidR="00D567AC" w:rsidRPr="00803178" w:rsidRDefault="00D567AC" w:rsidP="00D567AC">
      <w:pPr>
        <w:pStyle w:val="a7"/>
        <w:spacing w:after="0"/>
        <w:ind w:left="1440"/>
        <w:jc w:val="both"/>
        <w:rPr>
          <w:lang w:val="en-US"/>
        </w:rPr>
      </w:pPr>
    </w:p>
    <w:p w:rsidR="00D567AC" w:rsidRDefault="009A1670" w:rsidP="00D567AC">
      <w:pPr>
        <w:pStyle w:val="a7"/>
        <w:numPr>
          <w:ilvl w:val="0"/>
          <w:numId w:val="6"/>
        </w:numPr>
        <w:spacing w:after="0"/>
        <w:jc w:val="both"/>
      </w:pPr>
      <w:r>
        <w:rPr>
          <w:lang w:val="en-US"/>
        </w:rPr>
        <w:t>implied</w:t>
      </w:r>
      <w:r w:rsidRPr="009A1670">
        <w:t>_</w:t>
      </w:r>
      <w:r>
        <w:rPr>
          <w:lang w:val="en-US"/>
        </w:rPr>
        <w:t>vol</w:t>
      </w:r>
      <w:r w:rsidR="00F02F88">
        <w:t xml:space="preserve"> – последовательно меняем волатильности для каждого актива (упорядочив базовые активы например по </w:t>
      </w:r>
      <w:r w:rsidR="00F02F88">
        <w:rPr>
          <w:lang w:val="en-US"/>
        </w:rPr>
        <w:t>ISIN</w:t>
      </w:r>
      <w:r w:rsidR="00F02F88" w:rsidRPr="00F02F88">
        <w:t xml:space="preserve"> </w:t>
      </w:r>
      <w:r w:rsidR="00F02F88">
        <w:t xml:space="preserve">по возрастанию), </w:t>
      </w:r>
      <w:r w:rsidR="00C46438">
        <w:lastRenderedPageBreak/>
        <w:t>з</w:t>
      </w:r>
      <w:r w:rsidR="00803178">
        <w:t>апоминаем значения для каждого ба</w:t>
      </w:r>
      <w:r w:rsidR="00F02F88">
        <w:t xml:space="preserve">. </w:t>
      </w:r>
      <w:r>
        <w:t xml:space="preserve">Сумма по всем активам должна совпадать с итоговой </w:t>
      </w:r>
      <w:r>
        <w:rPr>
          <w:lang w:val="en-US"/>
        </w:rPr>
        <w:t>implied</w:t>
      </w:r>
      <w:r w:rsidRPr="009A1670">
        <w:t>_</w:t>
      </w:r>
      <w:r>
        <w:rPr>
          <w:lang w:val="en-US"/>
        </w:rPr>
        <w:t>vol</w:t>
      </w:r>
      <w:r>
        <w:t>.</w:t>
      </w:r>
    </w:p>
    <w:p w:rsidR="00D567AC" w:rsidRDefault="00D567AC" w:rsidP="00D567AC">
      <w:pPr>
        <w:pStyle w:val="a7"/>
        <w:spacing w:after="0"/>
        <w:jc w:val="both"/>
      </w:pPr>
    </w:p>
    <w:p w:rsidR="009A1670" w:rsidRPr="00C46438" w:rsidRDefault="009A1670" w:rsidP="00F02F88">
      <w:pPr>
        <w:pStyle w:val="a7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implied_divs</w:t>
      </w:r>
      <w:proofErr w:type="spellEnd"/>
      <w:r w:rsidRPr="00C46438">
        <w:rPr>
          <w:lang w:val="en-US"/>
        </w:rPr>
        <w:t xml:space="preserve"> – </w:t>
      </w:r>
      <w:r>
        <w:t>аналогично</w:t>
      </w:r>
      <w:r w:rsidRPr="00C46438">
        <w:rPr>
          <w:lang w:val="en-US"/>
        </w:rPr>
        <w:t xml:space="preserve"> </w:t>
      </w:r>
      <w:proofErr w:type="spellStart"/>
      <w:r>
        <w:rPr>
          <w:lang w:val="en-US"/>
        </w:rPr>
        <w:t>implied</w:t>
      </w:r>
      <w:r w:rsidRPr="00C46438">
        <w:rPr>
          <w:lang w:val="en-US"/>
        </w:rPr>
        <w:t>_</w:t>
      </w:r>
      <w:r>
        <w:rPr>
          <w:lang w:val="en-US"/>
        </w:rPr>
        <w:t>vol</w:t>
      </w:r>
      <w:proofErr w:type="spellEnd"/>
      <w:r w:rsidR="00C46438" w:rsidRPr="00C46438">
        <w:rPr>
          <w:lang w:val="en-US"/>
        </w:rPr>
        <w:t>.</w:t>
      </w:r>
    </w:p>
    <w:p w:rsidR="00D567AC" w:rsidRPr="00C46438" w:rsidRDefault="00D567AC" w:rsidP="00D567AC">
      <w:pPr>
        <w:spacing w:after="0"/>
        <w:jc w:val="both"/>
        <w:rPr>
          <w:lang w:val="en-US"/>
        </w:rPr>
      </w:pPr>
    </w:p>
    <w:p w:rsidR="00D567AC" w:rsidRPr="00C46438" w:rsidRDefault="00D567AC" w:rsidP="00D567AC">
      <w:pPr>
        <w:spacing w:after="0"/>
        <w:jc w:val="both"/>
        <w:rPr>
          <w:lang w:val="en-US"/>
        </w:rPr>
      </w:pPr>
    </w:p>
    <w:p w:rsidR="009A1670" w:rsidRDefault="009A1670" w:rsidP="00F02F88">
      <w:pPr>
        <w:pStyle w:val="a7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theta</w:t>
      </w:r>
      <w:r w:rsidRPr="009A1670">
        <w:rPr>
          <w:lang w:val="en-US"/>
        </w:rPr>
        <w:t xml:space="preserve"> – </w:t>
      </w:r>
      <w:r>
        <w:t>разбиваем</w:t>
      </w:r>
      <w:r w:rsidRPr="009A1670">
        <w:rPr>
          <w:lang w:val="en-US"/>
        </w:rPr>
        <w:t xml:space="preserve"> </w:t>
      </w:r>
      <w:r>
        <w:t>на</w:t>
      </w:r>
      <w:r w:rsidRPr="009A1670">
        <w:rPr>
          <w:lang w:val="en-US"/>
        </w:rPr>
        <w:t xml:space="preserve"> </w:t>
      </w:r>
      <w:proofErr w:type="spellStart"/>
      <w:r>
        <w:rPr>
          <w:lang w:val="en-US"/>
        </w:rPr>
        <w:t>bs_carry</w:t>
      </w:r>
      <w:proofErr w:type="spellEnd"/>
      <w:r w:rsidRPr="009A1670">
        <w:rPr>
          <w:lang w:val="en-US"/>
        </w:rPr>
        <w:t xml:space="preserve">, </w:t>
      </w:r>
      <w:r>
        <w:rPr>
          <w:lang w:val="en-US"/>
        </w:rPr>
        <w:t>cash</w:t>
      </w:r>
      <w:r w:rsidRPr="009A1670">
        <w:rPr>
          <w:lang w:val="en-US"/>
        </w:rPr>
        <w:t xml:space="preserve">, </w:t>
      </w:r>
      <w:proofErr w:type="spellStart"/>
      <w:r>
        <w:rPr>
          <w:lang w:val="en-US"/>
        </w:rPr>
        <w:t>dvd_carry</w:t>
      </w:r>
      <w:proofErr w:type="spellEnd"/>
      <w:r>
        <w:rPr>
          <w:lang w:val="en-US"/>
        </w:rPr>
        <w:t xml:space="preserve">, </w:t>
      </w:r>
      <w:proofErr w:type="spellStart"/>
      <w:r w:rsidR="006B5128">
        <w:rPr>
          <w:lang w:val="en-US"/>
        </w:rPr>
        <w:t>hedge_carry</w:t>
      </w:r>
      <w:proofErr w:type="spellEnd"/>
      <w:r w:rsidR="006B5128">
        <w:rPr>
          <w:lang w:val="en-US"/>
        </w:rPr>
        <w:t xml:space="preserve">, </w:t>
      </w:r>
      <w:proofErr w:type="spellStart"/>
      <w:r w:rsidR="00C46438">
        <w:rPr>
          <w:lang w:val="en-US"/>
        </w:rPr>
        <w:t>time_decay</w:t>
      </w:r>
      <w:proofErr w:type="spellEnd"/>
      <w:r w:rsidR="00803178">
        <w:rPr>
          <w:lang w:val="en-US"/>
        </w:rPr>
        <w:t>:</w:t>
      </w:r>
    </w:p>
    <w:p w:rsidR="00803178" w:rsidRDefault="00803178" w:rsidP="00803178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bs</w:t>
      </w:r>
      <w:r w:rsidRPr="00803178">
        <w:t>_</w:t>
      </w:r>
      <w:r>
        <w:rPr>
          <w:lang w:val="en-US"/>
        </w:rPr>
        <w:t>carry</w:t>
      </w:r>
      <w:r w:rsidRPr="00803178">
        <w:t xml:space="preserve"> – </w:t>
      </w:r>
      <w:r>
        <w:t xml:space="preserve">как в примерах </w:t>
      </w:r>
      <w:proofErr w:type="gramStart"/>
      <w:r>
        <w:t>выше</w:t>
      </w:r>
      <w:r w:rsidR="00C46438">
        <w:t>(</w:t>
      </w:r>
      <w:proofErr w:type="gramEnd"/>
      <w:r w:rsidR="00C46438">
        <w:t>«</w:t>
      </w:r>
      <w:proofErr w:type="spellStart"/>
      <w:r w:rsidR="00C46438">
        <w:rPr>
          <w:lang w:val="en-US"/>
        </w:rPr>
        <w:t>pv</w:t>
      </w:r>
      <w:proofErr w:type="spellEnd"/>
      <w:r w:rsidR="00C46438">
        <w:t>_было» на ставку)</w:t>
      </w:r>
    </w:p>
    <w:p w:rsidR="00803178" w:rsidRDefault="00803178" w:rsidP="00803178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cashflow</w:t>
      </w:r>
      <w:r w:rsidRPr="00C46438">
        <w:t xml:space="preserve"> – </w:t>
      </w:r>
      <w:r>
        <w:t xml:space="preserve">как в примерах </w:t>
      </w:r>
      <w:proofErr w:type="gramStart"/>
      <w:r>
        <w:t>выше</w:t>
      </w:r>
      <w:r w:rsidR="00C46438">
        <w:t>(</w:t>
      </w:r>
      <w:proofErr w:type="gramEnd"/>
      <w:r w:rsidR="00C46438">
        <w:t xml:space="preserve">сумма выплат по контракту в </w:t>
      </w:r>
      <w:r w:rsidR="00F41A59">
        <w:t>«</w:t>
      </w:r>
      <w:proofErr w:type="spellStart"/>
      <w:r w:rsidR="00C46438">
        <w:t>дату</w:t>
      </w:r>
      <w:r w:rsidR="00F41A59">
        <w:t>_</w:t>
      </w:r>
      <w:r w:rsidR="00C46438">
        <w:t>стало</w:t>
      </w:r>
      <w:proofErr w:type="spellEnd"/>
      <w:r w:rsidR="00F41A59">
        <w:t>»</w:t>
      </w:r>
      <w:r w:rsidR="00C46438">
        <w:t>)</w:t>
      </w:r>
    </w:p>
    <w:p w:rsidR="00803178" w:rsidRDefault="00803178" w:rsidP="00803178">
      <w:pPr>
        <w:pStyle w:val="a7"/>
        <w:numPr>
          <w:ilvl w:val="1"/>
          <w:numId w:val="6"/>
        </w:numPr>
        <w:spacing w:after="0"/>
        <w:jc w:val="both"/>
      </w:pPr>
      <w:proofErr w:type="spellStart"/>
      <w:r>
        <w:rPr>
          <w:lang w:val="en-US"/>
        </w:rPr>
        <w:t>dvd</w:t>
      </w:r>
      <w:proofErr w:type="spellEnd"/>
      <w:r w:rsidRPr="00803178">
        <w:t>_</w:t>
      </w:r>
      <w:r w:rsidR="00C46438">
        <w:rPr>
          <w:lang w:val="en-US"/>
        </w:rPr>
        <w:t>decay</w:t>
      </w:r>
      <w:r w:rsidRPr="00803178">
        <w:t xml:space="preserve"> – </w:t>
      </w:r>
      <w:r>
        <w:t>аналитически, по каждому ба</w:t>
      </w:r>
      <w:r w:rsidRPr="00803178">
        <w:t xml:space="preserve">, </w:t>
      </w:r>
      <w:r>
        <w:t xml:space="preserve">по которому есть ненулевой </w:t>
      </w:r>
      <w:proofErr w:type="spellStart"/>
      <w:r>
        <w:rPr>
          <w:lang w:val="en-US"/>
        </w:rPr>
        <w:t>dvd</w:t>
      </w:r>
      <w:proofErr w:type="spellEnd"/>
      <w:r w:rsidRPr="00803178">
        <w:t>_</w:t>
      </w:r>
      <w:r>
        <w:rPr>
          <w:lang w:val="en-US"/>
        </w:rPr>
        <w:t>yield</w:t>
      </w:r>
      <w:r w:rsidRPr="00803178">
        <w:t xml:space="preserve"> </w:t>
      </w:r>
      <w:r>
        <w:t>–</w:t>
      </w:r>
      <w:r w:rsidR="006B5128" w:rsidRPr="006B5128">
        <w:t xml:space="preserve"> </w:t>
      </w:r>
      <w:r w:rsidR="006B5128">
        <w:t>теоретическая стоимость хеджа (</w:t>
      </w:r>
      <w:r w:rsidR="006B5128">
        <w:rPr>
          <w:lang w:val="en-US"/>
        </w:rPr>
        <w:t>delta</w:t>
      </w:r>
      <w:r w:rsidR="006B5128">
        <w:t xml:space="preserve"> по ба</w:t>
      </w:r>
      <w:r w:rsidR="006B5128" w:rsidRPr="006B5128">
        <w:t xml:space="preserve">, </w:t>
      </w:r>
      <w:r w:rsidR="006B5128">
        <w:t>посчитанная в 1.а * стоимость ба)</w:t>
      </w:r>
      <w:r w:rsidR="006B5128">
        <w:t xml:space="preserve"> * </w:t>
      </w:r>
      <w:r w:rsidR="006B5128" w:rsidRPr="006B5128">
        <w:t>(</w:t>
      </w:r>
      <w:r w:rsidR="006B5128">
        <w:rPr>
          <w:lang w:val="en-US"/>
        </w:rPr>
        <w:t>EXP</w:t>
      </w:r>
      <w:r w:rsidR="006B5128" w:rsidRPr="006B5128">
        <w:t xml:space="preserve"> (</w:t>
      </w:r>
      <w:r w:rsidR="006B5128">
        <w:t xml:space="preserve">значение </w:t>
      </w:r>
      <w:proofErr w:type="spellStart"/>
      <w:r w:rsidR="006B5128">
        <w:rPr>
          <w:lang w:val="en-US"/>
        </w:rPr>
        <w:t>dvd</w:t>
      </w:r>
      <w:proofErr w:type="spellEnd"/>
      <w:r w:rsidR="006B5128" w:rsidRPr="00803178">
        <w:t>_</w:t>
      </w:r>
      <w:r w:rsidR="006B5128">
        <w:rPr>
          <w:lang w:val="en-US"/>
        </w:rPr>
        <w:t>yield</w:t>
      </w:r>
      <w:r w:rsidR="006B5128" w:rsidRPr="00803178">
        <w:t xml:space="preserve"> </w:t>
      </w:r>
      <w:r w:rsidR="006B5128">
        <w:t>на начало периода</w:t>
      </w:r>
      <w:r w:rsidR="006B5128" w:rsidRPr="006B5128">
        <w:t>/365)-1).</w:t>
      </w:r>
    </w:p>
    <w:p w:rsidR="006B5128" w:rsidRDefault="006B5128" w:rsidP="00803178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hedge</w:t>
      </w:r>
      <w:r w:rsidRPr="006B5128">
        <w:t>_</w:t>
      </w:r>
      <w:r>
        <w:rPr>
          <w:lang w:val="en-US"/>
        </w:rPr>
        <w:t>carry</w:t>
      </w:r>
      <w:r w:rsidRPr="006B5128">
        <w:t xml:space="preserve"> – </w:t>
      </w:r>
      <w:r>
        <w:t xml:space="preserve">аналитически, </w:t>
      </w:r>
      <w:r>
        <w:t>по каждому ба</w:t>
      </w:r>
      <w:r>
        <w:t>, теоретическая стоимость хеджа (</w:t>
      </w:r>
      <w:r>
        <w:rPr>
          <w:lang w:val="en-US"/>
        </w:rPr>
        <w:t>delta</w:t>
      </w:r>
      <w:r>
        <w:t xml:space="preserve"> по ба</w:t>
      </w:r>
      <w:r w:rsidRPr="006B5128">
        <w:t xml:space="preserve">, </w:t>
      </w:r>
      <w:r>
        <w:t>посчитанная в 1</w:t>
      </w:r>
      <w:r>
        <w:t>.</w:t>
      </w:r>
      <w:r>
        <w:t>а * стоимость ба</w:t>
      </w:r>
      <w:r>
        <w:t>) *</w:t>
      </w:r>
      <w:proofErr w:type="gramStart"/>
      <w:r>
        <w:rPr>
          <w:lang w:val="en-US"/>
        </w:rPr>
        <w:t>EXP</w:t>
      </w:r>
      <w:r w:rsidRPr="006B5128">
        <w:t>(</w:t>
      </w:r>
      <w:proofErr w:type="gramEnd"/>
      <w:r>
        <w:t xml:space="preserve">проецирующая ставка на начало периода*количество дней (между </w:t>
      </w:r>
      <w:proofErr w:type="spellStart"/>
      <w:r>
        <w:t>дата_стало</w:t>
      </w:r>
      <w:proofErr w:type="spellEnd"/>
      <w:r>
        <w:t xml:space="preserve"> и дата было)/365</w:t>
      </w:r>
      <w:r w:rsidRPr="006B5128">
        <w:t>)</w:t>
      </w:r>
      <w:r>
        <w:t>-1</w:t>
      </w:r>
    </w:p>
    <w:p w:rsidR="00C46438" w:rsidRPr="00C46438" w:rsidRDefault="00C46438" w:rsidP="00803178">
      <w:pPr>
        <w:pStyle w:val="a7"/>
        <w:numPr>
          <w:ilvl w:val="1"/>
          <w:numId w:val="6"/>
        </w:numPr>
        <w:spacing w:after="0"/>
        <w:jc w:val="both"/>
      </w:pPr>
      <w:r>
        <w:rPr>
          <w:lang w:val="en-US"/>
        </w:rPr>
        <w:t>time</w:t>
      </w:r>
      <w:r w:rsidRPr="00C46438">
        <w:t>_</w:t>
      </w:r>
      <w:r>
        <w:rPr>
          <w:lang w:val="en-US"/>
        </w:rPr>
        <w:t>decay</w:t>
      </w:r>
      <w:r w:rsidRPr="00C46438">
        <w:t xml:space="preserve">: </w:t>
      </w:r>
      <w:r>
        <w:t>остаток</w:t>
      </w:r>
      <w:r w:rsidRPr="00C46438">
        <w:t xml:space="preserve"> </w:t>
      </w:r>
      <w:r>
        <w:t>между</w:t>
      </w:r>
      <w:r w:rsidRPr="00C46438">
        <w:t xml:space="preserve"> </w:t>
      </w:r>
      <w:r>
        <w:rPr>
          <w:lang w:val="en-US"/>
        </w:rPr>
        <w:t>theta</w:t>
      </w:r>
      <w:r w:rsidRPr="00C46438">
        <w:t xml:space="preserve"> </w:t>
      </w:r>
      <w:r>
        <w:t>и компонентами 4а,4</w:t>
      </w:r>
      <w:r>
        <w:rPr>
          <w:lang w:val="en-US"/>
        </w:rPr>
        <w:t>b</w:t>
      </w:r>
      <w:r w:rsidRPr="00C46438">
        <w:t>,4</w:t>
      </w:r>
      <w:r>
        <w:rPr>
          <w:lang w:val="en-US"/>
        </w:rPr>
        <w:t>c</w:t>
      </w:r>
      <w:r w:rsidRPr="00C46438">
        <w:t>,4</w:t>
      </w:r>
      <w:r>
        <w:rPr>
          <w:lang w:val="en-US"/>
        </w:rPr>
        <w:t>d</w:t>
      </w:r>
      <w:r w:rsidRPr="00C46438">
        <w:t>.</w:t>
      </w:r>
    </w:p>
    <w:sectPr w:rsidR="00C46438" w:rsidRPr="00C464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7F3E"/>
    <w:multiLevelType w:val="hybridMultilevel"/>
    <w:tmpl w:val="90CC8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64AF"/>
    <w:multiLevelType w:val="hybridMultilevel"/>
    <w:tmpl w:val="9F7E5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09AB"/>
    <w:multiLevelType w:val="hybridMultilevel"/>
    <w:tmpl w:val="1C6C9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9076E"/>
    <w:multiLevelType w:val="hybridMultilevel"/>
    <w:tmpl w:val="60C25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358FE"/>
    <w:multiLevelType w:val="hybridMultilevel"/>
    <w:tmpl w:val="BADC3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43566"/>
    <w:multiLevelType w:val="hybridMultilevel"/>
    <w:tmpl w:val="990E2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24615">
    <w:abstractNumId w:val="0"/>
  </w:num>
  <w:num w:numId="2" w16cid:durableId="1113403312">
    <w:abstractNumId w:val="3"/>
  </w:num>
  <w:num w:numId="3" w16cid:durableId="721754122">
    <w:abstractNumId w:val="4"/>
  </w:num>
  <w:num w:numId="4" w16cid:durableId="1268152836">
    <w:abstractNumId w:val="5"/>
  </w:num>
  <w:num w:numId="5" w16cid:durableId="404963159">
    <w:abstractNumId w:val="1"/>
  </w:num>
  <w:num w:numId="6" w16cid:durableId="181305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64"/>
    <w:rsid w:val="00014288"/>
    <w:rsid w:val="00050AD6"/>
    <w:rsid w:val="000926D7"/>
    <w:rsid w:val="0014300F"/>
    <w:rsid w:val="001D3B0B"/>
    <w:rsid w:val="00283760"/>
    <w:rsid w:val="005841EA"/>
    <w:rsid w:val="005D1701"/>
    <w:rsid w:val="006160F2"/>
    <w:rsid w:val="00643880"/>
    <w:rsid w:val="006514A8"/>
    <w:rsid w:val="006B5128"/>
    <w:rsid w:val="006C0B77"/>
    <w:rsid w:val="007072AD"/>
    <w:rsid w:val="00724F7A"/>
    <w:rsid w:val="0079175F"/>
    <w:rsid w:val="007B6DE5"/>
    <w:rsid w:val="00803178"/>
    <w:rsid w:val="008242FF"/>
    <w:rsid w:val="00826F64"/>
    <w:rsid w:val="00870751"/>
    <w:rsid w:val="00922C48"/>
    <w:rsid w:val="009A1670"/>
    <w:rsid w:val="00B915B7"/>
    <w:rsid w:val="00C00420"/>
    <w:rsid w:val="00C46438"/>
    <w:rsid w:val="00D5548D"/>
    <w:rsid w:val="00D567AC"/>
    <w:rsid w:val="00DC36AD"/>
    <w:rsid w:val="00DD09CF"/>
    <w:rsid w:val="00DE6244"/>
    <w:rsid w:val="00E92205"/>
    <w:rsid w:val="00EA59DF"/>
    <w:rsid w:val="00EB22A1"/>
    <w:rsid w:val="00EE4070"/>
    <w:rsid w:val="00EF3648"/>
    <w:rsid w:val="00F02F88"/>
    <w:rsid w:val="00F12C76"/>
    <w:rsid w:val="00F41A59"/>
    <w:rsid w:val="00FB3D9A"/>
    <w:rsid w:val="00F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E4DC"/>
  <w15:chartTrackingRefBased/>
  <w15:docId w15:val="{C944286D-66ED-4914-916F-2EA97962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6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F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F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F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F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F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F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F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F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F6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26F6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26F6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26F6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26F6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26F6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26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F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F6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26F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F6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F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F6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26F64"/>
    <w:rPr>
      <w:b/>
      <w:bCs/>
      <w:smallCaps/>
      <w:color w:val="2E74B5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26F64"/>
    <w:rPr>
      <w:color w:val="666666"/>
    </w:rPr>
  </w:style>
  <w:style w:type="character" w:styleId="ad">
    <w:name w:val="Strong"/>
    <w:basedOn w:val="a0"/>
    <w:uiPriority w:val="22"/>
    <w:qFormat/>
    <w:rsid w:val="00DC36AD"/>
    <w:rPr>
      <w:b/>
      <w:bCs/>
    </w:rPr>
  </w:style>
  <w:style w:type="table" w:styleId="ae">
    <w:name w:val="Table Grid"/>
    <w:basedOn w:val="a1"/>
    <w:uiPriority w:val="39"/>
    <w:rsid w:val="00DE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A167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A1670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1670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A1670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9A1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34FB-3DA1-491E-AFD9-AFD0746D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KHARCHENKO</dc:creator>
  <cp:keywords/>
  <dc:description/>
  <cp:lastModifiedBy>PETR KHARCHENKO</cp:lastModifiedBy>
  <cp:revision>11</cp:revision>
  <dcterms:created xsi:type="dcterms:W3CDTF">2025-07-30T16:49:00Z</dcterms:created>
  <dcterms:modified xsi:type="dcterms:W3CDTF">2025-07-30T21:09:00Z</dcterms:modified>
</cp:coreProperties>
</file>