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08603">
      <w:pPr>
        <w:pStyle w:val="3"/>
        <w:bidi w:val="0"/>
        <w:rPr>
          <w:rFonts w:hint="eastAsia"/>
        </w:rPr>
      </w:pPr>
      <w:r>
        <w:drawing>
          <wp:inline distT="0" distB="0" distL="114300" distR="114300">
            <wp:extent cx="5266690" cy="1878965"/>
            <wp:effectExtent l="0" t="0" r="16510" b="63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E6574B">
      <w:pPr>
        <w:pStyle w:val="3"/>
        <w:bidi w:val="0"/>
        <w:rPr>
          <w:rFonts w:hint="eastAsia"/>
        </w:rPr>
      </w:pPr>
      <w:r>
        <w:rPr>
          <w:rFonts w:hint="eastAsia"/>
        </w:rPr>
        <w:t>1 文本预处理</w:t>
      </w:r>
    </w:p>
    <w:p w14:paraId="7861F1F7">
      <w:pPr>
        <w:rPr>
          <w:rFonts w:hint="eastAsia"/>
          <w:lang w:val="en-US" w:eastAsia="zh-CN"/>
        </w:rPr>
      </w:pPr>
      <w:r>
        <w:rPr>
          <w:rFonts w:hint="eastAsia"/>
        </w:rPr>
        <w:t>去除无关符号、处理特殊字符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取长补短统一输入文本长度，分词。</w:t>
      </w:r>
    </w:p>
    <w:p w14:paraId="3A07613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b/>
          <w:lang w:val="en-US" w:eastAsia="zh-CN"/>
        </w:rPr>
        <w:t>2 BERT Tokenization 与输入构建</w:t>
      </w:r>
    </w:p>
    <w:p w14:paraId="1BB9E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添加特殊标记：</w:t>
      </w:r>
    </w:p>
    <w:p w14:paraId="5A13FD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[CLS]：序列起始标记，常用于分类或句向量提取。</w:t>
      </w:r>
    </w:p>
    <w:p w14:paraId="17A0C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[SEP]：分隔不同句子。</w:t>
      </w:r>
    </w:p>
    <w:p w14:paraId="5FEB57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生成三项输入张量：</w:t>
      </w:r>
    </w:p>
    <w:p w14:paraId="5AA87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input_ids：词元ID序列。</w:t>
      </w:r>
    </w:p>
    <w:p w14:paraId="62ED3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attention_mask：标识有效token（1）与填充（0）。</w:t>
      </w:r>
    </w:p>
    <w:p w14:paraId="3CE774B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token_type_ids：区分句子A/B（单句任务可全0）。</w:t>
      </w:r>
    </w:p>
    <w:p w14:paraId="5328CB9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b/>
          <w:lang w:val="en-US" w:eastAsia="zh-CN"/>
        </w:rPr>
        <w:t>3 BERT 编码</w:t>
      </w:r>
    </w:p>
    <w:p w14:paraId="05F04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将整理好的输入送入预训练BERT模型，输出维度：(batch_size, sequence_length, hidden_size)，其中hidden_size=768（base模型）。每个token对应一个上下文感知的768维向量。</w:t>
      </w:r>
    </w:p>
    <w:p w14:paraId="6D5BE3A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句子级向量池化</w:t>
      </w:r>
    </w:p>
    <w:p w14:paraId="4DBA9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由于BERT输出的是token级向量，需聚合为句子级表示，Mean Pooling（均值池化）。</w:t>
      </w:r>
    </w:p>
    <w:p w14:paraId="632C2A1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语义相似度计算</w:t>
      </w:r>
    </w:p>
    <w:p w14:paraId="5D230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获得输入两个句子向量，计算余弦相似度。</w:t>
      </w:r>
    </w:p>
    <w:p w14:paraId="7DF37A1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KaTeX_Mai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aTeX_Mat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AM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F719D5"/>
    <w:rsid w:val="D736D544"/>
    <w:rsid w:val="DA6DF13C"/>
    <w:rsid w:val="EABFD3A0"/>
    <w:rsid w:val="FFFF8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2026-02-12T15:59:02Z</dcterms:created>
  <dc:creator>Data</dc:creator>
  <cp:lastModifiedBy>.</cp:lastModifiedBy>
  <dcterms:modified xsi:type="dcterms:W3CDTF">2026-02-12T20:25:03Z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85F42C0D7DA9F92F39C28D698BE55F35_42</vt:lpwstr>
  </property>
</Properties>
</file>