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Keywords with Brief Explanation</w:t>
      </w:r>
    </w:p>
    <w:p>
      <w:pPr>
        <w:pStyle w:val="Heading2"/>
      </w:pPr>
      <w:r>
        <w:t>Data Types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byte</w:t>
            </w:r>
          </w:p>
        </w:tc>
        <w:tc>
          <w:tcPr>
            <w:tcW w:type="dxa" w:w="4320"/>
          </w:tcPr>
          <w:p>
            <w:r>
              <w:t>8-bit integer data type.</w:t>
            </w:r>
          </w:p>
        </w:tc>
      </w:tr>
      <w:tr>
        <w:tc>
          <w:tcPr>
            <w:tcW w:type="dxa" w:w="4320"/>
          </w:tcPr>
          <w:p>
            <w:r>
              <w:t>short</w:t>
            </w:r>
          </w:p>
        </w:tc>
        <w:tc>
          <w:tcPr>
            <w:tcW w:type="dxa" w:w="4320"/>
          </w:tcPr>
          <w:p>
            <w:r>
              <w:t>16-bit integer data type.</w:t>
            </w:r>
          </w:p>
        </w:tc>
      </w:tr>
      <w:tr>
        <w:tc>
          <w:tcPr>
            <w:tcW w:type="dxa" w:w="4320"/>
          </w:tcPr>
          <w:p>
            <w:r>
              <w:t>int</w:t>
            </w:r>
          </w:p>
        </w:tc>
        <w:tc>
          <w:tcPr>
            <w:tcW w:type="dxa" w:w="4320"/>
          </w:tcPr>
          <w:p>
            <w:r>
              <w:t>32-bit integer data type.</w:t>
            </w:r>
          </w:p>
        </w:tc>
      </w:tr>
      <w:tr>
        <w:tc>
          <w:tcPr>
            <w:tcW w:type="dxa" w:w="4320"/>
          </w:tcPr>
          <w:p>
            <w:r>
              <w:t>long</w:t>
            </w:r>
          </w:p>
        </w:tc>
        <w:tc>
          <w:tcPr>
            <w:tcW w:type="dxa" w:w="4320"/>
          </w:tcPr>
          <w:p>
            <w:r>
              <w:t>64-bit integer data type.</w:t>
            </w:r>
          </w:p>
        </w:tc>
      </w:tr>
      <w:tr>
        <w:tc>
          <w:tcPr>
            <w:tcW w:type="dxa" w:w="4320"/>
          </w:tcPr>
          <w:p>
            <w:r>
              <w:t>float</w:t>
            </w:r>
          </w:p>
        </w:tc>
        <w:tc>
          <w:tcPr>
            <w:tcW w:type="dxa" w:w="4320"/>
          </w:tcPr>
          <w:p>
            <w:r>
              <w:t>32-bit floating-point data type.</w:t>
            </w:r>
          </w:p>
        </w:tc>
      </w:tr>
      <w:tr>
        <w:tc>
          <w:tcPr>
            <w:tcW w:type="dxa" w:w="4320"/>
          </w:tcPr>
          <w:p>
            <w:r>
              <w:t>double</w:t>
            </w:r>
          </w:p>
        </w:tc>
        <w:tc>
          <w:tcPr>
            <w:tcW w:type="dxa" w:w="4320"/>
          </w:tcPr>
          <w:p>
            <w:r>
              <w:t>64-bit floating-point data type.</w:t>
            </w:r>
          </w:p>
        </w:tc>
      </w:tr>
      <w:tr>
        <w:tc>
          <w:tcPr>
            <w:tcW w:type="dxa" w:w="4320"/>
          </w:tcPr>
          <w:p>
            <w:r>
              <w:t>char</w:t>
            </w:r>
          </w:p>
        </w:tc>
        <w:tc>
          <w:tcPr>
            <w:tcW w:type="dxa" w:w="4320"/>
          </w:tcPr>
          <w:p>
            <w:r>
              <w:t>16-bit Unicode character data type.</w:t>
            </w:r>
          </w:p>
        </w:tc>
      </w:tr>
      <w:tr>
        <w:tc>
          <w:tcPr>
            <w:tcW w:type="dxa" w:w="4320"/>
          </w:tcPr>
          <w:p>
            <w:r>
              <w:t>boolean</w:t>
            </w:r>
          </w:p>
        </w:tc>
        <w:tc>
          <w:tcPr>
            <w:tcW w:type="dxa" w:w="4320"/>
          </w:tcPr>
          <w:p>
            <w:r>
              <w:t>Holds true or false values.</w:t>
            </w:r>
          </w:p>
        </w:tc>
      </w:tr>
    </w:tbl>
    <w:p/>
    <w:p>
      <w:pPr>
        <w:pStyle w:val="Heading2"/>
      </w:pPr>
      <w:r>
        <w:t>Control Flow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if</w:t>
            </w:r>
          </w:p>
        </w:tc>
        <w:tc>
          <w:tcPr>
            <w:tcW w:type="dxa" w:w="4320"/>
          </w:tcPr>
          <w:p>
            <w:r>
              <w:t>Executes a block if a condition is true.</w:t>
            </w:r>
          </w:p>
        </w:tc>
      </w:tr>
      <w:tr>
        <w:tc>
          <w:tcPr>
            <w:tcW w:type="dxa" w:w="4320"/>
          </w:tcPr>
          <w:p>
            <w:r>
              <w:t>else</w:t>
            </w:r>
          </w:p>
        </w:tc>
        <w:tc>
          <w:tcPr>
            <w:tcW w:type="dxa" w:w="4320"/>
          </w:tcPr>
          <w:p>
            <w:r>
              <w:t>Executes an alternative block if condition is false.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Selects one of many code blocks to execute.</w:t>
            </w:r>
          </w:p>
        </w:tc>
      </w:tr>
      <w:tr>
        <w:tc>
          <w:tcPr>
            <w:tcW w:type="dxa" w:w="4320"/>
          </w:tcPr>
          <w:p>
            <w:r>
              <w:t>case</w:t>
            </w:r>
          </w:p>
        </w:tc>
        <w:tc>
          <w:tcPr>
            <w:tcW w:type="dxa" w:w="4320"/>
          </w:tcPr>
          <w:p>
            <w:r>
              <w:t>Defines a block within a switch.</w:t>
            </w:r>
          </w:p>
        </w:tc>
      </w:tr>
      <w:tr>
        <w:tc>
          <w:tcPr>
            <w:tcW w:type="dxa" w:w="4320"/>
          </w:tcPr>
          <w:p>
            <w:r>
              <w:t>default</w:t>
            </w:r>
          </w:p>
        </w:tc>
        <w:tc>
          <w:tcPr>
            <w:tcW w:type="dxa" w:w="4320"/>
          </w:tcPr>
          <w:p>
            <w:r>
              <w:t>Defines a fallback block in a switch.</w:t>
            </w:r>
          </w:p>
        </w:tc>
      </w:tr>
      <w:tr>
        <w:tc>
          <w:tcPr>
            <w:tcW w:type="dxa" w:w="4320"/>
          </w:tcPr>
          <w:p>
            <w:r>
              <w:t>for</w:t>
            </w:r>
          </w:p>
        </w:tc>
        <w:tc>
          <w:tcPr>
            <w:tcW w:type="dxa" w:w="4320"/>
          </w:tcPr>
          <w:p>
            <w:r>
              <w:t>Loop that repeats code a set number of times.</w:t>
            </w:r>
          </w:p>
        </w:tc>
      </w:tr>
      <w:tr>
        <w:tc>
          <w:tcPr>
            <w:tcW w:type="dxa" w:w="4320"/>
          </w:tcPr>
          <w:p>
            <w:r>
              <w:t>while</w:t>
            </w:r>
          </w:p>
        </w:tc>
        <w:tc>
          <w:tcPr>
            <w:tcW w:type="dxa" w:w="4320"/>
          </w:tcPr>
          <w:p>
            <w:r>
              <w:t>Loop that runs while a condition is true.</w:t>
            </w:r>
          </w:p>
        </w:tc>
      </w:tr>
      <w:tr>
        <w:tc>
          <w:tcPr>
            <w:tcW w:type="dxa" w:w="4320"/>
          </w:tcPr>
          <w:p>
            <w:r>
              <w:t>do</w:t>
            </w:r>
          </w:p>
        </w:tc>
        <w:tc>
          <w:tcPr>
            <w:tcW w:type="dxa" w:w="4320"/>
          </w:tcPr>
          <w:p>
            <w:r>
              <w:t>Executes a loop body before checking the condition.</w:t>
            </w:r>
          </w:p>
        </w:tc>
      </w:tr>
      <w:tr>
        <w:tc>
          <w:tcPr>
            <w:tcW w:type="dxa" w:w="4320"/>
          </w:tcPr>
          <w:p>
            <w:r>
              <w:t>break</w:t>
            </w:r>
          </w:p>
        </w:tc>
        <w:tc>
          <w:tcPr>
            <w:tcW w:type="dxa" w:w="4320"/>
          </w:tcPr>
          <w:p>
            <w:r>
              <w:t>Exits from a loop or switch statement.</w:t>
            </w:r>
          </w:p>
        </w:tc>
      </w:tr>
      <w:tr>
        <w:tc>
          <w:tcPr>
            <w:tcW w:type="dxa" w:w="4320"/>
          </w:tcPr>
          <w:p>
            <w:r>
              <w:t>continue</w:t>
            </w:r>
          </w:p>
        </w:tc>
        <w:tc>
          <w:tcPr>
            <w:tcW w:type="dxa" w:w="4320"/>
          </w:tcPr>
          <w:p>
            <w:r>
              <w:t>Skips current loop iteration and continues with next.</w:t>
            </w:r>
          </w:p>
        </w:tc>
      </w:tr>
      <w:tr>
        <w:tc>
          <w:tcPr>
            <w:tcW w:type="dxa" w:w="4320"/>
          </w:tcPr>
          <w:p>
            <w:r>
              <w:t>return</w:t>
            </w:r>
          </w:p>
        </w:tc>
        <w:tc>
          <w:tcPr>
            <w:tcW w:type="dxa" w:w="4320"/>
          </w:tcPr>
          <w:p>
            <w:r>
              <w:t>Exits a method and optionally returns a value.</w:t>
            </w:r>
          </w:p>
        </w:tc>
      </w:tr>
    </w:tbl>
    <w:p/>
    <w:p>
      <w:pPr>
        <w:pStyle w:val="Heading2"/>
      </w:pPr>
      <w:r>
        <w:t>Modifiers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public</w:t>
            </w:r>
          </w:p>
        </w:tc>
        <w:tc>
          <w:tcPr>
            <w:tcW w:type="dxa" w:w="4320"/>
          </w:tcPr>
          <w:p>
            <w:r>
              <w:t>Accessible from anywhere.</w:t>
            </w:r>
          </w:p>
        </w:tc>
      </w:tr>
      <w:tr>
        <w:tc>
          <w:tcPr>
            <w:tcW w:type="dxa" w:w="4320"/>
          </w:tcPr>
          <w:p>
            <w:r>
              <w:t>private</w:t>
            </w:r>
          </w:p>
        </w:tc>
        <w:tc>
          <w:tcPr>
            <w:tcW w:type="dxa" w:w="4320"/>
          </w:tcPr>
          <w:p>
            <w:r>
              <w:t>Accessible only within the same class.</w:t>
            </w:r>
          </w:p>
        </w:tc>
      </w:tr>
      <w:tr>
        <w:tc>
          <w:tcPr>
            <w:tcW w:type="dxa" w:w="4320"/>
          </w:tcPr>
          <w:p>
            <w:r>
              <w:t>protected</w:t>
            </w:r>
          </w:p>
        </w:tc>
        <w:tc>
          <w:tcPr>
            <w:tcW w:type="dxa" w:w="4320"/>
          </w:tcPr>
          <w:p>
            <w:r>
              <w:t>Accessible within same package or subclasses.</w:t>
            </w:r>
          </w:p>
        </w:tc>
      </w:tr>
      <w:tr>
        <w:tc>
          <w:tcPr>
            <w:tcW w:type="dxa" w:w="4320"/>
          </w:tcPr>
          <w:p>
            <w:r>
              <w:t>static</w:t>
            </w:r>
          </w:p>
        </w:tc>
        <w:tc>
          <w:tcPr>
            <w:tcW w:type="dxa" w:w="4320"/>
          </w:tcPr>
          <w:p>
            <w:r>
              <w:t>Belongs to the class, not to objects.</w:t>
            </w:r>
          </w:p>
        </w:tc>
      </w:tr>
      <w:tr>
        <w:tc>
          <w:tcPr>
            <w:tcW w:type="dxa" w:w="4320"/>
          </w:tcPr>
          <w:p>
            <w:r>
              <w:t>final</w:t>
            </w:r>
          </w:p>
        </w:tc>
        <w:tc>
          <w:tcPr>
            <w:tcW w:type="dxa" w:w="4320"/>
          </w:tcPr>
          <w:p>
            <w:r>
              <w:t>Used to declare constants, prevent inheritance or method overriding.</w:t>
            </w:r>
          </w:p>
        </w:tc>
      </w:tr>
      <w:tr>
        <w:tc>
          <w:tcPr>
            <w:tcW w:type="dxa" w:w="4320"/>
          </w:tcPr>
          <w:p>
            <w:r>
              <w:t>abstract</w:t>
            </w:r>
          </w:p>
        </w:tc>
        <w:tc>
          <w:tcPr>
            <w:tcW w:type="dxa" w:w="4320"/>
          </w:tcPr>
          <w:p>
            <w:r>
              <w:t>Defines abstract classes or methods without implementation.</w:t>
            </w:r>
          </w:p>
        </w:tc>
      </w:tr>
      <w:tr>
        <w:tc>
          <w:tcPr>
            <w:tcW w:type="dxa" w:w="4320"/>
          </w:tcPr>
          <w:p>
            <w:r>
              <w:t>synchronized</w:t>
            </w:r>
          </w:p>
        </w:tc>
        <w:tc>
          <w:tcPr>
            <w:tcW w:type="dxa" w:w="4320"/>
          </w:tcPr>
          <w:p>
            <w:r>
              <w:t>Ensures that only one thread can access a method/block at a time.</w:t>
            </w:r>
          </w:p>
        </w:tc>
      </w:tr>
      <w:tr>
        <w:tc>
          <w:tcPr>
            <w:tcW w:type="dxa" w:w="4320"/>
          </w:tcPr>
          <w:p>
            <w:r>
              <w:t>volatile</w:t>
            </w:r>
          </w:p>
        </w:tc>
        <w:tc>
          <w:tcPr>
            <w:tcW w:type="dxa" w:w="4320"/>
          </w:tcPr>
          <w:p>
            <w:r>
              <w:t>Tells JVM that a variable’s value may be changed by multiple threads.</w:t>
            </w:r>
          </w:p>
        </w:tc>
      </w:tr>
      <w:tr>
        <w:tc>
          <w:tcPr>
            <w:tcW w:type="dxa" w:w="4320"/>
          </w:tcPr>
          <w:p>
            <w:r>
              <w:t>transient</w:t>
            </w:r>
          </w:p>
        </w:tc>
        <w:tc>
          <w:tcPr>
            <w:tcW w:type="dxa" w:w="4320"/>
          </w:tcPr>
          <w:p>
            <w:r>
              <w:t>Skips a field during serialization.</w:t>
            </w:r>
          </w:p>
        </w:tc>
      </w:tr>
      <w:tr>
        <w:tc>
          <w:tcPr>
            <w:tcW w:type="dxa" w:w="4320"/>
          </w:tcPr>
          <w:p>
            <w:r>
              <w:t>native</w:t>
            </w:r>
          </w:p>
        </w:tc>
        <w:tc>
          <w:tcPr>
            <w:tcW w:type="dxa" w:w="4320"/>
          </w:tcPr>
          <w:p>
            <w:r>
              <w:t>Declares a method implemented in native (non-Java) code.</w:t>
            </w:r>
          </w:p>
        </w:tc>
      </w:tr>
      <w:tr>
        <w:tc>
          <w:tcPr>
            <w:tcW w:type="dxa" w:w="4320"/>
          </w:tcPr>
          <w:p>
            <w:r>
              <w:t>strictfp</w:t>
            </w:r>
          </w:p>
        </w:tc>
        <w:tc>
          <w:tcPr>
            <w:tcW w:type="dxa" w:w="4320"/>
          </w:tcPr>
          <w:p>
            <w:r>
              <w:t>Ensures consistent floating-point calculations across platforms.</w:t>
            </w:r>
          </w:p>
        </w:tc>
      </w:tr>
    </w:tbl>
    <w:p/>
    <w:p>
      <w:pPr>
        <w:pStyle w:val="Heading2"/>
      </w:pPr>
      <w:r>
        <w:t>Object-Oriented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Defines a class.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Defines an interface (a contract for classes).</w:t>
            </w:r>
          </w:p>
        </w:tc>
      </w:tr>
      <w:tr>
        <w:tc>
          <w:tcPr>
            <w:tcW w:type="dxa" w:w="4320"/>
          </w:tcPr>
          <w:p>
            <w:r>
              <w:t>extends</w:t>
            </w:r>
          </w:p>
        </w:tc>
        <w:tc>
          <w:tcPr>
            <w:tcW w:type="dxa" w:w="4320"/>
          </w:tcPr>
          <w:p>
            <w:r>
              <w:t>Inherits from a parent class.</w:t>
            </w:r>
          </w:p>
        </w:tc>
      </w:tr>
      <w:tr>
        <w:tc>
          <w:tcPr>
            <w:tcW w:type="dxa" w:w="4320"/>
          </w:tcPr>
          <w:p>
            <w:r>
              <w:t>implements</w:t>
            </w:r>
          </w:p>
        </w:tc>
        <w:tc>
          <w:tcPr>
            <w:tcW w:type="dxa" w:w="4320"/>
          </w:tcPr>
          <w:p>
            <w:r>
              <w:t>Implements an interface.</w:t>
            </w:r>
          </w:p>
        </w:tc>
      </w:tr>
      <w:tr>
        <w:tc>
          <w:tcPr>
            <w:tcW w:type="dxa" w:w="4320"/>
          </w:tcPr>
          <w:p>
            <w:r>
              <w:t>this</w:t>
            </w:r>
          </w:p>
        </w:tc>
        <w:tc>
          <w:tcPr>
            <w:tcW w:type="dxa" w:w="4320"/>
          </w:tcPr>
          <w:p>
            <w:r>
              <w:t>Refers to the current object.</w:t>
            </w:r>
          </w:p>
        </w:tc>
      </w:tr>
      <w:tr>
        <w:tc>
          <w:tcPr>
            <w:tcW w:type="dxa" w:w="4320"/>
          </w:tcPr>
          <w:p>
            <w:r>
              <w:t>super</w:t>
            </w:r>
          </w:p>
        </w:tc>
        <w:tc>
          <w:tcPr>
            <w:tcW w:type="dxa" w:w="4320"/>
          </w:tcPr>
          <w:p>
            <w:r>
              <w:t>Refers to the parent class.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Creates a new object.</w:t>
            </w:r>
          </w:p>
        </w:tc>
      </w:tr>
      <w:tr>
        <w:tc>
          <w:tcPr>
            <w:tcW w:type="dxa" w:w="4320"/>
          </w:tcPr>
          <w:p>
            <w:r>
              <w:t>instanceof</w:t>
            </w:r>
          </w:p>
        </w:tc>
        <w:tc>
          <w:tcPr>
            <w:tcW w:type="dxa" w:w="4320"/>
          </w:tcPr>
          <w:p>
            <w:r>
              <w:t>Tests whether an object is an instance of a class/interface.</w:t>
            </w:r>
          </w:p>
        </w:tc>
      </w:tr>
      <w:tr>
        <w:tc>
          <w:tcPr>
            <w:tcW w:type="dxa" w:w="4320"/>
          </w:tcPr>
          <w:p>
            <w:r>
              <w:t>enum</w:t>
            </w:r>
          </w:p>
        </w:tc>
        <w:tc>
          <w:tcPr>
            <w:tcW w:type="dxa" w:w="4320"/>
          </w:tcPr>
          <w:p>
            <w:r>
              <w:t>Defines a set of constant values.</w:t>
            </w:r>
          </w:p>
        </w:tc>
      </w:tr>
    </w:tbl>
    <w:p/>
    <w:p>
      <w:pPr>
        <w:pStyle w:val="Heading2"/>
      </w:pPr>
      <w:r>
        <w:t>Exception Handling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Defines a block to test for errors.</w:t>
            </w:r>
          </w:p>
        </w:tc>
      </w:tr>
      <w:tr>
        <w:tc>
          <w:tcPr>
            <w:tcW w:type="dxa" w:w="4320"/>
          </w:tcPr>
          <w:p>
            <w:r>
              <w:t>catch</w:t>
            </w:r>
          </w:p>
        </w:tc>
        <w:tc>
          <w:tcPr>
            <w:tcW w:type="dxa" w:w="4320"/>
          </w:tcPr>
          <w:p>
            <w:r>
              <w:t>Handles exceptions thrown by try.</w:t>
            </w:r>
          </w:p>
        </w:tc>
      </w:tr>
      <w:tr>
        <w:tc>
          <w:tcPr>
            <w:tcW w:type="dxa" w:w="4320"/>
          </w:tcPr>
          <w:p>
            <w:r>
              <w:t>finally</w:t>
            </w:r>
          </w:p>
        </w:tc>
        <w:tc>
          <w:tcPr>
            <w:tcW w:type="dxa" w:w="4320"/>
          </w:tcPr>
          <w:p>
            <w:r>
              <w:t>Executes code after try/catch, regardless of outcome.</w:t>
            </w:r>
          </w:p>
        </w:tc>
      </w:tr>
      <w:tr>
        <w:tc>
          <w:tcPr>
            <w:tcW w:type="dxa" w:w="4320"/>
          </w:tcPr>
          <w:p>
            <w:r>
              <w:t>throw</w:t>
            </w:r>
          </w:p>
        </w:tc>
        <w:tc>
          <w:tcPr>
            <w:tcW w:type="dxa" w:w="4320"/>
          </w:tcPr>
          <w:p>
            <w:r>
              <w:t>Throws an exception manually.</w:t>
            </w:r>
          </w:p>
        </w:tc>
      </w:tr>
      <w:tr>
        <w:tc>
          <w:tcPr>
            <w:tcW w:type="dxa" w:w="4320"/>
          </w:tcPr>
          <w:p>
            <w:r>
              <w:t>throws</w:t>
            </w:r>
          </w:p>
        </w:tc>
        <w:tc>
          <w:tcPr>
            <w:tcW w:type="dxa" w:w="4320"/>
          </w:tcPr>
          <w:p>
            <w:r>
              <w:t>Declares exceptions that a method can throw.</w:t>
            </w:r>
          </w:p>
        </w:tc>
      </w:tr>
    </w:tbl>
    <w:p/>
    <w:p>
      <w:pPr>
        <w:pStyle w:val="Heading2"/>
      </w:pPr>
      <w:r>
        <w:t>Packages &amp; Imports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package</w:t>
            </w:r>
          </w:p>
        </w:tc>
        <w:tc>
          <w:tcPr>
            <w:tcW w:type="dxa" w:w="4320"/>
          </w:tcPr>
          <w:p>
            <w:r>
              <w:t>Groups related classes and interfaces.</w:t>
            </w:r>
          </w:p>
        </w:tc>
      </w:tr>
      <w:tr>
        <w:tc>
          <w:tcPr>
            <w:tcW w:type="dxa" w:w="4320"/>
          </w:tcPr>
          <w:p>
            <w:r>
              <w:t>import</w:t>
            </w:r>
          </w:p>
        </w:tc>
        <w:tc>
          <w:tcPr>
            <w:tcW w:type="dxa" w:w="4320"/>
          </w:tcPr>
          <w:p>
            <w:r>
              <w:t>Imports other packages or classes.</w:t>
            </w:r>
          </w:p>
        </w:tc>
      </w:tr>
    </w:tbl>
    <w:p/>
    <w:p>
      <w:pPr>
        <w:pStyle w:val="Heading2"/>
      </w:pPr>
      <w:r>
        <w:t>Memory Management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Allocates memory for an object.</w:t>
            </w:r>
          </w:p>
        </w:tc>
      </w:tr>
      <w:tr>
        <w:tc>
          <w:tcPr>
            <w:tcW w:type="dxa" w:w="4320"/>
          </w:tcPr>
          <w:p>
            <w:r>
              <w:t>null</w:t>
            </w:r>
          </w:p>
        </w:tc>
        <w:tc>
          <w:tcPr>
            <w:tcW w:type="dxa" w:w="4320"/>
          </w:tcPr>
          <w:p>
            <w:r>
              <w:t>Represents a reference that points to nothing.</w:t>
            </w:r>
          </w:p>
        </w:tc>
      </w:tr>
    </w:tbl>
    <w:p/>
    <w:p>
      <w:pPr>
        <w:pStyle w:val="Heading2"/>
      </w:pPr>
      <w:r>
        <w:t>Access &amp; 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void</w:t>
            </w:r>
          </w:p>
        </w:tc>
        <w:tc>
          <w:tcPr>
            <w:tcW w:type="dxa" w:w="4320"/>
          </w:tcPr>
          <w:p>
            <w:r>
              <w:t>Specifies a method has no return value.</w:t>
            </w:r>
          </w:p>
        </w:tc>
      </w:tr>
      <w:tr>
        <w:tc>
          <w:tcPr>
            <w:tcW w:type="dxa" w:w="4320"/>
          </w:tcPr>
          <w:p>
            <w:r>
              <w:t>const</w:t>
            </w:r>
          </w:p>
        </w:tc>
        <w:tc>
          <w:tcPr>
            <w:tcW w:type="dxa" w:w="4320"/>
          </w:tcPr>
          <w:p>
            <w:r>
              <w:t>Reserved (not used in Java).</w:t>
            </w:r>
          </w:p>
        </w:tc>
      </w:tr>
      <w:tr>
        <w:tc>
          <w:tcPr>
            <w:tcW w:type="dxa" w:w="4320"/>
          </w:tcPr>
          <w:p>
            <w:r>
              <w:t>goto</w:t>
            </w:r>
          </w:p>
        </w:tc>
        <w:tc>
          <w:tcPr>
            <w:tcW w:type="dxa" w:w="4320"/>
          </w:tcPr>
          <w:p>
            <w:r>
              <w:t>Reserved (not used in Java).</w:t>
            </w:r>
          </w:p>
        </w:tc>
      </w:tr>
    </w:tbl>
    <w:p/>
    <w:p>
      <w:pPr>
        <w:pStyle w:val="Heading2"/>
      </w:pPr>
      <w:r>
        <w:t>Other Useful Keywords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assert</w:t>
            </w:r>
          </w:p>
        </w:tc>
        <w:tc>
          <w:tcPr>
            <w:tcW w:type="dxa" w:w="4320"/>
          </w:tcPr>
          <w:p>
            <w:r>
              <w:t>Tests assumptions during debugging.</w:t>
            </w:r>
          </w:p>
        </w:tc>
      </w:tr>
      <w:tr>
        <w:tc>
          <w:tcPr>
            <w:tcW w:type="dxa" w:w="4320"/>
          </w:tcPr>
          <w:p>
            <w:r>
              <w:t>var</w:t>
            </w:r>
          </w:p>
        </w:tc>
        <w:tc>
          <w:tcPr>
            <w:tcW w:type="dxa" w:w="4320"/>
          </w:tcPr>
          <w:p>
            <w:r>
              <w:t>Infers variable type automatically (Java 10+).</w:t>
            </w:r>
          </w:p>
        </w:tc>
      </w:tr>
      <w:tr>
        <w:tc>
          <w:tcPr>
            <w:tcW w:type="dxa" w:w="4320"/>
          </w:tcPr>
          <w:p>
            <w:r>
              <w:t>yield</w:t>
            </w:r>
          </w:p>
        </w:tc>
        <w:tc>
          <w:tcPr>
            <w:tcW w:type="dxa" w:w="4320"/>
          </w:tcPr>
          <w:p>
            <w:r>
              <w:t>Used to return a value from a switch expression (Java 14+).</w:t>
            </w:r>
          </w:p>
        </w:tc>
      </w:tr>
      <w:tr>
        <w:tc>
          <w:tcPr>
            <w:tcW w:type="dxa" w:w="4320"/>
          </w:tcPr>
          <w:p>
            <w:r>
              <w:t>record</w:t>
            </w:r>
          </w:p>
        </w:tc>
        <w:tc>
          <w:tcPr>
            <w:tcW w:type="dxa" w:w="4320"/>
          </w:tcPr>
          <w:p>
            <w:r>
              <w:t>Declares an immutable data class (Java 16+).</w:t>
            </w:r>
          </w:p>
        </w:tc>
      </w:tr>
      <w:tr>
        <w:tc>
          <w:tcPr>
            <w:tcW w:type="dxa" w:w="4320"/>
          </w:tcPr>
          <w:p>
            <w:r>
              <w:t>sealed</w:t>
            </w:r>
          </w:p>
        </w:tc>
        <w:tc>
          <w:tcPr>
            <w:tcW w:type="dxa" w:w="4320"/>
          </w:tcPr>
          <w:p>
            <w:r>
              <w:t>Restricts which classes can extend or implement a class/interface (Java 17+).</w:t>
            </w:r>
          </w:p>
        </w:tc>
      </w:tr>
      <w:tr>
        <w:tc>
          <w:tcPr>
            <w:tcW w:type="dxa" w:w="4320"/>
          </w:tcPr>
          <w:p>
            <w:r>
              <w:t>permits</w:t>
            </w:r>
          </w:p>
        </w:tc>
        <w:tc>
          <w:tcPr>
            <w:tcW w:type="dxa" w:w="4320"/>
          </w:tcPr>
          <w:p>
            <w:r>
              <w:t>Works with sealed to specify allowed subclasses (Java 17+).</w:t>
            </w:r>
          </w:p>
        </w:tc>
      </w:tr>
    </w:tbl>
    <w:p/>
    <w:p>
      <w:r>
        <w:t>✅ Total Keywords in Java (as of Java 17): 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