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9B3" w:rsidRDefault="00A8086E" w:rsidP="00A8086E">
      <w:pPr>
        <w:jc w:val="center"/>
        <w:rPr>
          <w:b/>
          <w:sz w:val="24"/>
          <w:szCs w:val="24"/>
        </w:rPr>
      </w:pPr>
      <w:r w:rsidRPr="00D61FCD">
        <w:rPr>
          <w:rFonts w:hint="eastAsia"/>
          <w:b/>
          <w:sz w:val="24"/>
          <w:szCs w:val="24"/>
        </w:rPr>
        <w:t>动态油缸试验报告</w:t>
      </w:r>
    </w:p>
    <w:p w:rsidR="00D61FCD" w:rsidRPr="00D61FCD" w:rsidRDefault="00D61FCD" w:rsidP="00A8086E">
      <w:pPr>
        <w:jc w:val="center"/>
        <w:rPr>
          <w:b/>
          <w:sz w:val="24"/>
          <w:szCs w:val="24"/>
        </w:rPr>
      </w:pPr>
      <w:r w:rsidRPr="00D61F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76FBE4" wp14:editId="30AA38EA">
                <wp:simplePos x="0" y="0"/>
                <wp:positionH relativeFrom="column">
                  <wp:posOffset>15875</wp:posOffset>
                </wp:positionH>
                <wp:positionV relativeFrom="paragraph">
                  <wp:posOffset>148590</wp:posOffset>
                </wp:positionV>
                <wp:extent cx="5375081" cy="0"/>
                <wp:effectExtent l="0" t="0" r="3556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50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7805D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1.7pt" to="424.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A8086E" w:rsidRDefault="008149B3" w:rsidP="00D61FC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D61FCD">
        <w:rPr>
          <w:rFonts w:asciiTheme="minorEastAsia" w:hAnsiTheme="minorEastAsia" w:hint="eastAsia"/>
          <w:sz w:val="24"/>
          <w:szCs w:val="24"/>
        </w:rPr>
        <w:t>基本信息</w:t>
      </w:r>
    </w:p>
    <w:p w:rsidR="00574699" w:rsidRPr="00574699" w:rsidRDefault="00574699" w:rsidP="00574699">
      <w:pPr>
        <w:rPr>
          <w:rFonts w:asciiTheme="minorEastAsia" w:hAnsiTheme="minorEastAsia"/>
          <w:sz w:val="24"/>
          <w:szCs w:val="24"/>
        </w:rPr>
      </w:pPr>
      <w:r w:rsidRPr="00574699">
        <w:rPr>
          <w:rFonts w:asciiTheme="minorEastAsia" w:hAnsiTheme="minorEastAsia" w:hint="eastAsia"/>
          <w:sz w:val="24"/>
          <w:szCs w:val="24"/>
        </w:rPr>
        <w:t>试验类别</w:t>
      </w:r>
    </w:p>
    <w:p w:rsidR="00A260C3" w:rsidRPr="00D61FCD" w:rsidRDefault="00574699" w:rsidP="00AB0520">
      <w:pPr>
        <w:ind w:firstLineChars="150" w:firstLine="360"/>
        <w:rPr>
          <w:rFonts w:asciiTheme="minorEastAsia" w:hAnsiTheme="minorEastAsia" w:cs="新宋体"/>
          <w:color w:val="A31515"/>
          <w:kern w:val="0"/>
          <w:sz w:val="24"/>
          <w:szCs w:val="24"/>
        </w:rPr>
      </w:pPr>
      <w:r w:rsidRPr="00574699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操作人员</w:t>
      </w:r>
      <w:r w:rsidR="00A260C3" w:rsidRPr="00D61FCD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 xml:space="preserve"> </w:t>
      </w:r>
      <w:r w:rsidR="00A260C3" w:rsidRPr="00D61FCD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                                         </w:t>
      </w:r>
      <w:r w:rsidR="00A260C3" w:rsidRPr="00D61FCD">
        <w:rPr>
          <w:rFonts w:asciiTheme="minorEastAsia" w:hAnsiTheme="minorEastAsia" w:cs="新宋体"/>
          <w:color w:val="A31515"/>
          <w:kern w:val="0"/>
          <w:sz w:val="24"/>
          <w:szCs w:val="24"/>
        </w:rPr>
        <w:t>"</w:t>
      </w:r>
      <w:r w:rsidR="00FD5A65">
        <w:rPr>
          <w:rFonts w:asciiTheme="minorEastAsia" w:hAnsiTheme="minorEastAsia" w:cs="新宋体"/>
          <w:color w:val="A31515"/>
          <w:kern w:val="0"/>
          <w:sz w:val="24"/>
          <w:szCs w:val="24"/>
        </w:rPr>
        <w:t>杨笑旭</w:t>
      </w:r>
      <w:r w:rsidR="00A260C3" w:rsidRPr="00D61FCD">
        <w:rPr>
          <w:rFonts w:asciiTheme="minorEastAsia" w:hAnsiTheme="minorEastAsia" w:cs="新宋体"/>
          <w:color w:val="A31515"/>
          <w:kern w:val="0"/>
          <w:sz w:val="24"/>
          <w:szCs w:val="24"/>
        </w:rPr>
        <w:t>"</w:t>
      </w:r>
    </w:p>
    <w:p w:rsidR="00BD4AD1" w:rsidRPr="00D61FCD" w:rsidRDefault="00574699" w:rsidP="00AB0520">
      <w:pPr>
        <w:ind w:firstLineChars="150" w:firstLine="36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574699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试验日期</w:t>
      </w:r>
      <w:r w:rsidR="00BD4AD1" w:rsidRPr="00D61FCD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 xml:space="preserve"> </w:t>
      </w:r>
      <w:r w:rsidR="00BD4AD1" w:rsidRPr="00D61FCD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                                          </w:t>
      </w:r>
      <w:r w:rsidR="00FD5A65">
        <w:rPr>
          <w:rFonts w:asciiTheme="minorEastAsia" w:hAnsiTheme="minorEastAsia" w:cs="新宋体"/>
          <w:color w:val="A31515"/>
          <w:kern w:val="0"/>
          <w:sz w:val="24"/>
          <w:szCs w:val="24"/>
        </w:rPr>
        <w:t>2019年7月22日</w:t>
      </w:r>
    </w:p>
    <w:p w:rsidR="00A260C3" w:rsidRPr="00D61FCD" w:rsidRDefault="00A260C3" w:rsidP="00AB0520">
      <w:pPr>
        <w:ind w:firstLineChars="150" w:firstLine="360"/>
        <w:rPr>
          <w:rFonts w:asciiTheme="minorEastAsia" w:hAnsiTheme="minorEastAsia" w:cs="新宋体"/>
          <w:color w:val="A31515"/>
          <w:kern w:val="0"/>
          <w:sz w:val="24"/>
          <w:szCs w:val="24"/>
        </w:rPr>
      </w:pPr>
      <w:r w:rsidRPr="00D61FCD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 xml:space="preserve">测试试验时间 </w:t>
      </w:r>
      <w:r w:rsidRPr="00D61FCD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                                      </w:t>
      </w:r>
      <w:r w:rsidR="00FD5A65">
        <w:rPr>
          <w:rFonts w:asciiTheme="minorEastAsia" w:hAnsiTheme="minorEastAsia" w:cs="新宋体"/>
          <w:color w:val="A31515"/>
          <w:kern w:val="0"/>
          <w:sz w:val="24"/>
          <w:szCs w:val="24"/>
        </w:rPr>
        <w:t>0s</w:t>
      </w:r>
    </w:p>
    <w:p w:rsidR="00574699" w:rsidRDefault="00574699" w:rsidP="0057469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574699">
        <w:rPr>
          <w:rFonts w:asciiTheme="minorEastAsia" w:hAnsiTheme="minorEastAsia" w:hint="eastAsia"/>
          <w:sz w:val="24"/>
          <w:szCs w:val="24"/>
        </w:rPr>
        <w:t>被检测液压缸特征</w:t>
      </w:r>
    </w:p>
    <w:p w:rsidR="00AB0520" w:rsidRPr="00AB0520" w:rsidRDefault="00AB0520" w:rsidP="00AB0520">
      <w:pPr>
        <w:ind w:firstLineChars="150" w:firstLine="360"/>
        <w:rPr>
          <w:rFonts w:asciiTheme="minorEastAsia" w:hAnsiTheme="minorEastAsia" w:cs="新宋体"/>
          <w:color w:val="A31515"/>
          <w:kern w:val="0"/>
          <w:sz w:val="24"/>
          <w:szCs w:val="24"/>
        </w:rPr>
      </w:pPr>
      <w:r w:rsidRPr="00AB052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 xml:space="preserve">油缸大腔启动压力 </w:t>
      </w:r>
      <w:r w:rsidRPr="00AB052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                         </w:t>
      </w: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     </w:t>
      </w:r>
      <w:r w:rsidRPr="00AB052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  </w:t>
      </w:r>
      <w:r w:rsidRPr="00AB0520">
        <w:rPr>
          <w:rFonts w:asciiTheme="minorEastAsia" w:hAnsiTheme="minorEastAsia" w:cs="新宋体"/>
          <w:color w:val="A31515"/>
          <w:kern w:val="0"/>
          <w:sz w:val="24"/>
          <w:szCs w:val="24"/>
        </w:rPr>
        <w:t>$</w:t>
      </w:r>
      <w:r w:rsidRPr="00AB052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大腔启动压力</w:t>
      </w:r>
      <w:r w:rsidRPr="00AB0520">
        <w:rPr>
          <w:rFonts w:asciiTheme="minorEastAsia" w:hAnsiTheme="minorEastAsia" w:cs="新宋体"/>
          <w:color w:val="A31515"/>
          <w:kern w:val="0"/>
          <w:sz w:val="24"/>
          <w:szCs w:val="24"/>
        </w:rPr>
        <w:t>$</w:t>
      </w:r>
    </w:p>
    <w:p w:rsidR="00AB0520" w:rsidRPr="00AB0520" w:rsidRDefault="00AB0520" w:rsidP="00AB0520">
      <w:pPr>
        <w:ind w:firstLineChars="150" w:firstLine="360"/>
        <w:rPr>
          <w:rFonts w:asciiTheme="minorEastAsia" w:hAnsiTheme="minorEastAsia" w:cs="新宋体"/>
          <w:color w:val="A31515"/>
          <w:kern w:val="0"/>
          <w:sz w:val="24"/>
          <w:szCs w:val="24"/>
        </w:rPr>
      </w:pPr>
      <w:r w:rsidRPr="00AB052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 xml:space="preserve">油缸小腔启动压力 </w:t>
      </w:r>
      <w:r w:rsidRPr="00AB052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              </w:t>
      </w: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        </w:t>
      </w:r>
      <w:r w:rsidRPr="00AB052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          </w:t>
      </w:r>
      <w:r w:rsidRPr="00AB0520">
        <w:rPr>
          <w:rFonts w:asciiTheme="minorEastAsia" w:hAnsiTheme="minorEastAsia" w:cs="新宋体"/>
          <w:color w:val="A31515"/>
          <w:kern w:val="0"/>
          <w:sz w:val="24"/>
          <w:szCs w:val="24"/>
        </w:rPr>
        <w:t>$</w:t>
      </w:r>
      <w:r w:rsidRPr="00AB052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小腔启动压力</w:t>
      </w:r>
      <w:r w:rsidRPr="00AB0520">
        <w:rPr>
          <w:rFonts w:asciiTheme="minorEastAsia" w:hAnsiTheme="minorEastAsia" w:cs="新宋体"/>
          <w:color w:val="A31515"/>
          <w:kern w:val="0"/>
          <w:sz w:val="24"/>
          <w:szCs w:val="24"/>
        </w:rPr>
        <w:t>$</w:t>
      </w:r>
      <w:r w:rsidRPr="00AB052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  </w:t>
      </w:r>
    </w:p>
    <w:p w:rsidR="00AB0520" w:rsidRPr="00AB0520" w:rsidRDefault="00380119" w:rsidP="00AB0520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380119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缸内泄漏量</w:t>
      </w: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380119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>
        <w:rPr>
          <w:szCs w:val="21"/>
        </w:rPr>
        <w:t xml:space="preserve">                                              </w:t>
      </w:r>
      <w:r w:rsidRPr="00AB0520">
        <w:rPr>
          <w:rFonts w:asciiTheme="minorEastAsia" w:hAnsiTheme="minorEastAsia" w:cs="新宋体"/>
          <w:color w:val="A31515"/>
          <w:kern w:val="0"/>
          <w:sz w:val="24"/>
          <w:szCs w:val="24"/>
        </w:rPr>
        <w:t>$</w:t>
      </w:r>
      <w:r w:rsidRPr="00380119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缸内泄漏量</w:t>
      </w:r>
      <w:r w:rsidRPr="00AB0520">
        <w:rPr>
          <w:rFonts w:asciiTheme="minorEastAsia" w:hAnsiTheme="minorEastAsia" w:cs="新宋体"/>
          <w:color w:val="A31515"/>
          <w:kern w:val="0"/>
          <w:sz w:val="24"/>
          <w:szCs w:val="24"/>
        </w:rPr>
        <w:t>$</w:t>
      </w:r>
      <w:r w:rsidRPr="00AB052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>
        <w:rPr>
          <w:szCs w:val="21"/>
        </w:rPr>
        <w:t xml:space="preserve">  </w:t>
      </w:r>
    </w:p>
    <w:p w:rsidR="00574699" w:rsidRPr="00574699" w:rsidRDefault="00574699" w:rsidP="0057469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试</w:t>
      </w:r>
      <w:r w:rsidRPr="00574699">
        <w:rPr>
          <w:rFonts w:asciiTheme="minorEastAsia" w:hAnsiTheme="minorEastAsia" w:hint="eastAsia"/>
          <w:sz w:val="24"/>
          <w:szCs w:val="24"/>
        </w:rPr>
        <w:t>验项目</w:t>
      </w:r>
      <w:r>
        <w:rPr>
          <w:rFonts w:asciiTheme="minorEastAsia" w:hAnsiTheme="minorEastAsia" w:hint="eastAsia"/>
          <w:sz w:val="24"/>
          <w:szCs w:val="24"/>
        </w:rPr>
        <w:t>曲线图</w:t>
      </w:r>
    </w:p>
    <w:p w:rsidR="008149B3" w:rsidRPr="00D61FCD" w:rsidRDefault="008149B3" w:rsidP="008149B3">
      <w:pPr>
        <w:jc w:val="center"/>
        <w:rPr>
          <w:rFonts w:asciiTheme="minorEastAsia" w:hAnsiTheme="minorEastAsia" w:cs="新宋体"/>
          <w:color w:val="A31515"/>
          <w:kern w:val="0"/>
          <w:sz w:val="24"/>
          <w:szCs w:val="24"/>
        </w:rPr>
      </w:pPr>
      <w:r w:rsidRPr="00D61FCD">
        <w:rPr>
          <w:rFonts w:asciiTheme="minorEastAsia" w:hAnsiTheme="minorEastAsia" w:cs="新宋体"/>
          <w:color w:val="A31515"/>
          <w:kern w:val="0"/>
          <w:sz w:val="24"/>
          <w:szCs w:val="24"/>
        </w:rPr>
        <w:t>$</w:t>
      </w:r>
      <w:r w:rsidRPr="00D61FCD">
        <w:rPr>
          <w:rFonts w:asciiTheme="minorEastAsia" w:hAnsiTheme="minorEastAsia" w:cs="新宋体" w:hint="eastAsia"/>
          <w:color w:val="A31515"/>
          <w:kern w:val="0"/>
          <w:sz w:val="24"/>
          <w:szCs w:val="24"/>
        </w:rPr>
        <w:t>动态油缸位移时间曲线</w:t>
      </w:r>
      <w:r w:rsidRPr="00D61FCD">
        <w:rPr>
          <w:rFonts w:asciiTheme="minorEastAsia" w:hAnsiTheme="minorEastAsia" w:cs="新宋体"/>
          <w:color w:val="A31515"/>
          <w:kern w:val="0"/>
          <w:sz w:val="24"/>
          <w:szCs w:val="24"/>
        </w:rPr>
        <w:t>$</w:t>
      </w:r>
    </w:p>
    <w:p w:rsidR="00A84800" w:rsidRPr="00D61FCD" w:rsidRDefault="00A84800" w:rsidP="00A84800">
      <w:pPr>
        <w:jc w:val="center"/>
        <w:rPr>
          <w:rFonts w:asciiTheme="minorEastAsia" w:hAnsiTheme="minorEastAsia"/>
          <w:sz w:val="24"/>
          <w:szCs w:val="24"/>
        </w:rPr>
      </w:pPr>
      <w:r w:rsidRPr="00D61FCD">
        <w:rPr>
          <w:rFonts w:asciiTheme="minorEastAsia" w:hAnsiTheme="minorEastAsia" w:hint="eastAsia"/>
          <w:sz w:val="24"/>
          <w:szCs w:val="24"/>
        </w:rPr>
        <w:t>位移-时间曲线</w:t>
      </w:r>
    </w:p>
    <w:p w:rsidR="00A84800" w:rsidRPr="00D61FCD" w:rsidRDefault="00A84800" w:rsidP="008149B3">
      <w:pPr>
        <w:jc w:val="center"/>
        <w:rPr>
          <w:rFonts w:asciiTheme="minorEastAsia" w:hAnsiTheme="minorEastAsia"/>
          <w:sz w:val="24"/>
          <w:szCs w:val="24"/>
        </w:rPr>
      </w:pPr>
    </w:p>
    <w:p w:rsidR="00A84800" w:rsidRPr="00D61FCD" w:rsidRDefault="00FD5A65" w:rsidP="00C3779C">
      <w:pPr>
        <w:jc w:val="center"/>
        <w:rPr>
          <w:rFonts w:asciiTheme="minorEastAsia" w:hAnsiTheme="minorEastAsia" w:cs="新宋体"/>
          <w:color w:val="A31515"/>
          <w:kern w:val="0"/>
          <w:sz w:val="24"/>
          <w:szCs w:val="24"/>
        </w:rPr>
      </w:pPr>
      <w:bookmarkStart w:id="0" w:name="_GoBack"/>
      <w:bookmarkEnd w:id="0"/>
      <w:r>
        <w:rPr>
          <w:rFonts w:asciiTheme="minorEastAsia" w:hAnsiTheme="minorEastAsia" w:cs="新宋体"/>
          <w:noProof/>
          <w:color w:val="A31515"/>
          <w:kern w:val="0"/>
          <w:sz w:val="24"/>
          <w:szCs w:val="24"/>
        </w:rPr>
        <w:drawing>
          <wp:inline distT="0" distB="0" distL="0" distR="0">
            <wp:extent cx="5274310" cy="2999105"/>
            <wp:effectExtent l="0" t="0" r="254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00" w:rsidRPr="00D61FCD" w:rsidRDefault="00C3779C" w:rsidP="00D61FCD">
      <w:pPr>
        <w:jc w:val="center"/>
        <w:rPr>
          <w:rFonts w:asciiTheme="minorEastAsia" w:hAnsiTheme="minorEastAsia"/>
          <w:sz w:val="24"/>
          <w:szCs w:val="24"/>
        </w:rPr>
      </w:pPr>
      <w:r w:rsidRPr="00D61FCD">
        <w:rPr>
          <w:rFonts w:asciiTheme="minorEastAsia" w:hAnsiTheme="minorEastAsia" w:hint="eastAsia"/>
          <w:sz w:val="24"/>
          <w:szCs w:val="24"/>
        </w:rPr>
        <w:t>压力</w:t>
      </w:r>
      <w:r w:rsidRPr="00D61FCD">
        <w:rPr>
          <w:rFonts w:asciiTheme="minorEastAsia" w:hAnsiTheme="minorEastAsia"/>
          <w:sz w:val="24"/>
          <w:szCs w:val="24"/>
        </w:rPr>
        <w:t>—</w:t>
      </w:r>
      <w:r w:rsidRPr="00D61FCD">
        <w:rPr>
          <w:rFonts w:asciiTheme="minorEastAsia" w:hAnsiTheme="minorEastAsia" w:hint="eastAsia"/>
          <w:sz w:val="24"/>
          <w:szCs w:val="24"/>
        </w:rPr>
        <w:t>负载效率试验</w:t>
      </w:r>
    </w:p>
    <w:p w:rsidR="00A84800" w:rsidRPr="00D61FCD" w:rsidRDefault="00A84800" w:rsidP="00A84800">
      <w:pPr>
        <w:ind w:firstLineChars="1600" w:firstLine="3360"/>
        <w:rPr>
          <w:rFonts w:asciiTheme="minorEastAsia" w:hAnsiTheme="minorEastAsia"/>
          <w:szCs w:val="21"/>
        </w:rPr>
      </w:pPr>
    </w:p>
    <w:p w:rsidR="00A84800" w:rsidRPr="00D61FCD" w:rsidRDefault="00A84800">
      <w:pPr>
        <w:rPr>
          <w:rFonts w:asciiTheme="minorEastAsia" w:hAnsiTheme="minorEastAsia"/>
          <w:szCs w:val="21"/>
        </w:rPr>
      </w:pPr>
    </w:p>
    <w:sectPr w:rsidR="00A84800" w:rsidRPr="00D6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7BF" w:rsidRDefault="001C17BF" w:rsidP="00A84800">
      <w:r>
        <w:separator/>
      </w:r>
    </w:p>
  </w:endnote>
  <w:endnote w:type="continuationSeparator" w:id="0">
    <w:p w:rsidR="001C17BF" w:rsidRDefault="001C17BF" w:rsidP="00A84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7BF" w:rsidRDefault="001C17BF" w:rsidP="00A84800">
      <w:r>
        <w:separator/>
      </w:r>
    </w:p>
  </w:footnote>
  <w:footnote w:type="continuationSeparator" w:id="0">
    <w:p w:rsidR="001C17BF" w:rsidRDefault="001C17BF" w:rsidP="00A84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F609C"/>
    <w:multiLevelType w:val="hybridMultilevel"/>
    <w:tmpl w:val="E34C97DA"/>
    <w:lvl w:ilvl="0" w:tplc="55B20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9C7F28"/>
    <w:multiLevelType w:val="hybridMultilevel"/>
    <w:tmpl w:val="94388CDE"/>
    <w:lvl w:ilvl="0" w:tplc="3702B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AD9"/>
    <w:rsid w:val="000E1AD9"/>
    <w:rsid w:val="00180083"/>
    <w:rsid w:val="001C17BF"/>
    <w:rsid w:val="00380119"/>
    <w:rsid w:val="00531237"/>
    <w:rsid w:val="00574699"/>
    <w:rsid w:val="008149B3"/>
    <w:rsid w:val="00870197"/>
    <w:rsid w:val="00A260C3"/>
    <w:rsid w:val="00A8086E"/>
    <w:rsid w:val="00A84800"/>
    <w:rsid w:val="00AB0520"/>
    <w:rsid w:val="00BD4AD1"/>
    <w:rsid w:val="00C3779C"/>
    <w:rsid w:val="00D61FCD"/>
    <w:rsid w:val="00FD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4D0E317-5EB1-47B5-9FE7-68EE1DAC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86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84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8480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84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848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97406-2F8E-4F98-9668-ADD507E7F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2019-07-22T12:32:00Z</dcterms:created>
  <dcterms:modified xsi:type="dcterms:W3CDTF">2019-07-22T12:32:00Z</dcterms:modified>
</cp:coreProperties>
</file>