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360" w:lineRule="auto"/>
        <w:jc w:val="center"/>
        <w:rPr>
          <w:rFonts w:ascii="Arial" w:cs="Arial" w:eastAsia="Arial" w:hAnsi="Arial"/>
          <w:b w:val="1"/>
          <w:smallCaps w:val="1"/>
          <w:color w:val="505050"/>
        </w:rPr>
      </w:pPr>
      <w:r w:rsidDel="00000000" w:rsidR="00000000" w:rsidRPr="00000000">
        <w:rPr>
          <w:rFonts w:ascii="Arial" w:cs="Arial" w:eastAsia="Arial" w:hAnsi="Arial"/>
          <w:b w:val="1"/>
          <w:smallCaps w:val="1"/>
          <w:color w:val="505050"/>
          <w:rtl w:val="0"/>
        </w:rPr>
        <w:t xml:space="preserve">TERMOS DE USO DE APLICATIVO E POLÍTICA DE PRIVACIDADE ROBÔ ISA</w:t>
      </w:r>
    </w:p>
    <w:p w:rsidR="00000000" w:rsidDel="00000000" w:rsidP="00000000" w:rsidRDefault="00000000" w:rsidRPr="00000000" w14:paraId="00000002">
      <w:pPr>
        <w:shd w:fill="ffffff" w:val="clear"/>
        <w:spacing w:after="450" w:line="360" w:lineRule="auto"/>
        <w:jc w:val="both"/>
        <w:rPr>
          <w:rFonts w:ascii="Arial" w:cs="Arial" w:eastAsia="Arial" w:hAnsi="Arial"/>
          <w:color w:val="505050"/>
        </w:rPr>
      </w:pPr>
      <w:r w:rsidDel="00000000" w:rsidR="00000000" w:rsidRPr="00000000">
        <w:rPr>
          <w:rFonts w:ascii="Arial" w:cs="Arial" w:eastAsia="Arial" w:hAnsi="Arial"/>
          <w:color w:val="505050"/>
          <w:rtl w:val="0"/>
        </w:rPr>
        <w:t xml:space="preserve">A seguir estão descritas as regras aplicáveis, termos de uso e política de privacidade referentes à utilização do </w:t>
      </w:r>
      <w:r w:rsidDel="00000000" w:rsidR="00000000" w:rsidRPr="00000000">
        <w:rPr>
          <w:rFonts w:ascii="Arial" w:cs="Arial" w:eastAsia="Arial" w:hAnsi="Arial"/>
          <w:b w:val="1"/>
          <w:color w:val="505050"/>
          <w:rtl w:val="0"/>
        </w:rPr>
        <w:t xml:space="preserve">APLICATIVO ROBÔ ISA, </w:t>
      </w:r>
      <w:r w:rsidDel="00000000" w:rsidR="00000000" w:rsidRPr="00000000">
        <w:rPr>
          <w:rFonts w:ascii="Arial" w:cs="Arial" w:eastAsia="Arial" w:hAnsi="Arial"/>
          <w:color w:val="505050"/>
          <w:rtl w:val="0"/>
        </w:rPr>
        <w:t xml:space="preserve">disponibilizado pela </w:t>
      </w:r>
      <w:r w:rsidDel="00000000" w:rsidR="00000000" w:rsidRPr="00000000">
        <w:rPr>
          <w:rFonts w:ascii="Arial" w:cs="Arial" w:eastAsia="Arial" w:hAnsi="Arial"/>
          <w:b w:val="1"/>
          <w:color w:val="505050"/>
          <w:rtl w:val="0"/>
        </w:rPr>
        <w:t xml:space="preserve">QUALIS - TECNOLOGIA EM INFECTOLOGIA</w:t>
      </w:r>
      <w:r w:rsidDel="00000000" w:rsidR="00000000" w:rsidRPr="00000000">
        <w:rPr>
          <w:rFonts w:ascii="Arial" w:cs="Arial" w:eastAsia="Arial" w:hAnsi="Arial"/>
          <w:color w:val="505050"/>
          <w:rtl w:val="0"/>
        </w:rPr>
        <w:t xml:space="preserve">, com sede na Rua Osvaldo Aranha, 1022, sala 1101, bairro Bom Fim, Porto Alegre, RS, CEP: 90035-191. </w:t>
      </w:r>
    </w:p>
    <w:p w:rsidR="00000000" w:rsidDel="00000000" w:rsidP="00000000" w:rsidRDefault="00000000" w:rsidRPr="00000000" w14:paraId="00000003">
      <w:pPr>
        <w:shd w:fill="ffffff" w:val="clear"/>
        <w:spacing w:after="450" w:line="360" w:lineRule="auto"/>
        <w:jc w:val="both"/>
        <w:rPr>
          <w:rFonts w:ascii="Arial" w:cs="Arial" w:eastAsia="Arial" w:hAnsi="Arial"/>
          <w:color w:val="505050"/>
        </w:rPr>
      </w:pPr>
      <w:bookmarkStart w:colFirst="0" w:colLast="0" w:name="_gjdgxs" w:id="0"/>
      <w:bookmarkEnd w:id="0"/>
      <w:r w:rsidDel="00000000" w:rsidR="00000000" w:rsidRPr="00000000">
        <w:rPr>
          <w:rFonts w:ascii="Arial" w:cs="Arial" w:eastAsia="Arial" w:hAnsi="Arial"/>
          <w:b w:val="1"/>
          <w:color w:val="505050"/>
          <w:u w:val="single"/>
          <w:rtl w:val="0"/>
        </w:rPr>
        <w:t xml:space="preserve"> - Objetivo da utilização do aplicativo:</w:t>
      </w:r>
      <w:r w:rsidDel="00000000" w:rsidR="00000000" w:rsidRPr="00000000">
        <w:rPr>
          <w:rFonts w:ascii="Arial" w:cs="Arial" w:eastAsia="Arial" w:hAnsi="Arial"/>
          <w:color w:val="505050"/>
          <w:rtl w:val="0"/>
        </w:rPr>
        <w:t xml:space="preserve"> o ROBÔ ISA é uma ferramenta de inteligência artificial utilizada para monitoramento de sintomas e acompanhamento epidemiológico, sendo utilizado atualmente para identificação e controle de pacientes com COVID-19.</w:t>
      </w:r>
    </w:p>
    <w:p w:rsidR="00000000" w:rsidDel="00000000" w:rsidP="00000000" w:rsidRDefault="00000000" w:rsidRPr="00000000" w14:paraId="00000004">
      <w:pPr>
        <w:shd w:fill="ffffff" w:val="clear"/>
        <w:spacing w:after="450" w:line="360" w:lineRule="auto"/>
        <w:jc w:val="both"/>
        <w:rPr>
          <w:rFonts w:ascii="Arial" w:cs="Arial" w:eastAsia="Arial" w:hAnsi="Arial"/>
          <w:color w:val="505050"/>
        </w:rPr>
      </w:pPr>
      <w:r w:rsidDel="00000000" w:rsidR="00000000" w:rsidRPr="00000000">
        <w:rPr>
          <w:rFonts w:ascii="Arial" w:cs="Arial" w:eastAsia="Arial" w:hAnsi="Arial"/>
          <w:b w:val="1"/>
          <w:color w:val="505050"/>
          <w:u w:val="single"/>
          <w:rtl w:val="0"/>
        </w:rPr>
        <w:t xml:space="preserve">- Acesso ao aplicativo</w:t>
      </w:r>
      <w:r w:rsidDel="00000000" w:rsidR="00000000" w:rsidRPr="00000000">
        <w:rPr>
          <w:rFonts w:ascii="Arial" w:cs="Arial" w:eastAsia="Arial" w:hAnsi="Arial"/>
          <w:color w:val="505050"/>
          <w:rtl w:val="0"/>
        </w:rPr>
        <w:t xml:space="preserve">: O acesso ao aplicativo se dará mediante utilização de senha de acesso e login, o qual é pessoal e intransferível para cada usuário, sendo de sua exclusiva responsabilidade qualquer acesso realizado através de seu login, bem como qualquer dano decorrente do uso indevido. Em caso de usuário menor de 18 anos, o acesso se dará mediante autorização expressa de um dos pais ou responsável legal, que irá fornecer consentimento específico para o tratamento de dados.</w:t>
      </w:r>
    </w:p>
    <w:p w:rsidR="00000000" w:rsidDel="00000000" w:rsidP="00000000" w:rsidRDefault="00000000" w:rsidRPr="00000000" w14:paraId="00000005">
      <w:pPr>
        <w:shd w:fill="ffffff" w:val="clear"/>
        <w:spacing w:after="450" w:line="360" w:lineRule="auto"/>
        <w:jc w:val="both"/>
        <w:rPr>
          <w:rFonts w:ascii="Arial" w:cs="Arial" w:eastAsia="Arial" w:hAnsi="Arial"/>
          <w:color w:val="505050"/>
        </w:rPr>
      </w:pPr>
      <w:r w:rsidDel="00000000" w:rsidR="00000000" w:rsidRPr="00000000">
        <w:rPr>
          <w:rFonts w:ascii="Arial" w:cs="Arial" w:eastAsia="Arial" w:hAnsi="Arial"/>
          <w:b w:val="1"/>
          <w:color w:val="505050"/>
          <w:u w:val="single"/>
          <w:rtl w:val="0"/>
        </w:rPr>
        <w:t xml:space="preserve">- Dados coletados</w:t>
      </w:r>
      <w:r w:rsidDel="00000000" w:rsidR="00000000" w:rsidRPr="00000000">
        <w:rPr>
          <w:rFonts w:ascii="Arial" w:cs="Arial" w:eastAsia="Arial" w:hAnsi="Arial"/>
          <w:color w:val="505050"/>
          <w:rtl w:val="0"/>
        </w:rPr>
        <w:t xml:space="preserve">: para utilização do aplicativo são coletados os seguintes dados pessoais: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505050"/>
          <w:rtl w:val="0"/>
        </w:rPr>
        <w:t xml:space="preserve">nome completo, endereço, ocupação, local de trabalho (setor, sala e turma), e-mail, nome de usuário, senha, sexo, idade, raça, peso, altura e histórico médico. Caso o usuário não concorde em fornecer algum destes dados, o acesso as funcionalidades do aplicativo podem ser prejudicadas.</w:t>
      </w:r>
    </w:p>
    <w:p w:rsidR="00000000" w:rsidDel="00000000" w:rsidP="00000000" w:rsidRDefault="00000000" w:rsidRPr="00000000" w14:paraId="00000006">
      <w:pPr>
        <w:shd w:fill="ffffff" w:val="clear"/>
        <w:spacing w:after="450" w:line="360" w:lineRule="auto"/>
        <w:jc w:val="both"/>
        <w:rPr>
          <w:rFonts w:ascii="Arial" w:cs="Arial" w:eastAsia="Arial" w:hAnsi="Arial"/>
          <w:color w:val="505050"/>
        </w:rPr>
      </w:pPr>
      <w:r w:rsidDel="00000000" w:rsidR="00000000" w:rsidRPr="00000000">
        <w:rPr>
          <w:rFonts w:ascii="Arial" w:cs="Arial" w:eastAsia="Arial" w:hAnsi="Arial"/>
          <w:b w:val="1"/>
          <w:color w:val="505050"/>
          <w:rtl w:val="0"/>
        </w:rPr>
        <w:t xml:space="preserve">- </w:t>
      </w:r>
      <w:r w:rsidDel="00000000" w:rsidR="00000000" w:rsidRPr="00000000">
        <w:rPr>
          <w:rFonts w:ascii="Arial" w:cs="Arial" w:eastAsia="Arial" w:hAnsi="Arial"/>
          <w:b w:val="1"/>
          <w:color w:val="505050"/>
          <w:u w:val="single"/>
          <w:rtl w:val="0"/>
        </w:rPr>
        <w:t xml:space="preserve">Autorização para tratamento de dados:</w:t>
      </w:r>
      <w:r w:rsidDel="00000000" w:rsidR="00000000" w:rsidRPr="00000000">
        <w:rPr>
          <w:rFonts w:ascii="Arial" w:cs="Arial" w:eastAsia="Arial" w:hAnsi="Arial"/>
          <w:color w:val="505050"/>
          <w:rtl w:val="0"/>
        </w:rPr>
        <w:t xml:space="preserve"> ao fornecer os dados pessoais solicitados, o usuário automaticamente concede expresso consentimento, livre e informado, para o tratamento destes dados, unicamente para a finalidade indicada, pelo tempo que se fizer necessário, para o fim único e exclusivo de tutela da saúde e em razão da execução do contrato de trabalho.</w:t>
      </w:r>
    </w:p>
    <w:p w:rsidR="00000000" w:rsidDel="00000000" w:rsidP="00000000" w:rsidRDefault="00000000" w:rsidRPr="00000000" w14:paraId="00000007">
      <w:pPr>
        <w:shd w:fill="ffffff" w:val="clear"/>
        <w:spacing w:after="450" w:line="360" w:lineRule="auto"/>
        <w:jc w:val="both"/>
        <w:rPr>
          <w:rFonts w:ascii="Arial" w:cs="Arial" w:eastAsia="Arial" w:hAnsi="Arial"/>
          <w:color w:val="505050"/>
        </w:rPr>
      </w:pPr>
      <w:r w:rsidDel="00000000" w:rsidR="00000000" w:rsidRPr="00000000">
        <w:rPr>
          <w:rFonts w:ascii="Arial" w:cs="Arial" w:eastAsia="Arial" w:hAnsi="Arial"/>
          <w:b w:val="1"/>
          <w:color w:val="505050"/>
          <w:u w:val="single"/>
          <w:rtl w:val="0"/>
        </w:rPr>
        <w:t xml:space="preserve">- Direito do titular</w:t>
      </w:r>
      <w:r w:rsidDel="00000000" w:rsidR="00000000" w:rsidRPr="00000000">
        <w:rPr>
          <w:rFonts w:ascii="Arial" w:cs="Arial" w:eastAsia="Arial" w:hAnsi="Arial"/>
          <w:color w:val="505050"/>
          <w:rtl w:val="0"/>
        </w:rPr>
        <w:t xml:space="preserve">: o titular dos dados pessoais tem direito a requerer confirmação do tratamento realizado, acesso aos dados coletados, correção de dados, anonimização, bloqueio ou solicitação de eliminação dos dados, portabilidade e revogação de consentimento.</w:t>
      </w:r>
    </w:p>
    <w:p w:rsidR="00000000" w:rsidDel="00000000" w:rsidP="00000000" w:rsidRDefault="00000000" w:rsidRPr="00000000" w14:paraId="00000008">
      <w:pPr>
        <w:shd w:fill="ffffff" w:val="clear"/>
        <w:spacing w:after="450" w:line="360" w:lineRule="auto"/>
        <w:jc w:val="both"/>
        <w:rPr>
          <w:rFonts w:ascii="Arial" w:cs="Arial" w:eastAsia="Arial" w:hAnsi="Arial"/>
          <w:color w:val="505050"/>
        </w:rPr>
      </w:pPr>
      <w:r w:rsidDel="00000000" w:rsidR="00000000" w:rsidRPr="00000000">
        <w:rPr>
          <w:rFonts w:ascii="Arial" w:cs="Arial" w:eastAsia="Arial" w:hAnsi="Arial"/>
          <w:b w:val="1"/>
          <w:color w:val="505050"/>
          <w:u w:val="single"/>
          <w:rtl w:val="0"/>
        </w:rPr>
        <w:t xml:space="preserve">- Critérios de segurança</w:t>
      </w:r>
      <w:r w:rsidDel="00000000" w:rsidR="00000000" w:rsidRPr="00000000">
        <w:rPr>
          <w:rFonts w:ascii="Arial" w:cs="Arial" w:eastAsia="Arial" w:hAnsi="Arial"/>
          <w:color w:val="505050"/>
          <w:rtl w:val="0"/>
        </w:rPr>
        <w:t xml:space="preserve">: para garantir a segurança cibernética dos dados pessoais que coletamos, utilizamos os melhores recursos tecnológicos para impedir incidentes, e nos comprometemos na busca das melhores práticas de privacidade e segurança da informação. Em nossa política de privacidade disponibilizada no site você pode ter ciência de quais os recursos utilizados.</w:t>
      </w:r>
    </w:p>
    <w:p w:rsidR="00000000" w:rsidDel="00000000" w:rsidP="00000000" w:rsidRDefault="00000000" w:rsidRPr="00000000" w14:paraId="00000009">
      <w:pPr>
        <w:shd w:fill="ffffff" w:val="clear"/>
        <w:spacing w:after="450" w:line="360" w:lineRule="auto"/>
        <w:jc w:val="both"/>
        <w:rPr>
          <w:rFonts w:ascii="Arial" w:cs="Arial" w:eastAsia="Arial" w:hAnsi="Arial"/>
          <w:color w:val="505050"/>
        </w:rPr>
      </w:pPr>
      <w:r w:rsidDel="00000000" w:rsidR="00000000" w:rsidRPr="00000000">
        <w:rPr>
          <w:rFonts w:ascii="Arial" w:cs="Arial" w:eastAsia="Arial" w:hAnsi="Arial"/>
          <w:b w:val="1"/>
          <w:color w:val="505050"/>
          <w:u w:val="single"/>
          <w:rtl w:val="0"/>
        </w:rPr>
        <w:t xml:space="preserve">- Compartilhamento de informações:</w:t>
      </w:r>
      <w:r w:rsidDel="00000000" w:rsidR="00000000" w:rsidRPr="00000000">
        <w:rPr>
          <w:rFonts w:ascii="Arial" w:cs="Arial" w:eastAsia="Arial" w:hAnsi="Arial"/>
          <w:color w:val="505050"/>
          <w:rtl w:val="0"/>
        </w:rPr>
        <w:t xml:space="preserve"> os dados coletados são compartilhados com médicos vinculados a empresa Qualis, inclusive médicos terceirizados, farmacêutico, setor interno ou externo de tecnologia da informação, empresa responsável pela assinatura eletrônica do termo de consentimento, bem como com pessoa designada pela escola como responsável para administrar as questões sanitárias e de saúde. Poderá haver outro compartilhamento em decorrência de ordem judicial ou determinação de autoridade competente.</w:t>
      </w:r>
    </w:p>
    <w:p w:rsidR="00000000" w:rsidDel="00000000" w:rsidP="00000000" w:rsidRDefault="00000000" w:rsidRPr="00000000" w14:paraId="0000000A">
      <w:pPr>
        <w:shd w:fill="ffffff" w:val="clear"/>
        <w:spacing w:after="450" w:line="360" w:lineRule="auto"/>
        <w:jc w:val="both"/>
        <w:rPr>
          <w:rFonts w:ascii="Arial" w:cs="Arial" w:eastAsia="Arial" w:hAnsi="Arial"/>
          <w:color w:val="505050"/>
        </w:rPr>
      </w:pPr>
      <w:r w:rsidDel="00000000" w:rsidR="00000000" w:rsidRPr="00000000">
        <w:rPr>
          <w:rFonts w:ascii="Arial" w:cs="Arial" w:eastAsia="Arial" w:hAnsi="Arial"/>
          <w:b w:val="1"/>
          <w:color w:val="505050"/>
          <w:u w:val="single"/>
          <w:rtl w:val="0"/>
        </w:rPr>
        <w:t xml:space="preserve">- Direitos da Qualis</w:t>
      </w:r>
      <w:r w:rsidDel="00000000" w:rsidR="00000000" w:rsidRPr="00000000">
        <w:rPr>
          <w:rFonts w:ascii="Arial" w:cs="Arial" w:eastAsia="Arial" w:hAnsi="Arial"/>
          <w:color w:val="505050"/>
          <w:rtl w:val="0"/>
        </w:rPr>
        <w:t xml:space="preserve">: a QUALIS se reserva o direito de incluir, excluir ou alterar os conteúdos e funcionalidades do aplicativo, a qualquer momento, independentemente de aviso-prévio ao usuário. Da mesma forma, poderá modificar estes Termos de Uso e Política de Privacidade, cuja versão mais recente estará sempre disponível para consulta no próprio aplicativo. A QUALIS poderá mediante anonimização dos dados pessoais e sensíveis coletados, utilizá-los para fins de pesquisa e estatística, arquivando-os desta forma em seu banco de dados.</w:t>
      </w:r>
    </w:p>
    <w:p w:rsidR="00000000" w:rsidDel="00000000" w:rsidP="00000000" w:rsidRDefault="00000000" w:rsidRPr="00000000" w14:paraId="0000000B">
      <w:pPr>
        <w:shd w:fill="ffffff" w:val="clear"/>
        <w:spacing w:line="360" w:lineRule="auto"/>
        <w:jc w:val="both"/>
        <w:rPr>
          <w:rFonts w:ascii="Arial" w:cs="Arial" w:eastAsia="Arial" w:hAnsi="Arial"/>
          <w:color w:val="505050"/>
        </w:rPr>
      </w:pPr>
      <w:r w:rsidDel="00000000" w:rsidR="00000000" w:rsidRPr="00000000">
        <w:rPr>
          <w:rFonts w:ascii="Arial" w:cs="Arial" w:eastAsia="Arial" w:hAnsi="Arial"/>
          <w:color w:val="505050"/>
          <w:rtl w:val="0"/>
        </w:rPr>
        <w:t xml:space="preserve">A utilização do ROBÔ ISA pressupõe que você está de acordo com o disposto no presente termo de uso e política de privacidade.</w:t>
      </w:r>
    </w:p>
    <w:p w:rsidR="00000000" w:rsidDel="00000000" w:rsidP="00000000" w:rsidRDefault="00000000" w:rsidRPr="00000000" w14:paraId="0000000C">
      <w:pPr>
        <w:shd w:fill="ffffff" w:val="clear"/>
        <w:spacing w:line="360" w:lineRule="auto"/>
        <w:jc w:val="both"/>
        <w:rPr>
          <w:rFonts w:ascii="Arial" w:cs="Arial" w:eastAsia="Arial" w:hAnsi="Arial"/>
          <w:color w:val="505050"/>
        </w:rPr>
      </w:pPr>
      <w:r w:rsidDel="00000000" w:rsidR="00000000" w:rsidRPr="00000000">
        <w:rPr>
          <w:rFonts w:ascii="Arial" w:cs="Arial" w:eastAsia="Arial" w:hAnsi="Arial"/>
          <w:color w:val="505050"/>
          <w:rtl w:val="0"/>
        </w:rPr>
        <w:t xml:space="preserve">Em caso de dúvidas, você pode acessar a política de privacidade no site da Qualis (www.portalqualis.com.br), ou ainda, entrar em contato conosco pelo e-mail </w:t>
      </w:r>
      <w:hyperlink r:id="rId6">
        <w:r w:rsidDel="00000000" w:rsidR="00000000" w:rsidRPr="00000000">
          <w:rPr>
            <w:rFonts w:ascii="Arial" w:cs="Arial" w:eastAsia="Arial" w:hAnsi="Arial"/>
            <w:color w:val="0000ff"/>
            <w:u w:val="single"/>
            <w:rtl w:val="0"/>
          </w:rPr>
          <w:t xml:space="preserve">contato@portalqualis.com.br</w:t>
        </w:r>
      </w:hyperlink>
      <w:r w:rsidDel="00000000" w:rsidR="00000000" w:rsidRPr="00000000">
        <w:rPr>
          <w:rtl w:val="0"/>
        </w:rPr>
      </w:r>
    </w:p>
    <w:p w:rsidR="00000000" w:rsidDel="00000000" w:rsidP="00000000" w:rsidRDefault="00000000" w:rsidRPr="00000000" w14:paraId="0000000D">
      <w:pPr>
        <w:spacing w:after="0" w:lineRule="auto"/>
        <w:jc w:val="both"/>
        <w:rPr>
          <w:rFonts w:ascii="Arial" w:cs="Arial" w:eastAsia="Arial" w:hAnsi="Arial"/>
          <w:b w:val="1"/>
          <w:color w:val="505050"/>
        </w:rPr>
      </w:pPr>
      <w:r w:rsidDel="00000000" w:rsidR="00000000" w:rsidRPr="00000000">
        <w:rPr>
          <w:rFonts w:ascii="Arial" w:cs="Arial" w:eastAsia="Arial" w:hAnsi="Arial"/>
          <w:b w:val="1"/>
          <w:color w:val="505050"/>
          <w:rtl w:val="0"/>
        </w:rPr>
        <w:t xml:space="preserve">Versão: Qualis – 0001/2021</w:t>
      </w:r>
    </w:p>
    <w:p w:rsidR="00000000" w:rsidDel="00000000" w:rsidP="00000000" w:rsidRDefault="00000000" w:rsidRPr="00000000" w14:paraId="0000000E">
      <w:pPr>
        <w:spacing w:after="0" w:lineRule="auto"/>
        <w:jc w:val="both"/>
        <w:rPr>
          <w:rFonts w:ascii="Arial" w:cs="Arial" w:eastAsia="Arial" w:hAnsi="Arial"/>
          <w:color w:val="505050"/>
        </w:rPr>
      </w:pPr>
      <w:r w:rsidDel="00000000" w:rsidR="00000000" w:rsidRPr="00000000">
        <w:rPr>
          <w:rFonts w:ascii="Arial" w:cs="Arial" w:eastAsia="Arial" w:hAnsi="Arial"/>
          <w:b w:val="1"/>
          <w:color w:val="505050"/>
          <w:rtl w:val="0"/>
        </w:rPr>
        <w:t xml:space="preserve">Atualização em:</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05050"/>
          <w:rtl w:val="0"/>
        </w:rPr>
        <w:t xml:space="preserve">23 de junho de 2021.</w:t>
      </w:r>
    </w:p>
    <w:p w:rsidR="00000000" w:rsidDel="00000000" w:rsidP="00000000" w:rsidRDefault="00000000" w:rsidRPr="00000000" w14:paraId="0000000F">
      <w:pPr>
        <w:shd w:fill="ffffff" w:val="clear"/>
        <w:spacing w:line="240" w:lineRule="auto"/>
        <w:jc w:val="both"/>
        <w:rPr>
          <w:rFonts w:ascii="Arial" w:cs="Arial" w:eastAsia="Arial" w:hAnsi="Arial"/>
          <w:color w:val="505050"/>
        </w:rPr>
      </w:pPr>
      <w:r w:rsidDel="00000000" w:rsidR="00000000" w:rsidRPr="00000000">
        <w:rPr>
          <w:rtl w:val="0"/>
        </w:rPr>
      </w:r>
    </w:p>
    <w:p w:rsidR="00000000" w:rsidDel="00000000" w:rsidP="00000000" w:rsidRDefault="00000000" w:rsidRPr="00000000" w14:paraId="00000010">
      <w:pPr>
        <w:shd w:fill="ffffff" w:val="clear"/>
        <w:spacing w:line="240" w:lineRule="auto"/>
        <w:jc w:val="both"/>
        <w:rPr>
          <w:rFonts w:ascii="Arial" w:cs="Arial" w:eastAsia="Arial" w:hAnsi="Arial"/>
          <w:color w:val="505050"/>
        </w:rPr>
      </w:pPr>
      <w:r w:rsidDel="00000000" w:rsidR="00000000" w:rsidRPr="00000000">
        <w:rPr>
          <w:rFonts w:ascii="Arial" w:cs="Arial" w:eastAsia="Arial" w:hAnsi="Arial"/>
          <w:color w:val="505050"/>
          <w:rtl w:val="0"/>
        </w:rPr>
        <w:tab/>
        <w:tab/>
        <w:tab/>
        <w:tab/>
      </w:r>
    </w:p>
    <w:p w:rsidR="00000000" w:rsidDel="00000000" w:rsidP="00000000" w:rsidRDefault="00000000" w:rsidRPr="00000000" w14:paraId="00000011">
      <w:pPr>
        <w:shd w:fill="ffffff" w:val="clear"/>
        <w:spacing w:line="240" w:lineRule="auto"/>
        <w:jc w:val="both"/>
        <w:rPr>
          <w:rFonts w:ascii="Arial" w:cs="Arial" w:eastAsia="Arial" w:hAnsi="Arial"/>
          <w:color w:val="505050"/>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to@portalquali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