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2034AA3A" w:rsidR="00CB153B" w:rsidRDefault="6CA2BEE1" w:rsidP="60621F7B">
      <w:pPr>
        <w:rPr>
          <w:rFonts w:ascii="Times New Roman" w:eastAsia="Times New Roman" w:hAnsi="Times New Roman" w:cs="Times New Roman"/>
        </w:rPr>
      </w:pPr>
      <w:r w:rsidRPr="60621F7B">
        <w:rPr>
          <w:rFonts w:ascii="Times New Roman" w:eastAsia="Times New Roman" w:hAnsi="Times New Roman" w:cs="Times New Roman"/>
        </w:rPr>
        <w:t>Aysa Jordan, Colton Stone, and Eric Brown</w:t>
      </w:r>
    </w:p>
    <w:p w14:paraId="7630DDC8" w14:textId="31F5EC5A" w:rsidR="6CA2BEE1" w:rsidRDefault="6CA2BEE1" w:rsidP="60621F7B">
      <w:pPr>
        <w:rPr>
          <w:rFonts w:ascii="Times New Roman" w:eastAsia="Times New Roman" w:hAnsi="Times New Roman" w:cs="Times New Roman"/>
        </w:rPr>
      </w:pPr>
      <w:r w:rsidRPr="60621F7B">
        <w:rPr>
          <w:rFonts w:ascii="Times New Roman" w:eastAsia="Times New Roman" w:hAnsi="Times New Roman" w:cs="Times New Roman"/>
        </w:rPr>
        <w:t>Group 5</w:t>
      </w:r>
    </w:p>
    <w:p w14:paraId="23D753D5" w14:textId="018D1ADF" w:rsidR="6CA2BEE1" w:rsidRDefault="6CA2BEE1" w:rsidP="60621F7B">
      <w:pPr>
        <w:rPr>
          <w:rFonts w:ascii="Times New Roman" w:eastAsia="Times New Roman" w:hAnsi="Times New Roman" w:cs="Times New Roman"/>
        </w:rPr>
      </w:pPr>
      <w:r w:rsidRPr="60621F7B">
        <w:rPr>
          <w:rFonts w:ascii="Times New Roman" w:eastAsia="Times New Roman" w:hAnsi="Times New Roman" w:cs="Times New Roman"/>
        </w:rPr>
        <w:t>CSD310</w:t>
      </w:r>
    </w:p>
    <w:p w14:paraId="6A73DE79" w14:textId="129F1702" w:rsidR="6CA2BEE1" w:rsidRDefault="6CA2BEE1" w:rsidP="60621F7B">
      <w:pPr>
        <w:rPr>
          <w:rFonts w:ascii="Times New Roman" w:eastAsia="Times New Roman" w:hAnsi="Times New Roman" w:cs="Times New Roman"/>
        </w:rPr>
      </w:pPr>
      <w:r w:rsidRPr="60621F7B">
        <w:rPr>
          <w:rFonts w:ascii="Times New Roman" w:eastAsia="Times New Roman" w:hAnsi="Times New Roman" w:cs="Times New Roman"/>
        </w:rPr>
        <w:t>7 December 2025</w:t>
      </w:r>
    </w:p>
    <w:p w14:paraId="46D8EA71" w14:textId="4AB00969" w:rsidR="60621F7B" w:rsidRDefault="60621F7B" w:rsidP="60621F7B">
      <w:pPr>
        <w:rPr>
          <w:rFonts w:ascii="Times New Roman" w:eastAsia="Times New Roman" w:hAnsi="Times New Roman" w:cs="Times New Roman"/>
        </w:rPr>
      </w:pPr>
    </w:p>
    <w:p w14:paraId="4A5B6FFC" w14:textId="4A8393D0" w:rsidR="6CA2BEE1" w:rsidRDefault="6CA2BEE1" w:rsidP="60621F7B">
      <w:pPr>
        <w:jc w:val="center"/>
        <w:rPr>
          <w:rFonts w:ascii="Times New Roman" w:eastAsia="Times New Roman" w:hAnsi="Times New Roman" w:cs="Times New Roman"/>
        </w:rPr>
      </w:pPr>
      <w:r w:rsidRPr="60621F7B">
        <w:rPr>
          <w:rFonts w:ascii="Times New Roman" w:eastAsia="Times New Roman" w:hAnsi="Times New Roman" w:cs="Times New Roman"/>
        </w:rPr>
        <w:t>Milestone 1</w:t>
      </w:r>
    </w:p>
    <w:p w14:paraId="451ADE08" w14:textId="43C57087" w:rsidR="4240BDA2" w:rsidRDefault="4240BDA2" w:rsidP="60621F7B">
      <w:pPr>
        <w:rPr>
          <w:rFonts w:ascii="Times New Roman" w:eastAsia="Times New Roman" w:hAnsi="Times New Roman" w:cs="Times New Roman"/>
        </w:rPr>
      </w:pPr>
      <w:r w:rsidRPr="60621F7B">
        <w:rPr>
          <w:rFonts w:ascii="Times New Roman" w:eastAsia="Times New Roman" w:hAnsi="Times New Roman" w:cs="Times New Roman"/>
        </w:rPr>
        <w:t>Case Study Selected - Bacchus Winery</w:t>
      </w:r>
    </w:p>
    <w:p w14:paraId="64C89D7B" w14:textId="19D459B6" w:rsidR="4240BDA2" w:rsidRDefault="4240BDA2" w:rsidP="60621F7B">
      <w:pPr>
        <w:rPr>
          <w:rFonts w:ascii="Times New Roman" w:eastAsia="Times New Roman" w:hAnsi="Times New Roman" w:cs="Times New Roman"/>
          <w:b/>
          <w:bCs/>
        </w:rPr>
      </w:pPr>
      <w:r w:rsidRPr="60621F7B">
        <w:rPr>
          <w:rFonts w:ascii="Times New Roman" w:eastAsia="Times New Roman" w:hAnsi="Times New Roman" w:cs="Times New Roman"/>
          <w:b/>
          <w:bCs/>
        </w:rPr>
        <w:t>Business Rules</w:t>
      </w:r>
    </w:p>
    <w:p w14:paraId="7062B0AE" w14:textId="27AAF000" w:rsidR="4240BDA2" w:rsidRDefault="4240BDA2" w:rsidP="60621F7B">
      <w:pPr>
        <w:rPr>
          <w:rFonts w:ascii="Times New Roman" w:eastAsia="Times New Roman" w:hAnsi="Times New Roman" w:cs="Times New Roman"/>
          <w:b/>
          <w:bCs/>
        </w:rPr>
      </w:pPr>
      <w:r w:rsidRPr="60621F7B">
        <w:rPr>
          <w:rFonts w:ascii="Times New Roman" w:eastAsia="Times New Roman" w:hAnsi="Times New Roman" w:cs="Times New Roman"/>
          <w:b/>
          <w:bCs/>
        </w:rPr>
        <w:t>Employees</w:t>
      </w:r>
    </w:p>
    <w:p w14:paraId="6BE2F4C9" w14:textId="18C3F2D0" w:rsidR="4240BDA2" w:rsidRDefault="4240BDA2" w:rsidP="60621F7B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</w:rPr>
      </w:pPr>
      <w:r w:rsidRPr="60621F7B">
        <w:rPr>
          <w:rFonts w:ascii="Times New Roman" w:eastAsia="Times New Roman" w:hAnsi="Times New Roman" w:cs="Times New Roman"/>
        </w:rPr>
        <w:t>The winery employs multiple staff members, each with a name, job title, and department.</w:t>
      </w:r>
    </w:p>
    <w:p w14:paraId="122449A4" w14:textId="086A1551" w:rsidR="4240BDA2" w:rsidRDefault="4240BDA2" w:rsidP="60621F7B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</w:rPr>
      </w:pPr>
      <w:r w:rsidRPr="60621F7B">
        <w:rPr>
          <w:rFonts w:ascii="Times New Roman" w:eastAsia="Times New Roman" w:hAnsi="Times New Roman" w:cs="Times New Roman"/>
        </w:rPr>
        <w:t>Each employee reports to one department (Finance, Marketing, Production, Distribution).</w:t>
      </w:r>
    </w:p>
    <w:p w14:paraId="1F577A10" w14:textId="0B44A62F" w:rsidR="4240BDA2" w:rsidRDefault="4240BDA2" w:rsidP="60621F7B">
      <w:pPr>
        <w:pStyle w:val="ListParagraph"/>
        <w:numPr>
          <w:ilvl w:val="0"/>
          <w:numId w:val="7"/>
        </w:numPr>
        <w:spacing w:before="240" w:after="240"/>
        <w:rPr>
          <w:rFonts w:ascii="Times New Roman" w:eastAsia="Times New Roman" w:hAnsi="Times New Roman" w:cs="Times New Roman"/>
        </w:rPr>
      </w:pPr>
      <w:r w:rsidRPr="60621F7B">
        <w:rPr>
          <w:rFonts w:ascii="Times New Roman" w:eastAsia="Times New Roman" w:hAnsi="Times New Roman" w:cs="Times New Roman"/>
        </w:rPr>
        <w:t>Employee work hours are tracked monthly or quarterly.</w:t>
      </w:r>
    </w:p>
    <w:p w14:paraId="5968498F" w14:textId="4DDE4A04" w:rsidR="4240BDA2" w:rsidRDefault="4240BDA2" w:rsidP="60621F7B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60621F7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Suppliers &amp; Supplies</w:t>
      </w:r>
    </w:p>
    <w:p w14:paraId="09AC258A" w14:textId="73C5D8A2" w:rsidR="4240BDA2" w:rsidRDefault="4240BDA2" w:rsidP="60621F7B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</w:rPr>
      </w:pPr>
      <w:r w:rsidRPr="60621F7B">
        <w:rPr>
          <w:rFonts w:ascii="Times New Roman" w:eastAsia="Times New Roman" w:hAnsi="Times New Roman" w:cs="Times New Roman"/>
        </w:rPr>
        <w:t>The winery purchases supplies from three suppliers (bottles/corks, labels/boxes, vats/tubing).</w:t>
      </w:r>
    </w:p>
    <w:p w14:paraId="6450E06B" w14:textId="7754E1C2" w:rsidR="4240BDA2" w:rsidRDefault="4240BDA2" w:rsidP="60621F7B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</w:rPr>
      </w:pPr>
      <w:r w:rsidRPr="60621F7B">
        <w:rPr>
          <w:rFonts w:ascii="Times New Roman" w:eastAsia="Times New Roman" w:hAnsi="Times New Roman" w:cs="Times New Roman"/>
        </w:rPr>
        <w:t>Each supplier provides one or more supply items.</w:t>
      </w:r>
    </w:p>
    <w:p w14:paraId="54CB82F8" w14:textId="6B03F9EA" w:rsidR="4240BDA2" w:rsidRDefault="4240BDA2" w:rsidP="60621F7B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</w:rPr>
      </w:pPr>
      <w:r w:rsidRPr="60621F7B">
        <w:rPr>
          <w:rFonts w:ascii="Times New Roman" w:eastAsia="Times New Roman" w:hAnsi="Times New Roman" w:cs="Times New Roman"/>
        </w:rPr>
        <w:t>Every delivery from a supplier has an expected delivery date and an actual delivery date.</w:t>
      </w:r>
    </w:p>
    <w:p w14:paraId="7204AD63" w14:textId="5A908170" w:rsidR="4240BDA2" w:rsidRDefault="4240BDA2" w:rsidP="60621F7B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Times New Roman" w:hAnsi="Times New Roman" w:cs="Times New Roman"/>
        </w:rPr>
      </w:pPr>
      <w:r w:rsidRPr="60621F7B">
        <w:rPr>
          <w:rFonts w:ascii="Times New Roman" w:eastAsia="Times New Roman" w:hAnsi="Times New Roman" w:cs="Times New Roman"/>
        </w:rPr>
        <w:t>Delivery delays must be measurable (actual date – expected date).</w:t>
      </w:r>
    </w:p>
    <w:p w14:paraId="66084B78" w14:textId="21B02ED1" w:rsidR="4240BDA2" w:rsidRDefault="4240BDA2" w:rsidP="60621F7B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60621F7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Inventory</w:t>
      </w:r>
    </w:p>
    <w:p w14:paraId="627131F2" w14:textId="260A1E75" w:rsidR="4240BDA2" w:rsidRDefault="4240BDA2" w:rsidP="60621F7B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 w:rsidRPr="60621F7B">
        <w:rPr>
          <w:rFonts w:ascii="Times New Roman" w:eastAsia="Times New Roman" w:hAnsi="Times New Roman" w:cs="Times New Roman"/>
        </w:rPr>
        <w:t>Each supply item has a quantity on hand and must be tracked over time.</w:t>
      </w:r>
    </w:p>
    <w:p w14:paraId="6BE84A46" w14:textId="2EB75319" w:rsidR="4240BDA2" w:rsidRDefault="4240BDA2" w:rsidP="60621F7B">
      <w:pPr>
        <w:pStyle w:val="ListParagraph"/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 w:rsidRPr="60621F7B">
        <w:rPr>
          <w:rFonts w:ascii="Times New Roman" w:eastAsia="Times New Roman" w:hAnsi="Times New Roman" w:cs="Times New Roman"/>
        </w:rPr>
        <w:t>Inventory updates occur whenever a new delivery is received.</w:t>
      </w:r>
    </w:p>
    <w:p w14:paraId="0F90CA93" w14:textId="0F4904D1" w:rsidR="4240BDA2" w:rsidRDefault="4240BDA2" w:rsidP="60621F7B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60621F7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Wines</w:t>
      </w:r>
    </w:p>
    <w:p w14:paraId="3AFA08BA" w14:textId="2837153C" w:rsidR="4240BDA2" w:rsidRDefault="4240BDA2" w:rsidP="60621F7B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</w:rPr>
      </w:pPr>
      <w:r w:rsidRPr="60621F7B">
        <w:rPr>
          <w:rFonts w:ascii="Times New Roman" w:eastAsia="Times New Roman" w:hAnsi="Times New Roman" w:cs="Times New Roman"/>
        </w:rPr>
        <w:t>The winery produces four wine types: Merlot, Cabernet, Chablis</w:t>
      </w:r>
      <w:r w:rsidR="0FDB5D00" w:rsidRPr="60621F7B">
        <w:rPr>
          <w:rFonts w:ascii="Times New Roman" w:eastAsia="Times New Roman" w:hAnsi="Times New Roman" w:cs="Times New Roman"/>
        </w:rPr>
        <w:t>, and Chardonnay</w:t>
      </w:r>
      <w:r w:rsidRPr="60621F7B">
        <w:rPr>
          <w:rFonts w:ascii="Times New Roman" w:eastAsia="Times New Roman" w:hAnsi="Times New Roman" w:cs="Times New Roman"/>
        </w:rPr>
        <w:t>.</w:t>
      </w:r>
    </w:p>
    <w:p w14:paraId="4458113E" w14:textId="75B41C55" w:rsidR="4240BDA2" w:rsidRDefault="4240BDA2" w:rsidP="60621F7B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</w:rPr>
      </w:pPr>
      <w:r w:rsidRPr="60621F7B">
        <w:rPr>
          <w:rFonts w:ascii="Times New Roman" w:eastAsia="Times New Roman" w:hAnsi="Times New Roman" w:cs="Times New Roman"/>
        </w:rPr>
        <w:t>Each wine has basic information such as name and description.</w:t>
      </w:r>
    </w:p>
    <w:p w14:paraId="324EDF94" w14:textId="37A6D98B" w:rsidR="4240BDA2" w:rsidRDefault="4240BDA2" w:rsidP="60621F7B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</w:rPr>
      </w:pPr>
      <w:r w:rsidRPr="60621F7B">
        <w:rPr>
          <w:rFonts w:ascii="Times New Roman" w:eastAsia="Times New Roman" w:hAnsi="Times New Roman" w:cs="Times New Roman"/>
        </w:rPr>
        <w:t>Each wine can be distributed by multiple distributors.</w:t>
      </w:r>
    </w:p>
    <w:p w14:paraId="4DD0A44E" w14:textId="21E15A20" w:rsidR="4240BDA2" w:rsidRDefault="4240BDA2" w:rsidP="60621F7B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60621F7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Distributors &amp; Distribution</w:t>
      </w:r>
    </w:p>
    <w:p w14:paraId="4D4C76BF" w14:textId="233914FD" w:rsidR="4240BDA2" w:rsidRDefault="4240BDA2" w:rsidP="60621F7B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</w:rPr>
      </w:pPr>
      <w:r w:rsidRPr="60621F7B">
        <w:rPr>
          <w:rFonts w:ascii="Times New Roman" w:eastAsia="Times New Roman" w:hAnsi="Times New Roman" w:cs="Times New Roman"/>
        </w:rPr>
        <w:t>Distributors place orders for wine.</w:t>
      </w:r>
    </w:p>
    <w:p w14:paraId="67DC7E7D" w14:textId="6B55876D" w:rsidR="4240BDA2" w:rsidRDefault="4240BDA2" w:rsidP="60621F7B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</w:rPr>
      </w:pPr>
      <w:r w:rsidRPr="60621F7B">
        <w:rPr>
          <w:rFonts w:ascii="Times New Roman" w:eastAsia="Times New Roman" w:hAnsi="Times New Roman" w:cs="Times New Roman"/>
        </w:rPr>
        <w:t>Each distributor order includes wine type, quantity, and shipment date.</w:t>
      </w:r>
    </w:p>
    <w:p w14:paraId="4101BEE5" w14:textId="41CF1416" w:rsidR="4240BDA2" w:rsidRDefault="4240BDA2" w:rsidP="60621F7B">
      <w:pPr>
        <w:pStyle w:val="ListParagraph"/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</w:rPr>
      </w:pPr>
      <w:r w:rsidRPr="60621F7B">
        <w:rPr>
          <w:rFonts w:ascii="Times New Roman" w:eastAsia="Times New Roman" w:hAnsi="Times New Roman" w:cs="Times New Roman"/>
        </w:rPr>
        <w:lastRenderedPageBreak/>
        <w:t>Each distributor can carry multiple wines, and each wine can be carried by multiple distributors.</w:t>
      </w:r>
    </w:p>
    <w:p w14:paraId="7B55A20D" w14:textId="306D6E22" w:rsidR="4240BDA2" w:rsidRDefault="4240BDA2" w:rsidP="60621F7B">
      <w:pPr>
        <w:pStyle w:val="Heading3"/>
        <w:spacing w:before="281" w:after="28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60621F7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Reports Needed (Based on Rules)</w:t>
      </w:r>
    </w:p>
    <w:p w14:paraId="7C2A4BA0" w14:textId="7D8F4DD5" w:rsidR="4240BDA2" w:rsidRDefault="4240BDA2" w:rsidP="60621F7B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60621F7B">
        <w:rPr>
          <w:rFonts w:ascii="Times New Roman" w:eastAsia="Times New Roman" w:hAnsi="Times New Roman" w:cs="Times New Roman"/>
        </w:rPr>
        <w:t>Monthly supplier delivery performance.</w:t>
      </w:r>
    </w:p>
    <w:p w14:paraId="502ADA51" w14:textId="5BB650FB" w:rsidR="4240BDA2" w:rsidRDefault="4240BDA2" w:rsidP="60621F7B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60621F7B">
        <w:rPr>
          <w:rFonts w:ascii="Times New Roman" w:eastAsia="Times New Roman" w:hAnsi="Times New Roman" w:cs="Times New Roman"/>
        </w:rPr>
        <w:t>Wine distribution and sales performance.</w:t>
      </w:r>
    </w:p>
    <w:p w14:paraId="78090A5D" w14:textId="69E0D979" w:rsidR="4240BDA2" w:rsidRDefault="4240BDA2" w:rsidP="60621F7B">
      <w:pPr>
        <w:pStyle w:val="ListParagraph"/>
        <w:numPr>
          <w:ilvl w:val="0"/>
          <w:numId w:val="2"/>
        </w:numPr>
        <w:spacing w:before="240" w:after="240"/>
        <w:rPr>
          <w:rFonts w:ascii="Times New Roman" w:eastAsia="Times New Roman" w:hAnsi="Times New Roman" w:cs="Times New Roman"/>
        </w:rPr>
      </w:pPr>
      <w:r w:rsidRPr="60621F7B">
        <w:rPr>
          <w:rFonts w:ascii="Times New Roman" w:eastAsia="Times New Roman" w:hAnsi="Times New Roman" w:cs="Times New Roman"/>
        </w:rPr>
        <w:t>Employee time worked per quarter.</w:t>
      </w:r>
    </w:p>
    <w:p w14:paraId="332D98C6" w14:textId="10B7E85E" w:rsidR="4240BDA2" w:rsidRDefault="4240BDA2" w:rsidP="60621F7B">
      <w:pPr>
        <w:pStyle w:val="Heading1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60621F7B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Assumptions</w:t>
      </w:r>
    </w:p>
    <w:p w14:paraId="7DDD5717" w14:textId="09F210F9" w:rsidR="4240BDA2" w:rsidRDefault="4240BDA2" w:rsidP="60621F7B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 w:rsidRPr="60621F7B">
        <w:rPr>
          <w:rFonts w:ascii="Times New Roman" w:eastAsia="Times New Roman" w:hAnsi="Times New Roman" w:cs="Times New Roman"/>
        </w:rPr>
        <w:t>Employee work hours are recorded per month or quarter in a separate time-tracking table.</w:t>
      </w:r>
    </w:p>
    <w:p w14:paraId="1629C427" w14:textId="6D5C4CDA" w:rsidR="4240BDA2" w:rsidRDefault="4240BDA2" w:rsidP="60621F7B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 w:rsidRPr="60621F7B">
        <w:rPr>
          <w:rFonts w:ascii="Times New Roman" w:eastAsia="Times New Roman" w:hAnsi="Times New Roman" w:cs="Times New Roman"/>
        </w:rPr>
        <w:t>Each supplier delivers supplies on an as-needed basis, approximately once per month.</w:t>
      </w:r>
    </w:p>
    <w:p w14:paraId="546361C7" w14:textId="63947AFB" w:rsidR="4240BDA2" w:rsidRDefault="4240BDA2" w:rsidP="60621F7B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 w:rsidRPr="60621F7B">
        <w:rPr>
          <w:rFonts w:ascii="Times New Roman" w:eastAsia="Times New Roman" w:hAnsi="Times New Roman" w:cs="Times New Roman"/>
        </w:rPr>
        <w:t>Distributor “sales” = the orders they place with the winery.</w:t>
      </w:r>
    </w:p>
    <w:p w14:paraId="322B00B4" w14:textId="0C6BF820" w:rsidR="4240BDA2" w:rsidRDefault="4240BDA2" w:rsidP="60621F7B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 w:rsidRPr="60621F7B">
        <w:rPr>
          <w:rFonts w:ascii="Times New Roman" w:eastAsia="Times New Roman" w:hAnsi="Times New Roman" w:cs="Times New Roman"/>
        </w:rPr>
        <w:t>Shipment tracking only includes distributor orders, not supplier deliveries.</w:t>
      </w:r>
    </w:p>
    <w:p w14:paraId="54E22A34" w14:textId="6A5B67F0" w:rsidR="4240BDA2" w:rsidRDefault="4240BDA2" w:rsidP="60621F7B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 w:rsidRPr="60621F7B">
        <w:rPr>
          <w:rFonts w:ascii="Times New Roman" w:eastAsia="Times New Roman" w:hAnsi="Times New Roman" w:cs="Times New Roman"/>
        </w:rPr>
        <w:t>Inventory only tracks supplies (not wine bottles produced).</w:t>
      </w:r>
    </w:p>
    <w:p w14:paraId="732075A8" w14:textId="71E99A24" w:rsidR="4240BDA2" w:rsidRDefault="4240BDA2" w:rsidP="60621F7B">
      <w:pPr>
        <w:pStyle w:val="ListParagraph"/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</w:rPr>
      </w:pPr>
      <w:r w:rsidRPr="60621F7B">
        <w:rPr>
          <w:rFonts w:ascii="Times New Roman" w:eastAsia="Times New Roman" w:hAnsi="Times New Roman" w:cs="Times New Roman"/>
        </w:rPr>
        <w:t>Wine production quantities are not required for this project (only distribution).</w:t>
      </w:r>
    </w:p>
    <w:p w14:paraId="2E2FFE41" w14:textId="43F46ABC" w:rsidR="60621F7B" w:rsidRDefault="60621F7B" w:rsidP="60621F7B">
      <w:pPr>
        <w:spacing w:before="240" w:after="240"/>
        <w:rPr>
          <w:rFonts w:ascii="Times New Roman" w:eastAsia="Times New Roman" w:hAnsi="Times New Roman" w:cs="Times New Roman"/>
        </w:rPr>
      </w:pPr>
    </w:p>
    <w:p w14:paraId="7FE298C9" w14:textId="7A368474" w:rsidR="60621F7B" w:rsidRDefault="60621F7B" w:rsidP="60621F7B">
      <w:pPr>
        <w:spacing w:before="240" w:after="240"/>
        <w:rPr>
          <w:rFonts w:ascii="Times New Roman" w:eastAsia="Times New Roman" w:hAnsi="Times New Roman" w:cs="Times New Roman"/>
        </w:rPr>
      </w:pPr>
    </w:p>
    <w:p w14:paraId="7F1063D7" w14:textId="47C10AD9" w:rsidR="60621F7B" w:rsidRDefault="60621F7B" w:rsidP="60621F7B">
      <w:pPr>
        <w:spacing w:before="240" w:after="240"/>
        <w:rPr>
          <w:rFonts w:ascii="Times New Roman" w:eastAsia="Times New Roman" w:hAnsi="Times New Roman" w:cs="Times New Roman"/>
        </w:rPr>
      </w:pPr>
    </w:p>
    <w:p w14:paraId="01D8D041" w14:textId="23669BB7" w:rsidR="60621F7B" w:rsidRDefault="60621F7B" w:rsidP="60621F7B">
      <w:pPr>
        <w:spacing w:before="240" w:after="240"/>
        <w:rPr>
          <w:rFonts w:ascii="Times New Roman" w:eastAsia="Times New Roman" w:hAnsi="Times New Roman" w:cs="Times New Roman"/>
        </w:rPr>
      </w:pPr>
    </w:p>
    <w:p w14:paraId="09F955AA" w14:textId="0A603135" w:rsidR="60621F7B" w:rsidRDefault="60621F7B" w:rsidP="60621F7B">
      <w:pPr>
        <w:spacing w:before="240" w:after="240"/>
        <w:rPr>
          <w:rFonts w:ascii="Times New Roman" w:eastAsia="Times New Roman" w:hAnsi="Times New Roman" w:cs="Times New Roman"/>
        </w:rPr>
      </w:pPr>
    </w:p>
    <w:p w14:paraId="2E8DEC93" w14:textId="093BC079" w:rsidR="60621F7B" w:rsidRDefault="60621F7B" w:rsidP="60621F7B">
      <w:pPr>
        <w:spacing w:before="240" w:after="240"/>
        <w:rPr>
          <w:rFonts w:ascii="Times New Roman" w:eastAsia="Times New Roman" w:hAnsi="Times New Roman" w:cs="Times New Roman"/>
        </w:rPr>
      </w:pPr>
    </w:p>
    <w:p w14:paraId="6C73BBEE" w14:textId="659EF618" w:rsidR="60621F7B" w:rsidRDefault="60621F7B" w:rsidP="60621F7B">
      <w:pPr>
        <w:spacing w:before="240" w:after="240"/>
        <w:rPr>
          <w:rFonts w:ascii="Times New Roman" w:eastAsia="Times New Roman" w:hAnsi="Times New Roman" w:cs="Times New Roman"/>
        </w:rPr>
      </w:pPr>
    </w:p>
    <w:p w14:paraId="661137DF" w14:textId="5B489721" w:rsidR="60621F7B" w:rsidRDefault="60621F7B" w:rsidP="60621F7B">
      <w:pPr>
        <w:spacing w:before="240" w:after="240"/>
        <w:rPr>
          <w:rFonts w:ascii="Times New Roman" w:eastAsia="Times New Roman" w:hAnsi="Times New Roman" w:cs="Times New Roman"/>
        </w:rPr>
      </w:pPr>
    </w:p>
    <w:p w14:paraId="56D3D113" w14:textId="52A4BBEF" w:rsidR="60621F7B" w:rsidRDefault="60621F7B" w:rsidP="60621F7B">
      <w:pPr>
        <w:spacing w:before="240" w:after="240"/>
        <w:rPr>
          <w:rFonts w:ascii="Times New Roman" w:eastAsia="Times New Roman" w:hAnsi="Times New Roman" w:cs="Times New Roman"/>
        </w:rPr>
      </w:pPr>
    </w:p>
    <w:p w14:paraId="5C099929" w14:textId="2D968110" w:rsidR="60621F7B" w:rsidRDefault="60621F7B" w:rsidP="60621F7B">
      <w:pPr>
        <w:spacing w:before="240" w:after="240"/>
        <w:rPr>
          <w:rFonts w:ascii="Times New Roman" w:eastAsia="Times New Roman" w:hAnsi="Times New Roman" w:cs="Times New Roman"/>
        </w:rPr>
      </w:pPr>
    </w:p>
    <w:p w14:paraId="524031DC" w14:textId="770A51FA" w:rsidR="60621F7B" w:rsidRDefault="60621F7B" w:rsidP="60621F7B">
      <w:pPr>
        <w:spacing w:before="240" w:after="240"/>
        <w:rPr>
          <w:rFonts w:ascii="Times New Roman" w:eastAsia="Times New Roman" w:hAnsi="Times New Roman" w:cs="Times New Roman"/>
        </w:rPr>
      </w:pPr>
    </w:p>
    <w:p w14:paraId="0E1AF966" w14:textId="37CC6B83" w:rsidR="60621F7B" w:rsidRDefault="60621F7B" w:rsidP="60621F7B">
      <w:pPr>
        <w:spacing w:before="240" w:after="240"/>
        <w:rPr>
          <w:rFonts w:ascii="Times New Roman" w:eastAsia="Times New Roman" w:hAnsi="Times New Roman" w:cs="Times New Roman"/>
        </w:rPr>
      </w:pPr>
    </w:p>
    <w:p w14:paraId="1B24791F" w14:textId="40F429A0" w:rsidR="60621F7B" w:rsidRDefault="60621F7B" w:rsidP="60621F7B">
      <w:pPr>
        <w:spacing w:before="240" w:after="240"/>
        <w:rPr>
          <w:rFonts w:ascii="Times New Roman" w:eastAsia="Times New Roman" w:hAnsi="Times New Roman" w:cs="Times New Roman"/>
        </w:rPr>
      </w:pPr>
    </w:p>
    <w:p w14:paraId="3C2E2A1D" w14:textId="08B1239F" w:rsidR="60621F7B" w:rsidRDefault="60621F7B" w:rsidP="60621F7B">
      <w:pPr>
        <w:spacing w:before="240" w:after="240"/>
        <w:rPr>
          <w:rFonts w:ascii="Times New Roman" w:eastAsia="Times New Roman" w:hAnsi="Times New Roman" w:cs="Times New Roman"/>
        </w:rPr>
      </w:pPr>
    </w:p>
    <w:p w14:paraId="25F49352" w14:textId="3FBB91E9" w:rsidR="60621F7B" w:rsidRDefault="60621F7B" w:rsidP="60621F7B">
      <w:pPr>
        <w:spacing w:before="240" w:after="240"/>
        <w:rPr>
          <w:rFonts w:ascii="Times New Roman" w:eastAsia="Times New Roman" w:hAnsi="Times New Roman" w:cs="Times New Roman"/>
        </w:rPr>
      </w:pPr>
    </w:p>
    <w:p w14:paraId="1E9B55ED" w14:textId="0EF4E16A" w:rsidR="792A6866" w:rsidRDefault="792A6866" w:rsidP="60621F7B">
      <w:pPr>
        <w:spacing w:before="240" w:after="240"/>
        <w:rPr>
          <w:rFonts w:ascii="Times New Roman" w:eastAsia="Times New Roman" w:hAnsi="Times New Roman" w:cs="Times New Roman"/>
        </w:rPr>
      </w:pPr>
      <w:r w:rsidRPr="60621F7B">
        <w:rPr>
          <w:rFonts w:ascii="Times New Roman" w:eastAsia="Times New Roman" w:hAnsi="Times New Roman" w:cs="Times New Roman"/>
        </w:rPr>
        <w:t>ERD</w:t>
      </w:r>
    </w:p>
    <w:p w14:paraId="3D68A940" w14:textId="3DB23F5B" w:rsidR="792A6866" w:rsidRDefault="004F771C" w:rsidP="60621F7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0" distB="0" distL="0" distR="0" wp14:anchorId="7A35692F" wp14:editId="0FAE368A">
            <wp:extent cx="3413760" cy="9401424"/>
            <wp:effectExtent l="0" t="0" r="0" b="9525"/>
            <wp:docPr id="976011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1137" name="Picture 97601137"/>
                    <pic:cNvPicPr/>
                  </pic:nvPicPr>
                  <pic:blipFill rotWithShape="1">
                    <a:blip r:embed="rId5"/>
                    <a:srcRect l="25776" t="466" r="41390" b="-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9401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792A68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B84CE"/>
    <w:multiLevelType w:val="hybridMultilevel"/>
    <w:tmpl w:val="B2AE5F36"/>
    <w:lvl w:ilvl="0" w:tplc="F6A4B0E0">
      <w:start w:val="16"/>
      <w:numFmt w:val="decimal"/>
      <w:lvlText w:val="%1."/>
      <w:lvlJc w:val="left"/>
      <w:pPr>
        <w:ind w:left="720" w:hanging="360"/>
      </w:pPr>
    </w:lvl>
    <w:lvl w:ilvl="1" w:tplc="FE129400">
      <w:start w:val="1"/>
      <w:numFmt w:val="lowerLetter"/>
      <w:lvlText w:val="%2."/>
      <w:lvlJc w:val="left"/>
      <w:pPr>
        <w:ind w:left="1440" w:hanging="360"/>
      </w:pPr>
    </w:lvl>
    <w:lvl w:ilvl="2" w:tplc="59268C76">
      <w:start w:val="1"/>
      <w:numFmt w:val="lowerRoman"/>
      <w:lvlText w:val="%3."/>
      <w:lvlJc w:val="right"/>
      <w:pPr>
        <w:ind w:left="2160" w:hanging="180"/>
      </w:pPr>
    </w:lvl>
    <w:lvl w:ilvl="3" w:tplc="03449F42">
      <w:start w:val="1"/>
      <w:numFmt w:val="decimal"/>
      <w:lvlText w:val="%4."/>
      <w:lvlJc w:val="left"/>
      <w:pPr>
        <w:ind w:left="2880" w:hanging="360"/>
      </w:pPr>
    </w:lvl>
    <w:lvl w:ilvl="4" w:tplc="41E2D830">
      <w:start w:val="1"/>
      <w:numFmt w:val="lowerLetter"/>
      <w:lvlText w:val="%5."/>
      <w:lvlJc w:val="left"/>
      <w:pPr>
        <w:ind w:left="3600" w:hanging="360"/>
      </w:pPr>
    </w:lvl>
    <w:lvl w:ilvl="5" w:tplc="406E4F64">
      <w:start w:val="1"/>
      <w:numFmt w:val="lowerRoman"/>
      <w:lvlText w:val="%6."/>
      <w:lvlJc w:val="right"/>
      <w:pPr>
        <w:ind w:left="4320" w:hanging="180"/>
      </w:pPr>
    </w:lvl>
    <w:lvl w:ilvl="6" w:tplc="264207E0">
      <w:start w:val="1"/>
      <w:numFmt w:val="decimal"/>
      <w:lvlText w:val="%7."/>
      <w:lvlJc w:val="left"/>
      <w:pPr>
        <w:ind w:left="5040" w:hanging="360"/>
      </w:pPr>
    </w:lvl>
    <w:lvl w:ilvl="7" w:tplc="62D88A24">
      <w:start w:val="1"/>
      <w:numFmt w:val="lowerLetter"/>
      <w:lvlText w:val="%8."/>
      <w:lvlJc w:val="left"/>
      <w:pPr>
        <w:ind w:left="5760" w:hanging="360"/>
      </w:pPr>
    </w:lvl>
    <w:lvl w:ilvl="8" w:tplc="076CF44A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C711D"/>
    <w:multiLevelType w:val="hybridMultilevel"/>
    <w:tmpl w:val="0E006892"/>
    <w:lvl w:ilvl="0" w:tplc="3246F7AA">
      <w:start w:val="1"/>
      <w:numFmt w:val="decimal"/>
      <w:lvlText w:val="%1."/>
      <w:lvlJc w:val="left"/>
      <w:pPr>
        <w:ind w:left="720" w:hanging="360"/>
      </w:pPr>
    </w:lvl>
    <w:lvl w:ilvl="1" w:tplc="012090D6">
      <w:start w:val="1"/>
      <w:numFmt w:val="lowerLetter"/>
      <w:lvlText w:val="%2."/>
      <w:lvlJc w:val="left"/>
      <w:pPr>
        <w:ind w:left="1440" w:hanging="360"/>
      </w:pPr>
    </w:lvl>
    <w:lvl w:ilvl="2" w:tplc="CCEC1A12">
      <w:start w:val="1"/>
      <w:numFmt w:val="lowerRoman"/>
      <w:lvlText w:val="%3."/>
      <w:lvlJc w:val="right"/>
      <w:pPr>
        <w:ind w:left="2160" w:hanging="180"/>
      </w:pPr>
    </w:lvl>
    <w:lvl w:ilvl="3" w:tplc="A5DEB57C">
      <w:start w:val="1"/>
      <w:numFmt w:val="decimal"/>
      <w:lvlText w:val="%4."/>
      <w:lvlJc w:val="left"/>
      <w:pPr>
        <w:ind w:left="2880" w:hanging="360"/>
      </w:pPr>
    </w:lvl>
    <w:lvl w:ilvl="4" w:tplc="0686B578">
      <w:start w:val="1"/>
      <w:numFmt w:val="lowerLetter"/>
      <w:lvlText w:val="%5."/>
      <w:lvlJc w:val="left"/>
      <w:pPr>
        <w:ind w:left="3600" w:hanging="360"/>
      </w:pPr>
    </w:lvl>
    <w:lvl w:ilvl="5" w:tplc="532051EC">
      <w:start w:val="1"/>
      <w:numFmt w:val="lowerRoman"/>
      <w:lvlText w:val="%6."/>
      <w:lvlJc w:val="right"/>
      <w:pPr>
        <w:ind w:left="4320" w:hanging="180"/>
      </w:pPr>
    </w:lvl>
    <w:lvl w:ilvl="6" w:tplc="2C3EA026">
      <w:start w:val="1"/>
      <w:numFmt w:val="decimal"/>
      <w:lvlText w:val="%7."/>
      <w:lvlJc w:val="left"/>
      <w:pPr>
        <w:ind w:left="5040" w:hanging="360"/>
      </w:pPr>
    </w:lvl>
    <w:lvl w:ilvl="7" w:tplc="45F2CD7C">
      <w:start w:val="1"/>
      <w:numFmt w:val="lowerLetter"/>
      <w:lvlText w:val="%8."/>
      <w:lvlJc w:val="left"/>
      <w:pPr>
        <w:ind w:left="5760" w:hanging="360"/>
      </w:pPr>
    </w:lvl>
    <w:lvl w:ilvl="8" w:tplc="ACC45D5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605881"/>
    <w:multiLevelType w:val="hybridMultilevel"/>
    <w:tmpl w:val="A22E5050"/>
    <w:lvl w:ilvl="0" w:tplc="63A4F2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0A58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BA06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8ADF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46C3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248D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E2B1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8CEA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ECB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6134A7"/>
    <w:multiLevelType w:val="hybridMultilevel"/>
    <w:tmpl w:val="A2BCB266"/>
    <w:lvl w:ilvl="0" w:tplc="8C96F1B0">
      <w:start w:val="10"/>
      <w:numFmt w:val="decimal"/>
      <w:lvlText w:val="%1."/>
      <w:lvlJc w:val="left"/>
      <w:pPr>
        <w:ind w:left="720" w:hanging="360"/>
      </w:pPr>
    </w:lvl>
    <w:lvl w:ilvl="1" w:tplc="7724F9F6">
      <w:start w:val="1"/>
      <w:numFmt w:val="lowerLetter"/>
      <w:lvlText w:val="%2."/>
      <w:lvlJc w:val="left"/>
      <w:pPr>
        <w:ind w:left="1440" w:hanging="360"/>
      </w:pPr>
    </w:lvl>
    <w:lvl w:ilvl="2" w:tplc="0C50A91E">
      <w:start w:val="1"/>
      <w:numFmt w:val="lowerRoman"/>
      <w:lvlText w:val="%3."/>
      <w:lvlJc w:val="right"/>
      <w:pPr>
        <w:ind w:left="2160" w:hanging="180"/>
      </w:pPr>
    </w:lvl>
    <w:lvl w:ilvl="3" w:tplc="8D9C09C0">
      <w:start w:val="1"/>
      <w:numFmt w:val="decimal"/>
      <w:lvlText w:val="%4."/>
      <w:lvlJc w:val="left"/>
      <w:pPr>
        <w:ind w:left="2880" w:hanging="360"/>
      </w:pPr>
    </w:lvl>
    <w:lvl w:ilvl="4" w:tplc="4CBC49E8">
      <w:start w:val="1"/>
      <w:numFmt w:val="lowerLetter"/>
      <w:lvlText w:val="%5."/>
      <w:lvlJc w:val="left"/>
      <w:pPr>
        <w:ind w:left="3600" w:hanging="360"/>
      </w:pPr>
    </w:lvl>
    <w:lvl w:ilvl="5" w:tplc="A99AF57E">
      <w:start w:val="1"/>
      <w:numFmt w:val="lowerRoman"/>
      <w:lvlText w:val="%6."/>
      <w:lvlJc w:val="right"/>
      <w:pPr>
        <w:ind w:left="4320" w:hanging="180"/>
      </w:pPr>
    </w:lvl>
    <w:lvl w:ilvl="6" w:tplc="8250A230">
      <w:start w:val="1"/>
      <w:numFmt w:val="decimal"/>
      <w:lvlText w:val="%7."/>
      <w:lvlJc w:val="left"/>
      <w:pPr>
        <w:ind w:left="5040" w:hanging="360"/>
      </w:pPr>
    </w:lvl>
    <w:lvl w:ilvl="7" w:tplc="7C02FF62">
      <w:start w:val="1"/>
      <w:numFmt w:val="lowerLetter"/>
      <w:lvlText w:val="%8."/>
      <w:lvlJc w:val="left"/>
      <w:pPr>
        <w:ind w:left="5760" w:hanging="360"/>
      </w:pPr>
    </w:lvl>
    <w:lvl w:ilvl="8" w:tplc="1728A254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1DD611"/>
    <w:multiLevelType w:val="hybridMultilevel"/>
    <w:tmpl w:val="6D7463E8"/>
    <w:lvl w:ilvl="0" w:tplc="2B826B3A">
      <w:start w:val="1"/>
      <w:numFmt w:val="decimal"/>
      <w:lvlText w:val="%1."/>
      <w:lvlJc w:val="left"/>
      <w:pPr>
        <w:ind w:left="720" w:hanging="360"/>
      </w:pPr>
    </w:lvl>
    <w:lvl w:ilvl="1" w:tplc="07940EAC">
      <w:start w:val="1"/>
      <w:numFmt w:val="lowerLetter"/>
      <w:lvlText w:val="%2."/>
      <w:lvlJc w:val="left"/>
      <w:pPr>
        <w:ind w:left="1440" w:hanging="360"/>
      </w:pPr>
    </w:lvl>
    <w:lvl w:ilvl="2" w:tplc="54E8DBE4">
      <w:start w:val="1"/>
      <w:numFmt w:val="lowerRoman"/>
      <w:lvlText w:val="%3."/>
      <w:lvlJc w:val="right"/>
      <w:pPr>
        <w:ind w:left="2160" w:hanging="180"/>
      </w:pPr>
    </w:lvl>
    <w:lvl w:ilvl="3" w:tplc="5284E188">
      <w:start w:val="1"/>
      <w:numFmt w:val="decimal"/>
      <w:lvlText w:val="%4."/>
      <w:lvlJc w:val="left"/>
      <w:pPr>
        <w:ind w:left="2880" w:hanging="360"/>
      </w:pPr>
    </w:lvl>
    <w:lvl w:ilvl="4" w:tplc="B0F40840">
      <w:start w:val="1"/>
      <w:numFmt w:val="lowerLetter"/>
      <w:lvlText w:val="%5."/>
      <w:lvlJc w:val="left"/>
      <w:pPr>
        <w:ind w:left="3600" w:hanging="360"/>
      </w:pPr>
    </w:lvl>
    <w:lvl w:ilvl="5" w:tplc="EB387390">
      <w:start w:val="1"/>
      <w:numFmt w:val="lowerRoman"/>
      <w:lvlText w:val="%6."/>
      <w:lvlJc w:val="right"/>
      <w:pPr>
        <w:ind w:left="4320" w:hanging="180"/>
      </w:pPr>
    </w:lvl>
    <w:lvl w:ilvl="6" w:tplc="F188A478">
      <w:start w:val="1"/>
      <w:numFmt w:val="decimal"/>
      <w:lvlText w:val="%7."/>
      <w:lvlJc w:val="left"/>
      <w:pPr>
        <w:ind w:left="5040" w:hanging="360"/>
      </w:pPr>
    </w:lvl>
    <w:lvl w:ilvl="7" w:tplc="3DAA35D2">
      <w:start w:val="1"/>
      <w:numFmt w:val="lowerLetter"/>
      <w:lvlText w:val="%8."/>
      <w:lvlJc w:val="left"/>
      <w:pPr>
        <w:ind w:left="5760" w:hanging="360"/>
      </w:pPr>
    </w:lvl>
    <w:lvl w:ilvl="8" w:tplc="204C87E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4F928F"/>
    <w:multiLevelType w:val="hybridMultilevel"/>
    <w:tmpl w:val="19C874FE"/>
    <w:lvl w:ilvl="0" w:tplc="D9C85AC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878A2968">
      <w:start w:val="1"/>
      <w:numFmt w:val="bullet"/>
      <w:lvlText w:val=""/>
      <w:lvlJc w:val="left"/>
      <w:pPr>
        <w:ind w:left="1440" w:hanging="360"/>
      </w:pPr>
      <w:rPr>
        <w:rFonts w:ascii="Wingdings" w:hAnsi="Wingdings" w:hint="default"/>
      </w:rPr>
    </w:lvl>
    <w:lvl w:ilvl="2" w:tplc="E4542C30">
      <w:start w:val="1"/>
      <w:numFmt w:val="bullet"/>
      <w:lvlText w:val=""/>
      <w:lvlJc w:val="left"/>
      <w:pPr>
        <w:ind w:left="2160" w:hanging="360"/>
      </w:pPr>
      <w:rPr>
        <w:rFonts w:ascii="Wingdings" w:hAnsi="Wingdings" w:hint="default"/>
      </w:rPr>
    </w:lvl>
    <w:lvl w:ilvl="3" w:tplc="B3A0730E">
      <w:start w:val="1"/>
      <w:numFmt w:val="bullet"/>
      <w:lvlText w:val=""/>
      <w:lvlJc w:val="left"/>
      <w:pPr>
        <w:ind w:left="2880" w:hanging="360"/>
      </w:pPr>
      <w:rPr>
        <w:rFonts w:ascii="Wingdings" w:hAnsi="Wingdings" w:hint="default"/>
      </w:rPr>
    </w:lvl>
    <w:lvl w:ilvl="4" w:tplc="69BA6F54">
      <w:start w:val="1"/>
      <w:numFmt w:val="bullet"/>
      <w:lvlText w:val=""/>
      <w:lvlJc w:val="left"/>
      <w:pPr>
        <w:ind w:left="3600" w:hanging="360"/>
      </w:pPr>
      <w:rPr>
        <w:rFonts w:ascii="Wingdings" w:hAnsi="Wingdings" w:hint="default"/>
      </w:rPr>
    </w:lvl>
    <w:lvl w:ilvl="5" w:tplc="74CC2E6E">
      <w:start w:val="1"/>
      <w:numFmt w:val="bullet"/>
      <w:lvlText w:val=""/>
      <w:lvlJc w:val="left"/>
      <w:pPr>
        <w:ind w:left="4320" w:hanging="360"/>
      </w:pPr>
      <w:rPr>
        <w:rFonts w:ascii="Wingdings" w:hAnsi="Wingdings" w:hint="default"/>
      </w:rPr>
    </w:lvl>
    <w:lvl w:ilvl="6" w:tplc="BC28E51C">
      <w:start w:val="1"/>
      <w:numFmt w:val="bullet"/>
      <w:lvlText w:val=""/>
      <w:lvlJc w:val="left"/>
      <w:pPr>
        <w:ind w:left="5040" w:hanging="360"/>
      </w:pPr>
      <w:rPr>
        <w:rFonts w:ascii="Wingdings" w:hAnsi="Wingdings" w:hint="default"/>
      </w:rPr>
    </w:lvl>
    <w:lvl w:ilvl="7" w:tplc="E5220622">
      <w:start w:val="1"/>
      <w:numFmt w:val="bullet"/>
      <w:lvlText w:val=""/>
      <w:lvlJc w:val="left"/>
      <w:pPr>
        <w:ind w:left="5760" w:hanging="360"/>
      </w:pPr>
      <w:rPr>
        <w:rFonts w:ascii="Wingdings" w:hAnsi="Wingdings" w:hint="default"/>
      </w:rPr>
    </w:lvl>
    <w:lvl w:ilvl="8" w:tplc="8968FB64">
      <w:start w:val="1"/>
      <w:numFmt w:val="bullet"/>
      <w:lvlText w:val="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B88219"/>
    <w:multiLevelType w:val="hybridMultilevel"/>
    <w:tmpl w:val="F97EE022"/>
    <w:lvl w:ilvl="0" w:tplc="0AD00B98">
      <w:start w:val="8"/>
      <w:numFmt w:val="decimal"/>
      <w:lvlText w:val="%1."/>
      <w:lvlJc w:val="left"/>
      <w:pPr>
        <w:ind w:left="720" w:hanging="360"/>
      </w:pPr>
    </w:lvl>
    <w:lvl w:ilvl="1" w:tplc="33689EB4">
      <w:start w:val="1"/>
      <w:numFmt w:val="lowerLetter"/>
      <w:lvlText w:val="%2."/>
      <w:lvlJc w:val="left"/>
      <w:pPr>
        <w:ind w:left="1440" w:hanging="360"/>
      </w:pPr>
    </w:lvl>
    <w:lvl w:ilvl="2" w:tplc="E536E14A">
      <w:start w:val="1"/>
      <w:numFmt w:val="lowerRoman"/>
      <w:lvlText w:val="%3."/>
      <w:lvlJc w:val="right"/>
      <w:pPr>
        <w:ind w:left="2160" w:hanging="180"/>
      </w:pPr>
    </w:lvl>
    <w:lvl w:ilvl="3" w:tplc="6722EA26">
      <w:start w:val="1"/>
      <w:numFmt w:val="decimal"/>
      <w:lvlText w:val="%4."/>
      <w:lvlJc w:val="left"/>
      <w:pPr>
        <w:ind w:left="2880" w:hanging="360"/>
      </w:pPr>
    </w:lvl>
    <w:lvl w:ilvl="4" w:tplc="34BED088">
      <w:start w:val="1"/>
      <w:numFmt w:val="lowerLetter"/>
      <w:lvlText w:val="%5."/>
      <w:lvlJc w:val="left"/>
      <w:pPr>
        <w:ind w:left="3600" w:hanging="360"/>
      </w:pPr>
    </w:lvl>
    <w:lvl w:ilvl="5" w:tplc="9E408926">
      <w:start w:val="1"/>
      <w:numFmt w:val="lowerRoman"/>
      <w:lvlText w:val="%6."/>
      <w:lvlJc w:val="right"/>
      <w:pPr>
        <w:ind w:left="4320" w:hanging="180"/>
      </w:pPr>
    </w:lvl>
    <w:lvl w:ilvl="6" w:tplc="18B078D2">
      <w:start w:val="1"/>
      <w:numFmt w:val="decimal"/>
      <w:lvlText w:val="%7."/>
      <w:lvlJc w:val="left"/>
      <w:pPr>
        <w:ind w:left="5040" w:hanging="360"/>
      </w:pPr>
    </w:lvl>
    <w:lvl w:ilvl="7" w:tplc="7BA26E4A">
      <w:start w:val="1"/>
      <w:numFmt w:val="lowerLetter"/>
      <w:lvlText w:val="%8."/>
      <w:lvlJc w:val="left"/>
      <w:pPr>
        <w:ind w:left="5760" w:hanging="360"/>
      </w:pPr>
    </w:lvl>
    <w:lvl w:ilvl="8" w:tplc="96689B3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63C7D4"/>
    <w:multiLevelType w:val="hybridMultilevel"/>
    <w:tmpl w:val="9C0269B2"/>
    <w:lvl w:ilvl="0" w:tplc="71BCB0EE">
      <w:start w:val="4"/>
      <w:numFmt w:val="decimal"/>
      <w:lvlText w:val="%1."/>
      <w:lvlJc w:val="left"/>
      <w:pPr>
        <w:ind w:left="720" w:hanging="360"/>
      </w:pPr>
    </w:lvl>
    <w:lvl w:ilvl="1" w:tplc="39246BEA">
      <w:start w:val="1"/>
      <w:numFmt w:val="lowerLetter"/>
      <w:lvlText w:val="%2."/>
      <w:lvlJc w:val="left"/>
      <w:pPr>
        <w:ind w:left="1440" w:hanging="360"/>
      </w:pPr>
    </w:lvl>
    <w:lvl w:ilvl="2" w:tplc="817263F4">
      <w:start w:val="1"/>
      <w:numFmt w:val="lowerRoman"/>
      <w:lvlText w:val="%3."/>
      <w:lvlJc w:val="right"/>
      <w:pPr>
        <w:ind w:left="2160" w:hanging="180"/>
      </w:pPr>
    </w:lvl>
    <w:lvl w:ilvl="3" w:tplc="FA4E0EFA">
      <w:start w:val="1"/>
      <w:numFmt w:val="decimal"/>
      <w:lvlText w:val="%4."/>
      <w:lvlJc w:val="left"/>
      <w:pPr>
        <w:ind w:left="2880" w:hanging="360"/>
      </w:pPr>
    </w:lvl>
    <w:lvl w:ilvl="4" w:tplc="F2E4CC1A">
      <w:start w:val="1"/>
      <w:numFmt w:val="lowerLetter"/>
      <w:lvlText w:val="%5."/>
      <w:lvlJc w:val="left"/>
      <w:pPr>
        <w:ind w:left="3600" w:hanging="360"/>
      </w:pPr>
    </w:lvl>
    <w:lvl w:ilvl="5" w:tplc="B1F6CA2E">
      <w:start w:val="1"/>
      <w:numFmt w:val="lowerRoman"/>
      <w:lvlText w:val="%6."/>
      <w:lvlJc w:val="right"/>
      <w:pPr>
        <w:ind w:left="4320" w:hanging="180"/>
      </w:pPr>
    </w:lvl>
    <w:lvl w:ilvl="6" w:tplc="F8A42F22">
      <w:start w:val="1"/>
      <w:numFmt w:val="decimal"/>
      <w:lvlText w:val="%7."/>
      <w:lvlJc w:val="left"/>
      <w:pPr>
        <w:ind w:left="5040" w:hanging="360"/>
      </w:pPr>
    </w:lvl>
    <w:lvl w:ilvl="7" w:tplc="8F124A6C">
      <w:start w:val="1"/>
      <w:numFmt w:val="lowerLetter"/>
      <w:lvlText w:val="%8."/>
      <w:lvlJc w:val="left"/>
      <w:pPr>
        <w:ind w:left="5760" w:hanging="360"/>
      </w:pPr>
    </w:lvl>
    <w:lvl w:ilvl="8" w:tplc="704EF2B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63DB9E"/>
    <w:multiLevelType w:val="hybridMultilevel"/>
    <w:tmpl w:val="07324A24"/>
    <w:lvl w:ilvl="0" w:tplc="C6507804">
      <w:start w:val="13"/>
      <w:numFmt w:val="decimal"/>
      <w:lvlText w:val="%1."/>
      <w:lvlJc w:val="left"/>
      <w:pPr>
        <w:ind w:left="720" w:hanging="360"/>
      </w:pPr>
    </w:lvl>
    <w:lvl w:ilvl="1" w:tplc="B3A4449E">
      <w:start w:val="1"/>
      <w:numFmt w:val="lowerLetter"/>
      <w:lvlText w:val="%2."/>
      <w:lvlJc w:val="left"/>
      <w:pPr>
        <w:ind w:left="1440" w:hanging="360"/>
      </w:pPr>
    </w:lvl>
    <w:lvl w:ilvl="2" w:tplc="CA3CDEDA">
      <w:start w:val="1"/>
      <w:numFmt w:val="lowerRoman"/>
      <w:lvlText w:val="%3."/>
      <w:lvlJc w:val="right"/>
      <w:pPr>
        <w:ind w:left="2160" w:hanging="180"/>
      </w:pPr>
    </w:lvl>
    <w:lvl w:ilvl="3" w:tplc="E5E4E96E">
      <w:start w:val="1"/>
      <w:numFmt w:val="decimal"/>
      <w:lvlText w:val="%4."/>
      <w:lvlJc w:val="left"/>
      <w:pPr>
        <w:ind w:left="2880" w:hanging="360"/>
      </w:pPr>
    </w:lvl>
    <w:lvl w:ilvl="4" w:tplc="9D8A571C">
      <w:start w:val="1"/>
      <w:numFmt w:val="lowerLetter"/>
      <w:lvlText w:val="%5."/>
      <w:lvlJc w:val="left"/>
      <w:pPr>
        <w:ind w:left="3600" w:hanging="360"/>
      </w:pPr>
    </w:lvl>
    <w:lvl w:ilvl="5" w:tplc="521C6434">
      <w:start w:val="1"/>
      <w:numFmt w:val="lowerRoman"/>
      <w:lvlText w:val="%6."/>
      <w:lvlJc w:val="right"/>
      <w:pPr>
        <w:ind w:left="4320" w:hanging="180"/>
      </w:pPr>
    </w:lvl>
    <w:lvl w:ilvl="6" w:tplc="82B4B616">
      <w:start w:val="1"/>
      <w:numFmt w:val="decimal"/>
      <w:lvlText w:val="%7."/>
      <w:lvlJc w:val="left"/>
      <w:pPr>
        <w:ind w:left="5040" w:hanging="360"/>
      </w:pPr>
    </w:lvl>
    <w:lvl w:ilvl="7" w:tplc="EA36B27A">
      <w:start w:val="1"/>
      <w:numFmt w:val="lowerLetter"/>
      <w:lvlText w:val="%8."/>
      <w:lvlJc w:val="left"/>
      <w:pPr>
        <w:ind w:left="5760" w:hanging="360"/>
      </w:pPr>
    </w:lvl>
    <w:lvl w:ilvl="8" w:tplc="9B62A57C">
      <w:start w:val="1"/>
      <w:numFmt w:val="lowerRoman"/>
      <w:lvlText w:val="%9."/>
      <w:lvlJc w:val="right"/>
      <w:pPr>
        <w:ind w:left="6480" w:hanging="180"/>
      </w:pPr>
    </w:lvl>
  </w:abstractNum>
  <w:num w:numId="1" w16cid:durableId="634411827">
    <w:abstractNumId w:val="1"/>
  </w:num>
  <w:num w:numId="2" w16cid:durableId="1584953582">
    <w:abstractNumId w:val="0"/>
  </w:num>
  <w:num w:numId="3" w16cid:durableId="788206104">
    <w:abstractNumId w:val="8"/>
  </w:num>
  <w:num w:numId="4" w16cid:durableId="1896233762">
    <w:abstractNumId w:val="3"/>
  </w:num>
  <w:num w:numId="5" w16cid:durableId="1512838357">
    <w:abstractNumId w:val="6"/>
  </w:num>
  <w:num w:numId="6" w16cid:durableId="280496103">
    <w:abstractNumId w:val="7"/>
  </w:num>
  <w:num w:numId="7" w16cid:durableId="1018124238">
    <w:abstractNumId w:val="4"/>
  </w:num>
  <w:num w:numId="8" w16cid:durableId="794759568">
    <w:abstractNumId w:val="5"/>
  </w:num>
  <w:num w:numId="9" w16cid:durableId="20887712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904BD8"/>
    <w:rsid w:val="004F771C"/>
    <w:rsid w:val="005C04F1"/>
    <w:rsid w:val="007114C2"/>
    <w:rsid w:val="00CB153B"/>
    <w:rsid w:val="0FDB5D00"/>
    <w:rsid w:val="112F79CE"/>
    <w:rsid w:val="233ADE06"/>
    <w:rsid w:val="38312F11"/>
    <w:rsid w:val="4240BDA2"/>
    <w:rsid w:val="44B85632"/>
    <w:rsid w:val="50903BA3"/>
    <w:rsid w:val="57A8DE1E"/>
    <w:rsid w:val="58EAA821"/>
    <w:rsid w:val="5F330302"/>
    <w:rsid w:val="60621F7B"/>
    <w:rsid w:val="6C904BD8"/>
    <w:rsid w:val="6CA2BEE1"/>
    <w:rsid w:val="72F7AC20"/>
    <w:rsid w:val="784E2B87"/>
    <w:rsid w:val="792A6866"/>
    <w:rsid w:val="79DC3073"/>
    <w:rsid w:val="7EAA3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6CA591"/>
  <w14:defaultImageDpi w14:val="330"/>
  <w15:chartTrackingRefBased/>
  <w15:docId w15:val="{D6777607-AB8F-471B-A9C4-40430C2D7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0621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rsid w:val="60621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0621F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aysa jordan</dc:creator>
  <cp:keywords/>
  <dc:description/>
  <cp:lastModifiedBy>Aysa Jordan</cp:lastModifiedBy>
  <cp:revision>2</cp:revision>
  <dcterms:created xsi:type="dcterms:W3CDTF">2025-12-07T16:08:00Z</dcterms:created>
  <dcterms:modified xsi:type="dcterms:W3CDTF">2025-12-07T16:08:00Z</dcterms:modified>
</cp:coreProperties>
</file>