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60" w:line="259"/>
        <w:jc w:val="center"/>
      </w:pPr>
      <w:r w:rsidRPr="00000000" w:rsidR="00000000" w:rsidDel="00000000">
        <w:rPr>
          <w:rtl w:val="0"/>
        </w:rPr>
      </w:r>
    </w:p>
    <w:p w:rsidP="00000000" w:rsidRPr="00000000" w:rsidR="00000000" w:rsidDel="00000000" w:rsidRDefault="00000000">
      <w:pPr>
        <w:spacing w:lineRule="auto" w:after="160" w:line="259"/>
        <w:jc w:val="right"/>
      </w:pPr>
      <w:r w:rsidRPr="00000000" w:rsidR="00000000" w:rsidDel="00000000">
        <w:rPr>
          <w:rFonts w:cs="Times New Roman" w:hAnsi="Times New Roman" w:eastAsia="Times New Roman" w:ascii="Times New Roman"/>
          <w:b w:val="1"/>
          <w:color w:val="000000"/>
          <w:sz w:val="32"/>
          <w:u w:val="single"/>
          <w:rtl w:val="0"/>
        </w:rPr>
        <w:t xml:space="preserve">IMAGE VALIDATION ISSUE LIST</w:t>
      </w:r>
    </w:p>
    <w:p w:rsidP="00000000" w:rsidRPr="00000000" w:rsidR="00000000" w:rsidDel="00000000" w:rsidRDefault="00000000">
      <w:pPr>
        <w:spacing w:lineRule="auto" w:after="160" w:line="259"/>
        <w:jc w:val="right"/>
      </w:pPr>
      <w:r w:rsidRPr="00000000" w:rsidR="00000000" w:rsidDel="00000000">
        <w:rPr>
          <w:rFonts w:cs="Times New Roman" w:hAnsi="Times New Roman" w:eastAsia="Times New Roman" w:ascii="Times New Roman"/>
          <w:b w:val="1"/>
          <w:color w:val="000000"/>
          <w:sz w:val="32"/>
          <w:u w:val="single"/>
          <w:rtl w:val="0"/>
        </w:rPr>
        <w:t xml:space="preserve">March 19, 2013</w:t>
      </w:r>
      <w:r w:rsidRPr="00000000" w:rsidR="00000000" w:rsidDel="00000000">
        <w:rPr>
          <w:rtl w:val="0"/>
        </w:rPr>
      </w:r>
    </w:p>
    <w:p w:rsidP="00000000" w:rsidRPr="00000000" w:rsidR="00000000" w:rsidDel="00000000" w:rsidRDefault="00000000">
      <w:pPr>
        <w:spacing w:lineRule="auto" w:after="160" w:line="259"/>
        <w:jc w:val="right"/>
      </w:pPr>
      <w:r w:rsidRPr="00000000" w:rsidR="00000000" w:rsidDel="00000000">
        <w:rPr>
          <w:rtl w:val="0"/>
        </w:rPr>
      </w:r>
    </w:p>
    <w:p w:rsidP="00000000" w:rsidRPr="00000000" w:rsidR="00000000" w:rsidDel="00000000" w:rsidRDefault="00000000">
      <w:pPr>
        <w:spacing w:lineRule="auto" w:after="160" w:line="259"/>
      </w:pPr>
      <w:r w:rsidRPr="00000000" w:rsidR="00000000" w:rsidDel="00000000">
        <w:rPr>
          <w:rFonts w:cs="Times New Roman" w:hAnsi="Times New Roman" w:eastAsia="Times New Roman" w:ascii="Times New Roman"/>
          <w:b w:val="1"/>
          <w:color w:val="4f81bd"/>
          <w:sz w:val="28"/>
          <w:u w:val="single"/>
          <w:rtl w:val="0"/>
        </w:rPr>
        <w:t xml:space="preserve">Image Collection Validation Software:</w:t>
      </w:r>
    </w:p>
    <w:p w:rsidP="00000000" w:rsidRPr="00000000" w:rsidR="00000000" w:rsidDel="00000000" w:rsidRDefault="00000000">
      <w:pPr>
        <w:numPr>
          <w:ilvl w:val="0"/>
          <w:numId w:val="2"/>
        </w:numPr>
        <w:spacing w:lineRule="auto" w:after="160" w:line="276" w:before="0"/>
        <w:ind w:left="360" w:hanging="359"/>
      </w:pPr>
      <w:r w:rsidRPr="00000000" w:rsidR="00000000" w:rsidDel="00000000">
        <w:rPr>
          <w:rFonts w:cs="Calibri" w:hAnsi="Calibri" w:eastAsia="Calibri" w:ascii="Calibri"/>
          <w:b w:val="1"/>
          <w:color w:val="000000"/>
          <w:sz w:val="22"/>
          <w:u w:val="single"/>
          <w:rtl w:val="0"/>
        </w:rPr>
        <w:t xml:space="preserve">Registry verification:</w:t>
      </w:r>
      <w:r w:rsidRPr="00000000" w:rsidR="00000000" w:rsidDel="00000000">
        <w:rPr>
          <w:rFonts w:cs="Calibri" w:hAnsi="Calibri" w:eastAsia="Calibri" w:ascii="Calibri"/>
          <w:b w:val="1"/>
          <w:color w:val="000000"/>
          <w:sz w:val="22"/>
          <w:rtl w:val="0"/>
        </w:rPr>
        <w:t xml:space="preserve"> The registry feature is not working correctly.   When you upload a registry file into the Web Administration page and then run the Client Validation Tool it doesn’t check if the key exists.  Instead it reports that the registry file (not key) doesn’t exists on the desktop.  </w:t>
      </w:r>
      <w:r w:rsidRPr="00000000" w:rsidR="00000000" w:rsidDel="00000000">
        <w:rPr>
          <w:rtl w:val="0"/>
        </w:rPr>
      </w:r>
    </w:p>
    <w:p w:rsidP="00000000" w:rsidRPr="00000000" w:rsidR="00000000" w:rsidDel="00000000" w:rsidRDefault="00000000">
      <w:pPr>
        <w:spacing w:lineRule="auto" w:after="160"/>
      </w:pPr>
      <w:r w:rsidRPr="00000000" w:rsidR="00000000" w:rsidDel="00000000">
        <w:drawing>
          <wp:inline>
            <wp:extent cy="4981575" cx="6334125"/>
            <wp:docPr id="3" name="image05.jpg"/>
            <a:graphic>
              <a:graphicData uri="http://schemas.openxmlformats.org/drawingml/2006/picture">
                <pic:pic>
                  <pic:nvPicPr>
                    <pic:cNvPr id="0" name="image05.jpg"/>
                    <pic:cNvPicPr preferRelativeResize="0"/>
                  </pic:nvPicPr>
                  <pic:blipFill>
                    <a:blip r:embed="rId5"/>
                    <a:stretch>
                      <a:fillRect/>
                    </a:stretch>
                  </pic:blipFill>
                  <pic:spPr>
                    <a:xfrm>
                      <a:ext cy="4981575" cx="633412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2"/>
        </w:numPr>
        <w:spacing w:lineRule="auto" w:after="0" w:line="276" w:before="0"/>
        <w:ind w:left="360" w:hanging="359"/>
      </w:pPr>
      <w:r w:rsidRPr="00000000" w:rsidR="00000000" w:rsidDel="00000000">
        <w:rPr>
          <w:rFonts w:cs="Calibri" w:hAnsi="Calibri" w:eastAsia="Calibri" w:ascii="Calibri"/>
          <w:b w:val="1"/>
          <w:color w:val="000000"/>
          <w:sz w:val="22"/>
          <w:rtl w:val="0"/>
        </w:rPr>
        <w:t xml:space="preserve">The records are added only one time. We noticed only one record can be added at a time. Not unless we delete the already added record, another record does not get added to the list on the Administration page.  Even selecting either or both Primary records does not trigger it to add more records.</w:t>
      </w:r>
      <w:r w:rsidRPr="00000000" w:rsidR="00000000" w:rsidDel="00000000">
        <w:rPr>
          <w:rtl w:val="0"/>
        </w:rPr>
      </w:r>
    </w:p>
    <w:p w:rsidP="00000000" w:rsidRPr="00000000" w:rsidR="00000000" w:rsidDel="00000000" w:rsidRDefault="00000000">
      <w:pPr>
        <w:spacing w:lineRule="auto" w:after="0" w:line="276" w:before="0"/>
        <w:ind w:left="360" w:firstLine="0"/>
      </w:pPr>
      <w:r w:rsidRPr="00000000" w:rsidR="00000000" w:rsidDel="00000000">
        <w:rPr>
          <w:rFonts w:cs="Calibri" w:hAnsi="Calibri" w:eastAsia="Calibri" w:ascii="Calibri"/>
          <w:b w:val="1"/>
          <w:color w:val="000000"/>
          <w:sz w:val="22"/>
          <w:rtl w:val="0"/>
        </w:rPr>
        <w:t xml:space="preserve">To reproduce: Add a new record via Client. Navigate to the newly created record in the Browser and look for the matching ID. Go back to Client and add a new record. Notice the ID does not change and verify Browser did not add a new record neither.</w:t>
      </w:r>
      <w:r w:rsidRPr="00000000" w:rsidR="00000000" w:rsidDel="00000000">
        <w:rPr>
          <w:rtl w:val="0"/>
        </w:rPr>
      </w:r>
    </w:p>
    <w:p w:rsidP="00000000" w:rsidRPr="00000000" w:rsidR="00000000" w:rsidDel="00000000" w:rsidRDefault="00000000">
      <w:pPr>
        <w:spacing w:lineRule="auto" w:after="0" w:line="276" w:before="0"/>
        <w:ind w:left="360" w:firstLine="0"/>
      </w:pPr>
      <w:r w:rsidRPr="00000000" w:rsidR="00000000" w:rsidDel="00000000">
        <w:rPr>
          <w:rtl w:val="0"/>
        </w:rPr>
      </w:r>
    </w:p>
    <w:p w:rsidP="00000000" w:rsidRPr="00000000" w:rsidR="00000000" w:rsidDel="00000000" w:rsidRDefault="00000000">
      <w:pPr>
        <w:numPr>
          <w:ilvl w:val="0"/>
          <w:numId w:val="2"/>
        </w:numPr>
        <w:spacing w:lineRule="auto" w:after="0" w:line="276" w:before="0"/>
        <w:ind w:left="360" w:hanging="359"/>
      </w:pPr>
      <w:r w:rsidRPr="00000000" w:rsidR="00000000" w:rsidDel="00000000">
        <w:rPr>
          <w:rFonts w:cs="Calibri" w:hAnsi="Calibri" w:eastAsia="Calibri" w:ascii="Calibri"/>
          <w:b w:val="1"/>
          <w:color w:val="000000"/>
          <w:sz w:val="22"/>
          <w:rtl w:val="0"/>
        </w:rPr>
        <w:t xml:space="preserve"> Application Validation is not working correctly.  All the versions should be matching but it does not evaluate correctly on the Application Validation.   All applications come up as a Mismatch.</w:t>
      </w:r>
      <w:r w:rsidRPr="00000000" w:rsidR="00000000" w:rsidDel="00000000">
        <w:rPr>
          <w:rtl w:val="0"/>
        </w:rPr>
      </w:r>
    </w:p>
    <w:p w:rsidP="00000000" w:rsidRPr="00000000" w:rsidR="00000000" w:rsidDel="00000000" w:rsidRDefault="00000000">
      <w:pPr>
        <w:spacing w:lineRule="auto" w:after="160" w:line="360" w:before="0"/>
        <w:ind w:left="360" w:firstLine="0"/>
      </w:pPr>
      <w:r w:rsidRPr="00000000" w:rsidR="00000000" w:rsidDel="00000000">
        <w:rPr>
          <w:rtl w:val="0"/>
        </w:rPr>
      </w:r>
    </w:p>
    <w:p w:rsidP="00000000" w:rsidRPr="00000000" w:rsidR="00000000" w:rsidDel="00000000" w:rsidRDefault="00000000">
      <w:pPr>
        <w:spacing w:lineRule="auto" w:after="160"/>
      </w:pPr>
      <w:r w:rsidRPr="00000000" w:rsidR="00000000" w:rsidDel="00000000">
        <w:rPr>
          <w:rFonts w:cs="Times New Roman" w:hAnsi="Times New Roman" w:eastAsia="Times New Roman" w:ascii="Times New Roman"/>
          <w:b w:val="1"/>
          <w:color w:val="4f81bd"/>
          <w:sz w:val="28"/>
          <w:u w:val="single"/>
          <w:rtl w:val="0"/>
        </w:rPr>
        <w:t xml:space="preserve">Image Collection Validation Client:</w:t>
      </w:r>
    </w:p>
    <w:p w:rsidP="00000000" w:rsidRPr="00000000" w:rsidR="00000000" w:rsidDel="00000000" w:rsidRDefault="00000000">
      <w:pPr>
        <w:numPr>
          <w:ilvl w:val="0"/>
          <w:numId w:val="1"/>
        </w:numPr>
        <w:spacing w:lineRule="auto" w:after="0" w:line="480" w:before="0"/>
        <w:ind w:left="360" w:hanging="359"/>
      </w:pPr>
      <w:r w:rsidRPr="00000000" w:rsidR="00000000" w:rsidDel="00000000">
        <w:rPr>
          <w:rFonts w:cs="Calibri" w:hAnsi="Calibri" w:eastAsia="Calibri" w:ascii="Calibri"/>
          <w:b w:val="1"/>
          <w:color w:val="000000"/>
          <w:sz w:val="22"/>
          <w:rtl w:val="0"/>
        </w:rPr>
        <w:t xml:space="preserve">Please remove empty sections.</w:t>
      </w:r>
      <w:r w:rsidRPr="00000000" w:rsidR="00000000" w:rsidDel="00000000">
        <w:rPr>
          <w:rtl w:val="0"/>
        </w:rPr>
      </w:r>
    </w:p>
    <w:p w:rsidP="00000000" w:rsidRPr="00000000" w:rsidR="00000000" w:rsidDel="00000000" w:rsidRDefault="00000000">
      <w:pPr>
        <w:spacing w:lineRule="auto" w:after="160" w:line="360" w:before="0"/>
      </w:pPr>
      <w:r w:rsidRPr="00000000" w:rsidR="00000000" w:rsidDel="00000000">
        <w:drawing>
          <wp:inline>
            <wp:extent cy="3657600" cx="5943600"/>
            <wp:docPr id="1" name="image04.png"/>
            <a:graphic>
              <a:graphicData uri="http://schemas.openxmlformats.org/drawingml/2006/picture">
                <pic:pic>
                  <pic:nvPicPr>
                    <pic:cNvPr id="0" name="image04.png"/>
                    <pic:cNvPicPr preferRelativeResize="0"/>
                  </pic:nvPicPr>
                  <pic:blipFill>
                    <a:blip r:embed="rId6"/>
                    <a:stretch>
                      <a:fillRect/>
                    </a:stretch>
                  </pic:blipFill>
                  <pic:spPr>
                    <a:xfrm>
                      <a:ext cy="3657600" cx="59436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60" w:line="360"/>
      </w:pPr>
      <w:r w:rsidRPr="00000000" w:rsidR="00000000" w:rsidDel="00000000">
        <w:rPr>
          <w:rFonts w:cs="Calibri" w:hAnsi="Calibri" w:eastAsia="Calibri" w:ascii="Calibri"/>
          <w:b w:val="1"/>
          <w:color w:val="000000"/>
          <w:rtl w:val="0"/>
        </w:rPr>
        <w:t xml:space="preserve">2. Please add a new icon on top of each section so users don't have to scroll through all items to find a red icon. If all green-&gt; show green. If a mismatch -&gt; show yellow. If any red found -&gt; show red.</w:t>
      </w:r>
    </w:p>
    <w:p w:rsidP="00000000" w:rsidRPr="00000000" w:rsidR="00000000" w:rsidDel="00000000" w:rsidRDefault="00000000">
      <w:pPr>
        <w:spacing w:lineRule="auto" w:after="160" w:line="360"/>
      </w:pPr>
      <w:r w:rsidRPr="00000000" w:rsidR="00000000" w:rsidDel="00000000">
        <w:rPr>
          <w:rFonts w:cs="Calibri" w:hAnsi="Calibri" w:eastAsia="Calibri" w:ascii="Calibri"/>
          <w:b w:val="1"/>
          <w:color w:val="000000"/>
          <w:rtl w:val="0"/>
        </w:rPr>
        <w:t xml:space="preserve">3. Registry Settings should show the records/entries rather than just the file name.</w:t>
      </w:r>
    </w:p>
    <w:p w:rsidP="00000000" w:rsidRPr="00000000" w:rsidR="00000000" w:rsidDel="00000000" w:rsidRDefault="00000000">
      <w:pPr>
        <w:spacing w:lineRule="auto" w:after="160" w:line="360"/>
      </w:pPr>
      <w:r w:rsidRPr="00000000" w:rsidR="00000000" w:rsidDel="00000000">
        <w:drawing>
          <wp:inline>
            <wp:extent cy="1247775" cx="5934075"/>
            <wp:docPr id="2" name="image01.png"/>
            <a:graphic>
              <a:graphicData uri="http://schemas.openxmlformats.org/drawingml/2006/picture">
                <pic:pic>
                  <pic:nvPicPr>
                    <pic:cNvPr id="0" name="image01.png"/>
                    <pic:cNvPicPr preferRelativeResize="0"/>
                  </pic:nvPicPr>
                  <pic:blipFill>
                    <a:blip r:embed="rId7"/>
                    <a:stretch>
                      <a:fillRect/>
                    </a:stretch>
                  </pic:blipFill>
                  <pic:spPr>
                    <a:xfrm>
                      <a:ext cy="1247775" cx="59340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60" w:line="360"/>
      </w:pPr>
      <w:r w:rsidRPr="00000000" w:rsidR="00000000" w:rsidDel="00000000">
        <w:rPr>
          <w:rtl w:val="0"/>
        </w:rPr>
      </w:r>
    </w:p>
    <w:p w:rsidP="00000000" w:rsidRPr="00000000" w:rsidR="00000000" w:rsidDel="00000000" w:rsidRDefault="00000000">
      <w:pPr>
        <w:spacing w:lineRule="auto" w:after="160" w:line="360"/>
      </w:pPr>
      <w:r w:rsidRPr="00000000" w:rsidR="00000000" w:rsidDel="00000000">
        <w:rPr>
          <w:rFonts w:cs="Calibri" w:hAnsi="Calibri" w:eastAsia="Calibri" w:ascii="Calibri"/>
          <w:b w:val="1"/>
          <w:color w:val="000000"/>
          <w:rtl w:val="0"/>
        </w:rPr>
        <w:t xml:space="preserve">4. Download links are missing from all grids. Please refer to this image from the original Spec.</w:t>
      </w:r>
    </w:p>
    <w:p w:rsidP="00000000" w:rsidRPr="00000000" w:rsidR="00000000" w:rsidDel="00000000" w:rsidRDefault="00000000">
      <w:pPr>
        <w:spacing w:lineRule="auto" w:after="160" w:line="240"/>
      </w:pPr>
      <w:r w:rsidRPr="00000000" w:rsidR="00000000" w:rsidDel="00000000">
        <w:rPr>
          <w:rtl w:val="0"/>
        </w:rPr>
      </w:r>
    </w:p>
    <w:p w:rsidP="00000000" w:rsidRPr="00000000" w:rsidR="00000000" w:rsidDel="00000000" w:rsidRDefault="00000000">
      <w:pPr>
        <w:spacing w:lineRule="auto" w:after="160" w:line="240"/>
      </w:pPr>
      <w:r w:rsidRPr="00000000" w:rsidR="00000000" w:rsidDel="00000000">
        <w:drawing>
          <wp:inline>
            <wp:extent cy="3971925" cx="6105525"/>
            <wp:docPr id="5" name="image02.jpg"/>
            <a:graphic>
              <a:graphicData uri="http://schemas.openxmlformats.org/drawingml/2006/picture">
                <pic:pic>
                  <pic:nvPicPr>
                    <pic:cNvPr id="0" name="image02.jpg"/>
                    <pic:cNvPicPr preferRelativeResize="0"/>
                  </pic:nvPicPr>
                  <pic:blipFill>
                    <a:blip r:embed="rId8"/>
                    <a:stretch>
                      <a:fillRect/>
                    </a:stretch>
                  </pic:blipFill>
                  <pic:spPr>
                    <a:xfrm>
                      <a:ext cy="3971925" cx="61055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60" w:line="259"/>
      </w:pPr>
      <w:r w:rsidRPr="00000000" w:rsidR="00000000" w:rsidDel="00000000">
        <w:rPr>
          <w:rtl w:val="0"/>
        </w:rPr>
      </w:r>
    </w:p>
    <w:p w:rsidP="00000000" w:rsidRPr="00000000" w:rsidR="00000000" w:rsidDel="00000000" w:rsidRDefault="00000000">
      <w:pPr>
        <w:spacing w:lineRule="auto" w:after="160" w:line="259"/>
      </w:pPr>
      <w:r w:rsidRPr="00000000" w:rsidR="00000000" w:rsidDel="00000000">
        <w:rPr>
          <w:rtl w:val="0"/>
        </w:rPr>
      </w:r>
    </w:p>
    <w:p w:rsidP="00000000" w:rsidRPr="00000000" w:rsidR="00000000" w:rsidDel="00000000" w:rsidRDefault="00000000">
      <w:pPr>
        <w:spacing w:lineRule="auto" w:after="160" w:line="259"/>
      </w:pPr>
      <w:r w:rsidRPr="00000000" w:rsidR="00000000" w:rsidDel="00000000">
        <w:rPr>
          <w:rtl w:val="0"/>
        </w:rPr>
      </w:r>
    </w:p>
    <w:p w:rsidP="00000000" w:rsidRPr="00000000" w:rsidR="00000000" w:rsidDel="00000000" w:rsidRDefault="00000000">
      <w:pPr>
        <w:spacing w:lineRule="auto" w:after="160" w:line="259"/>
      </w:pPr>
      <w:r w:rsidRPr="00000000" w:rsidR="00000000" w:rsidDel="00000000">
        <w:rPr>
          <w:rtl w:val="0"/>
        </w:rPr>
      </w:r>
    </w:p>
    <w:p w:rsidP="00000000" w:rsidRPr="00000000" w:rsidR="00000000" w:rsidDel="00000000" w:rsidRDefault="00000000">
      <w:pPr>
        <w:spacing w:lineRule="auto" w:after="160" w:line="259"/>
      </w:pPr>
      <w:r w:rsidRPr="00000000" w:rsidR="00000000" w:rsidDel="00000000">
        <w:rPr>
          <w:rtl w:val="0"/>
        </w:rPr>
      </w:r>
    </w:p>
    <w:p w:rsidP="00000000" w:rsidRPr="00000000" w:rsidR="00000000" w:rsidDel="00000000" w:rsidRDefault="00000000">
      <w:pPr>
        <w:spacing w:lineRule="auto" w:after="160" w:line="259"/>
      </w:pPr>
      <w:r w:rsidRPr="00000000" w:rsidR="00000000" w:rsidDel="00000000">
        <w:rPr>
          <w:rFonts w:cs="Times New Roman" w:hAnsi="Times New Roman" w:eastAsia="Times New Roman" w:ascii="Times New Roman"/>
          <w:b w:val="1"/>
          <w:color w:val="4f81bd"/>
          <w:sz w:val="28"/>
          <w:u w:val="single"/>
          <w:rtl w:val="0"/>
        </w:rPr>
        <w:t xml:space="preserve">Image Validation Web Admin:</w:t>
      </w:r>
    </w:p>
    <w:p w:rsidP="00000000" w:rsidRPr="00000000" w:rsidR="00000000" w:rsidDel="00000000" w:rsidRDefault="00000000">
      <w:pPr>
        <w:spacing w:lineRule="auto" w:after="160" w:line="259"/>
      </w:pPr>
      <w:r w:rsidRPr="00000000" w:rsidR="00000000" w:rsidDel="00000000">
        <w:rPr>
          <w:rFonts w:cs="Calibri" w:hAnsi="Calibri" w:eastAsia="Calibri" w:ascii="Calibri"/>
          <w:b w:val="1"/>
          <w:color w:val="000000"/>
          <w:rtl w:val="0"/>
        </w:rPr>
        <w:t xml:space="preserve">1. Missing "Delete" for registries. Here's the original image:</w:t>
      </w:r>
    </w:p>
    <w:p w:rsidP="00000000" w:rsidRPr="00000000" w:rsidR="00000000" w:rsidDel="00000000" w:rsidRDefault="00000000">
      <w:pPr>
        <w:spacing w:lineRule="auto" w:after="160" w:line="240"/>
      </w:pPr>
      <w:r w:rsidRPr="00000000" w:rsidR="00000000" w:rsidDel="00000000">
        <w:drawing>
          <wp:inline>
            <wp:extent cy="4324350" cx="6553200"/>
            <wp:docPr id="6" name="image03.jpg"/>
            <a:graphic>
              <a:graphicData uri="http://schemas.openxmlformats.org/drawingml/2006/picture">
                <pic:pic>
                  <pic:nvPicPr>
                    <pic:cNvPr id="0" name="image03.jpg"/>
                    <pic:cNvPicPr preferRelativeResize="0"/>
                  </pic:nvPicPr>
                  <pic:blipFill>
                    <a:blip r:embed="rId9"/>
                    <a:stretch>
                      <a:fillRect/>
                    </a:stretch>
                  </pic:blipFill>
                  <pic:spPr>
                    <a:xfrm>
                      <a:ext cy="4324350" cx="65532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60" w:line="259"/>
      </w:pPr>
      <w:r w:rsidRPr="00000000" w:rsidR="00000000" w:rsidDel="00000000">
        <w:rPr>
          <w:rtl w:val="0"/>
        </w:rPr>
      </w:r>
    </w:p>
    <w:p w:rsidP="00000000" w:rsidRPr="00000000" w:rsidR="00000000" w:rsidDel="00000000" w:rsidRDefault="00000000">
      <w:pPr>
        <w:spacing w:lineRule="auto" w:after="160" w:line="259"/>
      </w:pPr>
      <w:r w:rsidRPr="00000000" w:rsidR="00000000" w:rsidDel="00000000">
        <w:rPr>
          <w:rFonts w:cs="Times New Roman" w:hAnsi="Times New Roman" w:eastAsia="Times New Roman" w:ascii="Times New Roman"/>
          <w:b w:val="1"/>
          <w:color w:val="000000"/>
          <w:sz w:val="24"/>
          <w:u w:val="single"/>
          <w:rtl w:val="0"/>
        </w:rPr>
        <w:t xml:space="preserve">File and Folder</w:t>
      </w:r>
    </w:p>
    <w:p w:rsidP="00000000" w:rsidRPr="00000000" w:rsidR="00000000" w:rsidDel="00000000" w:rsidRDefault="00000000">
      <w:pPr>
        <w:spacing w:lineRule="auto" w:after="160" w:line="240"/>
      </w:pPr>
      <w:r w:rsidRPr="00000000" w:rsidR="00000000" w:rsidDel="00000000">
        <w:rPr>
          <w:rFonts w:cs="Calibri" w:hAnsi="Calibri" w:eastAsia="Calibri" w:ascii="Calibri"/>
          <w:b w:val="1"/>
          <w:color w:val="000000"/>
          <w:rtl w:val="0"/>
        </w:rPr>
        <w:t xml:space="preserve">1. Allow for folder selection.  Currently it only allows you to choose a file.  </w:t>
      </w:r>
      <w:r w:rsidRPr="00000000" w:rsidR="00000000" w:rsidDel="00000000">
        <w:rPr>
          <w:b w:val="1"/>
          <w:rtl w:val="0"/>
        </w:rPr>
        <w:t xml:space="preserve">Allowing for multiple file download at a time would be a valid option. </w:t>
      </w:r>
    </w:p>
    <w:p w:rsidP="00000000" w:rsidRPr="00000000" w:rsidR="00000000" w:rsidDel="00000000" w:rsidRDefault="00000000">
      <w:pPr>
        <w:spacing w:lineRule="auto" w:after="160" w:line="240"/>
      </w:pPr>
      <w:r w:rsidRPr="00000000" w:rsidR="00000000" w:rsidDel="00000000">
        <w:drawing>
          <wp:inline>
            <wp:extent cy="1238250" cx="2990850"/>
            <wp:docPr id="4" name="image00.jpg"/>
            <a:graphic>
              <a:graphicData uri="http://schemas.openxmlformats.org/drawingml/2006/picture">
                <pic:pic>
                  <pic:nvPicPr>
                    <pic:cNvPr id="0" name="image00.jpg"/>
                    <pic:cNvPicPr preferRelativeResize="0"/>
                  </pic:nvPicPr>
                  <pic:blipFill>
                    <a:blip r:embed="rId10"/>
                    <a:stretch>
                      <a:fillRect/>
                    </a:stretch>
                  </pic:blipFill>
                  <pic:spPr>
                    <a:xfrm>
                      <a:ext cy="1238250" cx="29908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60" w:line="240"/>
      </w:pPr>
      <w:r w:rsidRPr="00000000" w:rsidR="00000000" w:rsidDel="00000000">
        <w:rPr>
          <w:b w:val="1"/>
          <w:rtl w:val="0"/>
        </w:rPr>
        <w:t xml:space="preserve">2. </w:t>
      </w:r>
      <w:r w:rsidRPr="00000000" w:rsidR="00000000" w:rsidDel="00000000">
        <w:rPr>
          <w:rFonts w:cs="Calibri" w:hAnsi="Calibri" w:eastAsia="Calibri" w:ascii="Calibri"/>
          <w:b w:val="1"/>
          <w:color w:val="000000"/>
          <w:rtl w:val="0"/>
        </w:rPr>
        <w:t xml:space="preserve">Even when a file is chosen it doesn’t save the full path in display only the file name.</w:t>
      </w:r>
    </w:p>
    <w:p w:rsidP="00000000" w:rsidRPr="00000000" w:rsidR="00000000" w:rsidDel="00000000" w:rsidRDefault="00000000">
      <w:pPr>
        <w:spacing w:lineRule="auto" w:after="160" w:line="240"/>
      </w:pPr>
      <w:r w:rsidRPr="00000000" w:rsidR="00000000" w:rsidDel="00000000">
        <w:rPr>
          <w:rFonts w:cs="Calibri" w:hAnsi="Calibri" w:eastAsia="Calibri" w:ascii="Calibri"/>
          <w:b w:val="1"/>
          <w:color w:val="000000"/>
          <w:rtl w:val="0"/>
        </w:rPr>
        <w:t xml:space="preserve">3.  The drive should be set to C:\ and after submitting a file it shows up as D:\ this will cause problems during validation</w:t>
      </w:r>
    </w:p>
    <w:p w:rsidP="00000000" w:rsidRPr="00000000" w:rsidR="00000000" w:rsidDel="00000000" w:rsidRDefault="00000000">
      <w:pPr>
        <w:spacing w:lineRule="auto" w:after="160" w:line="240"/>
      </w:pPr>
      <w:r w:rsidRPr="00000000" w:rsidR="00000000" w:rsidDel="00000000">
        <w:rPr>
          <w:rtl w:val="0"/>
        </w:rPr>
      </w:r>
    </w:p>
    <w:p w:rsidP="00000000" w:rsidRPr="00000000" w:rsidR="00000000" w:rsidDel="00000000" w:rsidRDefault="00000000">
      <w:pPr>
        <w:spacing w:lineRule="auto" w:after="160" w:line="259"/>
      </w:pPr>
      <w:r w:rsidRPr="00000000" w:rsidR="00000000" w:rsidDel="00000000">
        <w:rPr>
          <w:rtl w:val="0"/>
        </w:rPr>
      </w:r>
    </w:p>
    <w:p w:rsidP="00000000" w:rsidRPr="00000000" w:rsidR="00000000" w:rsidDel="00000000" w:rsidRDefault="00000000">
      <w:pPr>
        <w:spacing w:lineRule="auto" w:after="160" w:line="259"/>
      </w:pPr>
      <w:r w:rsidRPr="00000000" w:rsidR="00000000" w:rsidDel="00000000">
        <w:rPr>
          <w:rFonts w:cs="Times New Roman" w:hAnsi="Times New Roman" w:eastAsia="Times New Roman" w:ascii="Times New Roman"/>
          <w:b w:val="1"/>
          <w:color w:val="4f81bd"/>
          <w:sz w:val="28"/>
          <w:u w:val="single"/>
          <w:rtl w:val="0"/>
        </w:rPr>
        <w:t xml:space="preserve">SSL Development to secure sites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360" w:firstLine="0"/>
      </w:pPr>
      <w:rPr>
        <w:rFonts w:cs="Arial" w:hAnsi="Arial" w:eastAsia="Arial" w:ascii="Arial"/>
        <w:b w:val="0"/>
        <w:i w:val="0"/>
        <w:smallCaps w:val="0"/>
        <w:strike w:val="0"/>
        <w:color w:val="000000"/>
        <w:sz w:val="22"/>
        <w:u w:val="none"/>
        <w:vertAlign w:val="baseline"/>
      </w:rPr>
    </w:lvl>
    <w:lvl w:ilvl="1">
      <w:start w:val="1"/>
      <w:numFmt w:val="lowerLetter"/>
      <w:lvlText w:val="%2"/>
      <w:pPr>
        <w:ind w:left="1080" w:firstLine="720"/>
      </w:pPr>
      <w:rPr>
        <w:rFonts w:cs="Arial" w:hAnsi="Arial" w:eastAsia="Arial" w:ascii="Arial"/>
        <w:b w:val="0"/>
        <w:i w:val="0"/>
        <w:smallCaps w:val="0"/>
        <w:strike w:val="0"/>
        <w:color w:val="000000"/>
        <w:sz w:val="22"/>
        <w:u w:val="none"/>
        <w:vertAlign w:val="baseline"/>
      </w:rPr>
    </w:lvl>
    <w:lvl w:ilvl="2">
      <w:start w:val="1"/>
      <w:numFmt w:val="lowerRoman"/>
      <w:lvlText w:val="%3"/>
      <w:pPr>
        <w:ind w:left="1800" w:firstLine="1620"/>
      </w:pPr>
      <w:rPr>
        <w:rFonts w:cs="Arial" w:hAnsi="Arial" w:eastAsia="Arial" w:ascii="Arial"/>
        <w:b w:val="0"/>
        <w:i w:val="0"/>
        <w:smallCaps w:val="0"/>
        <w:strike w:val="0"/>
        <w:color w:val="000000"/>
        <w:sz w:val="22"/>
        <w:u w:val="none"/>
        <w:vertAlign w:val="baseline"/>
      </w:rPr>
    </w:lvl>
    <w:lvl w:ilvl="3">
      <w:start w:val="1"/>
      <w:numFmt w:val="decimal"/>
      <w:lvlText w:val="%4"/>
      <w:pPr>
        <w:ind w:left="2520" w:firstLine="2160"/>
      </w:pPr>
      <w:rPr>
        <w:rFonts w:cs="Arial" w:hAnsi="Arial" w:eastAsia="Arial" w:ascii="Arial"/>
        <w:b w:val="0"/>
        <w:i w:val="0"/>
        <w:smallCaps w:val="0"/>
        <w:strike w:val="0"/>
        <w:color w:val="000000"/>
        <w:sz w:val="22"/>
        <w:u w:val="none"/>
        <w:vertAlign w:val="baseline"/>
      </w:rPr>
    </w:lvl>
    <w:lvl w:ilvl="4">
      <w:start w:val="1"/>
      <w:numFmt w:val="lowerLetter"/>
      <w:lvlText w:val="%5"/>
      <w:pPr>
        <w:ind w:left="3240" w:firstLine="2880"/>
      </w:pPr>
      <w:rPr>
        <w:rFonts w:cs="Arial" w:hAnsi="Arial" w:eastAsia="Arial" w:ascii="Arial"/>
        <w:b w:val="0"/>
        <w:i w:val="0"/>
        <w:smallCaps w:val="0"/>
        <w:strike w:val="0"/>
        <w:color w:val="000000"/>
        <w:sz w:val="22"/>
        <w:u w:val="none"/>
        <w:vertAlign w:val="baseline"/>
      </w:rPr>
    </w:lvl>
    <w:lvl w:ilvl="5">
      <w:start w:val="1"/>
      <w:numFmt w:val="lowerRoman"/>
      <w:lvlText w:val="%6"/>
      <w:pPr>
        <w:ind w:left="3960" w:firstLine="3780"/>
      </w:pPr>
      <w:rPr>
        <w:rFonts w:cs="Arial" w:hAnsi="Arial" w:eastAsia="Arial" w:ascii="Arial"/>
        <w:b w:val="0"/>
        <w:i w:val="0"/>
        <w:smallCaps w:val="0"/>
        <w:strike w:val="0"/>
        <w:color w:val="000000"/>
        <w:sz w:val="22"/>
        <w:u w:val="none"/>
        <w:vertAlign w:val="baseline"/>
      </w:rPr>
    </w:lvl>
    <w:lvl w:ilvl="6">
      <w:start w:val="1"/>
      <w:numFmt w:val="decimal"/>
      <w:lvlText w:val="%7"/>
      <w:pPr>
        <w:ind w:left="4680" w:firstLine="4320"/>
      </w:pPr>
      <w:rPr>
        <w:rFonts w:cs="Arial" w:hAnsi="Arial" w:eastAsia="Arial" w:ascii="Arial"/>
        <w:b w:val="0"/>
        <w:i w:val="0"/>
        <w:smallCaps w:val="0"/>
        <w:strike w:val="0"/>
        <w:color w:val="000000"/>
        <w:sz w:val="22"/>
        <w:u w:val="none"/>
        <w:vertAlign w:val="baseline"/>
      </w:rPr>
    </w:lvl>
    <w:lvl w:ilvl="7">
      <w:start w:val="1"/>
      <w:numFmt w:val="lowerLetter"/>
      <w:lvlText w:val="%8"/>
      <w:pPr>
        <w:ind w:left="5400" w:firstLine="5040"/>
      </w:pPr>
      <w:rPr>
        <w:rFonts w:cs="Arial" w:hAnsi="Arial" w:eastAsia="Arial" w:ascii="Arial"/>
        <w:b w:val="0"/>
        <w:i w:val="0"/>
        <w:smallCaps w:val="0"/>
        <w:strike w:val="0"/>
        <w:color w:val="000000"/>
        <w:sz w:val="22"/>
        <w:u w:val="none"/>
        <w:vertAlign w:val="baseline"/>
      </w:rPr>
    </w:lvl>
    <w:lvl w:ilvl="8">
      <w:start w:val="1"/>
      <w:numFmt w:val="lowerRoman"/>
      <w:lvlText w:val="%9"/>
      <w:pPr>
        <w:ind w:left="6120" w:firstLine="594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360" w:firstLine="0"/>
      </w:pPr>
      <w:rPr>
        <w:rFonts w:cs="Arial" w:hAnsi="Arial" w:eastAsia="Arial" w:ascii="Arial"/>
        <w:b w:val="0"/>
        <w:i w:val="0"/>
        <w:smallCaps w:val="0"/>
        <w:strike w:val="0"/>
        <w:color w:val="000000"/>
        <w:sz w:val="22"/>
        <w:u w:val="none"/>
        <w:vertAlign w:val="baseline"/>
      </w:rPr>
    </w:lvl>
    <w:lvl w:ilvl="1">
      <w:start w:val="1"/>
      <w:numFmt w:val="lowerLetter"/>
      <w:lvlText w:val="%2"/>
      <w:pPr>
        <w:ind w:left="1080" w:firstLine="720"/>
      </w:pPr>
      <w:rPr>
        <w:rFonts w:cs="Arial" w:hAnsi="Arial" w:eastAsia="Arial" w:ascii="Arial"/>
        <w:b w:val="0"/>
        <w:i w:val="0"/>
        <w:smallCaps w:val="0"/>
        <w:strike w:val="0"/>
        <w:color w:val="000000"/>
        <w:sz w:val="22"/>
        <w:u w:val="none"/>
        <w:vertAlign w:val="baseline"/>
      </w:rPr>
    </w:lvl>
    <w:lvl w:ilvl="2">
      <w:start w:val="1"/>
      <w:numFmt w:val="lowerRoman"/>
      <w:lvlText w:val="%3"/>
      <w:pPr>
        <w:ind w:left="1800" w:firstLine="1620"/>
      </w:pPr>
      <w:rPr>
        <w:rFonts w:cs="Arial" w:hAnsi="Arial" w:eastAsia="Arial" w:ascii="Arial"/>
        <w:b w:val="0"/>
        <w:i w:val="0"/>
        <w:smallCaps w:val="0"/>
        <w:strike w:val="0"/>
        <w:color w:val="000000"/>
        <w:sz w:val="22"/>
        <w:u w:val="none"/>
        <w:vertAlign w:val="baseline"/>
      </w:rPr>
    </w:lvl>
    <w:lvl w:ilvl="3">
      <w:start w:val="1"/>
      <w:numFmt w:val="decimal"/>
      <w:lvlText w:val="%4"/>
      <w:pPr>
        <w:ind w:left="2520" w:firstLine="2160"/>
      </w:pPr>
      <w:rPr>
        <w:rFonts w:cs="Arial" w:hAnsi="Arial" w:eastAsia="Arial" w:ascii="Arial"/>
        <w:b w:val="0"/>
        <w:i w:val="0"/>
        <w:smallCaps w:val="0"/>
        <w:strike w:val="0"/>
        <w:color w:val="000000"/>
        <w:sz w:val="22"/>
        <w:u w:val="none"/>
        <w:vertAlign w:val="baseline"/>
      </w:rPr>
    </w:lvl>
    <w:lvl w:ilvl="4">
      <w:start w:val="1"/>
      <w:numFmt w:val="lowerLetter"/>
      <w:lvlText w:val="%5"/>
      <w:pPr>
        <w:ind w:left="3240" w:firstLine="2880"/>
      </w:pPr>
      <w:rPr>
        <w:rFonts w:cs="Arial" w:hAnsi="Arial" w:eastAsia="Arial" w:ascii="Arial"/>
        <w:b w:val="0"/>
        <w:i w:val="0"/>
        <w:smallCaps w:val="0"/>
        <w:strike w:val="0"/>
        <w:color w:val="000000"/>
        <w:sz w:val="22"/>
        <w:u w:val="none"/>
        <w:vertAlign w:val="baseline"/>
      </w:rPr>
    </w:lvl>
    <w:lvl w:ilvl="5">
      <w:start w:val="1"/>
      <w:numFmt w:val="lowerRoman"/>
      <w:lvlText w:val="%6"/>
      <w:pPr>
        <w:ind w:left="3960" w:firstLine="3780"/>
      </w:pPr>
      <w:rPr>
        <w:rFonts w:cs="Arial" w:hAnsi="Arial" w:eastAsia="Arial" w:ascii="Arial"/>
        <w:b w:val="0"/>
        <w:i w:val="0"/>
        <w:smallCaps w:val="0"/>
        <w:strike w:val="0"/>
        <w:color w:val="000000"/>
        <w:sz w:val="22"/>
        <w:u w:val="none"/>
        <w:vertAlign w:val="baseline"/>
      </w:rPr>
    </w:lvl>
    <w:lvl w:ilvl="6">
      <w:start w:val="1"/>
      <w:numFmt w:val="decimal"/>
      <w:lvlText w:val="%7"/>
      <w:pPr>
        <w:ind w:left="4680" w:firstLine="4320"/>
      </w:pPr>
      <w:rPr>
        <w:rFonts w:cs="Arial" w:hAnsi="Arial" w:eastAsia="Arial" w:ascii="Arial"/>
        <w:b w:val="0"/>
        <w:i w:val="0"/>
        <w:smallCaps w:val="0"/>
        <w:strike w:val="0"/>
        <w:color w:val="000000"/>
        <w:sz w:val="22"/>
        <w:u w:val="none"/>
        <w:vertAlign w:val="baseline"/>
      </w:rPr>
    </w:lvl>
    <w:lvl w:ilvl="7">
      <w:start w:val="1"/>
      <w:numFmt w:val="lowerLetter"/>
      <w:lvlText w:val="%8"/>
      <w:pPr>
        <w:ind w:left="5400" w:firstLine="5040"/>
      </w:pPr>
      <w:rPr>
        <w:rFonts w:cs="Arial" w:hAnsi="Arial" w:eastAsia="Arial" w:ascii="Arial"/>
        <w:b w:val="0"/>
        <w:i w:val="0"/>
        <w:smallCaps w:val="0"/>
        <w:strike w:val="0"/>
        <w:color w:val="000000"/>
        <w:sz w:val="22"/>
        <w:u w:val="none"/>
        <w:vertAlign w:val="baseline"/>
      </w:rPr>
    </w:lvl>
    <w:lvl w:ilvl="8">
      <w:start w:val="1"/>
      <w:numFmt w:val="lowerRoman"/>
      <w:lvlText w:val="%9"/>
      <w:pPr>
        <w:ind w:left="6120" w:firstLine="594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0.jp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3.jpg" Type="http://schemas.openxmlformats.org/officeDocument/2006/relationships/image" Id="rId9"/><Relationship Target="media/image04.png" Type="http://schemas.openxmlformats.org/officeDocument/2006/relationships/image" Id="rId6"/><Relationship Target="media/image05.jpg" Type="http://schemas.openxmlformats.org/officeDocument/2006/relationships/image" Id="rId5"/><Relationship Target="media/image02.jp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ImageValidationIssueListV2.docx</dc:title>
</cp:coreProperties>
</file>