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ISADORA VITÓRIA VALADARES PIRES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CONTATO: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(16) 99772-3471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00001108433510sp@al.educacao.sp.gov.br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 desenvolver na área da tecnologia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E. E. Vereador Antonio Comar - 2 ano do Ensino Médio (incompleto)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Projetos com programação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SCRATCH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Introdução à computação: ambientes e ferramentas de programação.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Projetos com programação: utilizando a criatividade através dos códigos.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Lógica de programação: desenvolvendo um jogo estilo Pong.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Repositório digital: aprenda a compartilhar seus projetos.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Português Brasil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