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F9" w:rsidRDefault="006F3460" w:rsidP="00B43FF9">
      <w:r>
        <w:t>4</w:t>
      </w:r>
      <w:r w:rsidR="00B43FF9">
        <w:t>. First we look at the case where</w:t>
      </w:r>
      <w:r w:rsidR="00FA482A">
        <w:t xml:space="preserve"> are allowed to have short sale in this portfolio</w:t>
      </w:r>
      <w:r w:rsidR="00B43FF9">
        <w:t xml:space="preserve"> meaning</w:t>
      </w:r>
      <w:r w:rsidR="00FA482A">
        <w:t xml:space="preserve"> our weights can be less than and equal to</w:t>
      </w:r>
      <w:r w:rsidR="00A17BBD">
        <w:t xml:space="preserve"> 1</w:t>
      </w:r>
      <w:r w:rsidR="00FA482A">
        <w:t xml:space="preserve"> with the</w:t>
      </w:r>
      <w:r w:rsidR="00A17BBD">
        <w:t xml:space="preserve"> total</w:t>
      </w:r>
      <w:r w:rsidR="00FA482A">
        <w:t xml:space="preserve"> sum of weights of 1.</w:t>
      </w:r>
      <w:r w:rsidR="00B43FF9">
        <w:t xml:space="preserve"> </w:t>
      </w:r>
      <w:r w:rsidR="00B43FF9">
        <w:t>From the graph, we can see that the portfolio’s standard deviation achieves its minimum at 4.6995% with a return of 1%. Additionally, the portfolio is optimal at standard deviation of 7.9523% with a return of 3.5067%.</w:t>
      </w:r>
    </w:p>
    <w:p w:rsidR="00B43FF9" w:rsidRDefault="00B43FF9"/>
    <w:p w:rsidR="00B43FF9" w:rsidRDefault="00B43FF9">
      <w:bookmarkStart w:id="0" w:name="_GoBack"/>
      <w:bookmarkEnd w:id="0"/>
    </w:p>
    <w:p w:rsidR="00381502" w:rsidRDefault="00833B52">
      <w:r>
        <w:t>Additionally, for q.5., we add one more constraint stating that all our weights have be between 0 and 1 such that the sum of all our weights is 1. We combine explanation for questions 4 and 5 since the results are identical.</w:t>
      </w:r>
    </w:p>
    <w:p w:rsidR="00833B52" w:rsidRDefault="00833B52" w:rsidP="00833B52"/>
    <w:p w:rsidR="00833B52" w:rsidRDefault="00833B52"/>
    <w:p w:rsidR="006F3460" w:rsidRDefault="006F3460">
      <w:r>
        <w:rPr>
          <w:noProof/>
        </w:rPr>
        <w:drawing>
          <wp:inline distT="0" distB="0" distL="0" distR="0" wp14:anchorId="236B2E1F" wp14:editId="49606F44">
            <wp:extent cx="5895975" cy="3019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F3460" w:rsidRDefault="006F3460">
      <w:r>
        <w:rPr>
          <w:noProof/>
        </w:rPr>
        <w:lastRenderedPageBreak/>
        <w:drawing>
          <wp:inline distT="0" distB="0" distL="0" distR="0" wp14:anchorId="56A63814" wp14:editId="293839CE">
            <wp:extent cx="5943600" cy="300355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072A" w:rsidRDefault="00ED072A"/>
    <w:p w:rsidR="00ED072A" w:rsidRDefault="00ED072A"/>
    <w:p w:rsidR="00ED072A" w:rsidRDefault="00ED072A"/>
    <w:p w:rsidR="00ED072A" w:rsidRDefault="00ED072A"/>
    <w:p w:rsidR="00ED072A" w:rsidRDefault="00ED072A"/>
    <w:p w:rsidR="00C66722" w:rsidRPr="00C66722" w:rsidRDefault="006654C1" w:rsidP="00C66722">
      <w:pPr>
        <w:rPr>
          <w:rFonts w:ascii="Calibri" w:eastAsia="Times New Roman" w:hAnsi="Calibri"/>
          <w:color w:val="000000"/>
          <w:sz w:val="22"/>
          <w:szCs w:val="22"/>
        </w:rPr>
      </w:pPr>
      <w:r>
        <w:t>6)</w:t>
      </w:r>
      <w:r w:rsidR="00BC07B4">
        <w:t xml:space="preserve"> To find the CAL, in particular the Sharpe Ratio</w:t>
      </w:r>
      <w:r w:rsidR="000A2E71">
        <w:t xml:space="preserve">, we use the Canadian 1-month Treasury Bill of 0.42% and divide by 12 to get monthly Treasury Bill Yield of 0.035%. </w:t>
      </w:r>
      <w:r w:rsidR="00C66722">
        <w:t xml:space="preserve">Risk free rate is the Returns-axis intercept of CAL since the risk (standard deviation) of risk free rate is 0. As seen from the two graphs below, both Short Sell and No Short Sell portfolio have the same CAL equation, as well as the efficient frontiers. The Sharpe Ratio of CAL is maximized at standard deviation of </w:t>
      </w:r>
      <w:r w:rsidR="00C66722" w:rsidRPr="00C66722">
        <w:rPr>
          <w:rFonts w:eastAsia="Times New Roman"/>
          <w:color w:val="000000"/>
        </w:rPr>
        <w:t>7.9523%</w:t>
      </w:r>
      <w:r w:rsidR="00C66722">
        <w:rPr>
          <w:rFonts w:eastAsia="Times New Roman"/>
          <w:color w:val="000000"/>
        </w:rPr>
        <w:t xml:space="preserve"> with return of </w:t>
      </w:r>
      <w:r w:rsidR="00C66722" w:rsidRPr="00C66722">
        <w:rPr>
          <w:rFonts w:eastAsia="Times New Roman"/>
          <w:color w:val="000000"/>
        </w:rPr>
        <w:t>3.5067%</w:t>
      </w:r>
      <w:r w:rsidR="00C66722">
        <w:rPr>
          <w:rFonts w:eastAsia="Times New Roman"/>
          <w:color w:val="000000"/>
        </w:rPr>
        <w:t>. The investor desires to maximize his Sharpe ratio so as to get the maximum amount of return for the same amount of risk.</w:t>
      </w:r>
    </w:p>
    <w:p w:rsidR="00ED072A" w:rsidRPr="00C66722" w:rsidRDefault="00ED072A">
      <w:pPr>
        <w:rPr>
          <w:rFonts w:ascii="Calibri" w:eastAsia="Times New Roman" w:hAnsi="Calibri"/>
          <w:color w:val="000000"/>
        </w:rPr>
      </w:pPr>
    </w:p>
    <w:p w:rsidR="00ED072A" w:rsidRDefault="00ED072A">
      <w:r>
        <w:rPr>
          <w:noProof/>
        </w:rPr>
        <w:lastRenderedPageBreak/>
        <w:drawing>
          <wp:inline distT="0" distB="0" distL="0" distR="0" wp14:anchorId="7A8694D0" wp14:editId="2FC5023B">
            <wp:extent cx="5943600" cy="3067685"/>
            <wp:effectExtent l="0" t="0" r="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072A" w:rsidRDefault="00ED072A"/>
    <w:p w:rsidR="00ED072A" w:rsidRDefault="00BC07B4">
      <w:r>
        <w:rPr>
          <w:noProof/>
        </w:rPr>
        <w:drawing>
          <wp:inline distT="0" distB="0" distL="0" distR="0" wp14:anchorId="68E78B07" wp14:editId="15CD8754">
            <wp:extent cx="5943600" cy="30670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D072A" w:rsidRDefault="00ED072A"/>
    <w:p w:rsidR="00ED072A" w:rsidRDefault="00ED072A"/>
    <w:p w:rsidR="006F3460" w:rsidRDefault="004A11CF" w:rsidP="00ED072A">
      <w:pPr>
        <w:ind w:firstLine="720"/>
      </w:pPr>
      <w:r>
        <w:t xml:space="preserve">From the graph, we can see that Short Sell Efficient Frontier overlaps the No Short Sell Efficient Frontier. This suggests that no matter what strategy </w:t>
      </w:r>
      <w:r w:rsidR="00ED072A">
        <w:t>the investor chooses, he or she will be indifferent to either of them when investing with JPMorgan, Microsoft, Pfizer, and Monsanto</w:t>
      </w:r>
    </w:p>
    <w:p w:rsidR="006654C1" w:rsidRDefault="006654C1">
      <w:r>
        <w:rPr>
          <w:noProof/>
        </w:rPr>
        <w:lastRenderedPageBreak/>
        <w:drawing>
          <wp:inline distT="0" distB="0" distL="0" distR="0" wp14:anchorId="3768A4FF" wp14:editId="183AA912">
            <wp:extent cx="5943600" cy="26644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66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02"/>
    <w:rsid w:val="000141DC"/>
    <w:rsid w:val="000A2E71"/>
    <w:rsid w:val="00381502"/>
    <w:rsid w:val="004A11CF"/>
    <w:rsid w:val="0050416D"/>
    <w:rsid w:val="006654C1"/>
    <w:rsid w:val="006F3460"/>
    <w:rsid w:val="007C1F02"/>
    <w:rsid w:val="00833B52"/>
    <w:rsid w:val="00A17BBD"/>
    <w:rsid w:val="00B43FF9"/>
    <w:rsid w:val="00BC07B4"/>
    <w:rsid w:val="00C66722"/>
    <w:rsid w:val="00ED072A"/>
    <w:rsid w:val="00FA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9B217-80ED-4407-A48E-4E9228A8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460"/>
    <w:pPr>
      <w:spacing w:before="100" w:beforeAutospacing="1" w:after="100" w:afterAutospacing="1"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056">
      <w:bodyDiv w:val="1"/>
      <w:marLeft w:val="0"/>
      <w:marRight w:val="0"/>
      <w:marTop w:val="0"/>
      <w:marBottom w:val="0"/>
      <w:divBdr>
        <w:top w:val="none" w:sz="0" w:space="0" w:color="auto"/>
        <w:left w:val="none" w:sz="0" w:space="0" w:color="auto"/>
        <w:bottom w:val="none" w:sz="0" w:space="0" w:color="auto"/>
        <w:right w:val="none" w:sz="0" w:space="0" w:color="auto"/>
      </w:divBdr>
    </w:div>
    <w:div w:id="30238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Isaac\University\MGEC72\A2\assignment-2%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Isaac\University\MGEC72\A2\assignment-2%20(2).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Isaac\University\MGEC72\A2\assignment-2%20(2).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Isaac\University\MGEC72\A2\assignment-2%20(2).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Isaac\University\MGEC72\A2\assignment-2%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Mean-Variance</a:t>
            </a:r>
            <a:r>
              <a:rPr lang="en-US" sz="1600" baseline="0"/>
              <a:t> Efficient Frontier: </a:t>
            </a:r>
            <a:r>
              <a:rPr lang="en-US" sz="1600"/>
              <a:t>Short sale </a:t>
            </a:r>
          </a:p>
        </c:rich>
      </c:tx>
      <c:layout>
        <c:manualLayout>
          <c:xMode val="edge"/>
          <c:yMode val="edge"/>
          <c:x val="0.18188621692558701"/>
          <c:y val="2.1030494216614092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97786763141094"/>
          <c:y val="0.15600420609884333"/>
          <c:w val="0.75363357451940127"/>
          <c:h val="0.64547521465179625"/>
        </c:manualLayout>
      </c:layout>
      <c:scatterChart>
        <c:scatterStyle val="lineMarker"/>
        <c:varyColors val="0"/>
        <c:ser>
          <c:idx val="2"/>
          <c:order val="0"/>
          <c:tx>
            <c:v>No short sale </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'[assignment-2 (2).xlsx]Q3,4,6'!$L$5:$X$5</c:f>
              <c:numCache>
                <c:formatCode>0.0000%</c:formatCode>
                <c:ptCount val="13"/>
                <c:pt idx="0">
                  <c:v>5.4460581561573337E-2</c:v>
                </c:pt>
                <c:pt idx="1">
                  <c:v>4.8245156849929839E-2</c:v>
                </c:pt>
                <c:pt idx="2">
                  <c:v>4.6995049116900188E-2</c:v>
                </c:pt>
                <c:pt idx="3">
                  <c:v>4.7092386245220816E-2</c:v>
                </c:pt>
                <c:pt idx="4">
                  <c:v>4.8529049363438451E-2</c:v>
                </c:pt>
                <c:pt idx="5">
                  <c:v>5.119241030025113E-2</c:v>
                </c:pt>
                <c:pt idx="6">
                  <c:v>5.4904264221924161E-2</c:v>
                </c:pt>
                <c:pt idx="7">
                  <c:v>5.9468565710462731E-2</c:v>
                </c:pt>
                <c:pt idx="8">
                  <c:v>6.4740741680261338E-2</c:v>
                </c:pt>
                <c:pt idx="9">
                  <c:v>7.0674764602808401E-2</c:v>
                </c:pt>
                <c:pt idx="10" formatCode="0.000%">
                  <c:v>7.7126871865002083E-2</c:v>
                </c:pt>
                <c:pt idx="11" formatCode="0.000%">
                  <c:v>7.9523255771221157E-2</c:v>
                </c:pt>
                <c:pt idx="12" formatCode="0.000%">
                  <c:v>0.10199268024717345</c:v>
                </c:pt>
              </c:numCache>
            </c:numRef>
          </c:xVal>
          <c:yVal>
            <c:numRef>
              <c:f>'[assignment-2 (2).xlsx]Q3,4,6'!$L$4:$X$4</c:f>
              <c:numCache>
                <c:formatCode>0.0000%</c:formatCode>
                <c:ptCount val="13"/>
                <c:pt idx="0">
                  <c:v>5.4632890543983076E-3</c:v>
                </c:pt>
                <c:pt idx="1">
                  <c:v>7.0000000647748748E-3</c:v>
                </c:pt>
                <c:pt idx="2">
                  <c:v>1.0000006878676939E-2</c:v>
                </c:pt>
                <c:pt idx="3">
                  <c:v>1.3000009991602932E-2</c:v>
                </c:pt>
                <c:pt idx="4">
                  <c:v>1.5999999999895605E-2</c:v>
                </c:pt>
                <c:pt idx="5">
                  <c:v>1.90000000054176E-2</c:v>
                </c:pt>
                <c:pt idx="6">
                  <c:v>2.2000018986595579E-2</c:v>
                </c:pt>
                <c:pt idx="7">
                  <c:v>2.5000021999080958E-2</c:v>
                </c:pt>
                <c:pt idx="8">
                  <c:v>2.8000024993901911E-2</c:v>
                </c:pt>
                <c:pt idx="9">
                  <c:v>3.1000000000955229E-2</c:v>
                </c:pt>
                <c:pt idx="10" formatCode="0.000%">
                  <c:v>3.4000030996610794E-2</c:v>
                </c:pt>
                <c:pt idx="11" formatCode="0.000%">
                  <c:v>3.506715826375173E-2</c:v>
                </c:pt>
                <c:pt idx="12" formatCode="0.000%">
                  <c:v>3.700003400003099E-2</c:v>
                </c:pt>
              </c:numCache>
            </c:numRef>
          </c:yVal>
          <c:smooth val="0"/>
        </c:ser>
        <c:ser>
          <c:idx val="3"/>
          <c:order val="1"/>
          <c:tx>
            <c:v>No short sale </c:v>
          </c:tx>
          <c:spPr>
            <a:ln w="19050" cap="rnd">
              <a:solidFill>
                <a:schemeClr val="accent2"/>
              </a:solidFill>
              <a:round/>
            </a:ln>
            <a:effectLst/>
          </c:spPr>
          <c:marker>
            <c:symbol val="circle"/>
            <c:size val="5"/>
            <c:spPr>
              <a:solidFill>
                <a:schemeClr val="accent4"/>
              </a:solidFill>
              <a:ln w="9525">
                <a:solidFill>
                  <a:schemeClr val="accent4"/>
                </a:solidFill>
              </a:ln>
              <a:effectLst/>
            </c:spPr>
          </c:marker>
          <c:xVal>
            <c:numRef>
              <c:f>'[assignment-2 (2).xlsx]Q3,4,6'!$L$5:$X$5</c:f>
              <c:numCache>
                <c:formatCode>0.0000%</c:formatCode>
                <c:ptCount val="13"/>
                <c:pt idx="0">
                  <c:v>5.4460581561573337E-2</c:v>
                </c:pt>
                <c:pt idx="1">
                  <c:v>4.8245156849929839E-2</c:v>
                </c:pt>
                <c:pt idx="2">
                  <c:v>4.6995049116900188E-2</c:v>
                </c:pt>
                <c:pt idx="3">
                  <c:v>4.7092386245220816E-2</c:v>
                </c:pt>
                <c:pt idx="4">
                  <c:v>4.8529049363438451E-2</c:v>
                </c:pt>
                <c:pt idx="5">
                  <c:v>5.119241030025113E-2</c:v>
                </c:pt>
                <c:pt idx="6">
                  <c:v>5.4904264221924161E-2</c:v>
                </c:pt>
                <c:pt idx="7">
                  <c:v>5.9468565710462731E-2</c:v>
                </c:pt>
                <c:pt idx="8">
                  <c:v>6.4740741680261338E-2</c:v>
                </c:pt>
                <c:pt idx="9">
                  <c:v>7.0674764602808401E-2</c:v>
                </c:pt>
                <c:pt idx="10" formatCode="0.000%">
                  <c:v>7.7126871865002083E-2</c:v>
                </c:pt>
                <c:pt idx="11" formatCode="0.000%">
                  <c:v>7.9523255771221157E-2</c:v>
                </c:pt>
                <c:pt idx="12" formatCode="0.000%">
                  <c:v>0.10199268024717345</c:v>
                </c:pt>
              </c:numCache>
            </c:numRef>
          </c:xVal>
          <c:yVal>
            <c:numRef>
              <c:f>'[assignment-2 (2).xlsx]Q3,4,6'!$L$4:$X$4</c:f>
              <c:numCache>
                <c:formatCode>0.0000%</c:formatCode>
                <c:ptCount val="13"/>
                <c:pt idx="0">
                  <c:v>5.4632890543983076E-3</c:v>
                </c:pt>
                <c:pt idx="1">
                  <c:v>7.0000000647748748E-3</c:v>
                </c:pt>
                <c:pt idx="2">
                  <c:v>1.0000006878676939E-2</c:v>
                </c:pt>
                <c:pt idx="3">
                  <c:v>1.3000009991602932E-2</c:v>
                </c:pt>
                <c:pt idx="4">
                  <c:v>1.5999999999895605E-2</c:v>
                </c:pt>
                <c:pt idx="5">
                  <c:v>1.90000000054176E-2</c:v>
                </c:pt>
                <c:pt idx="6">
                  <c:v>2.2000018986595579E-2</c:v>
                </c:pt>
                <c:pt idx="7">
                  <c:v>2.5000021999080958E-2</c:v>
                </c:pt>
                <c:pt idx="8">
                  <c:v>2.8000024993901911E-2</c:v>
                </c:pt>
                <c:pt idx="9">
                  <c:v>3.1000000000955229E-2</c:v>
                </c:pt>
                <c:pt idx="10" formatCode="0.000%">
                  <c:v>3.4000030996610794E-2</c:v>
                </c:pt>
                <c:pt idx="11" formatCode="0.000%">
                  <c:v>3.506715826375173E-2</c:v>
                </c:pt>
                <c:pt idx="12" formatCode="0.000%">
                  <c:v>3.700003400003099E-2</c:v>
                </c:pt>
              </c:numCache>
            </c:numRef>
          </c:yVal>
          <c:smooth val="0"/>
        </c:ser>
        <c:ser>
          <c:idx val="0"/>
          <c:order val="2"/>
          <c:tx>
            <c:v>No short sale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'[assignment-2 (2).xlsx]Q3,4,6'!$L$5:$X$5</c:f>
              <c:numCache>
                <c:formatCode>0.0000%</c:formatCode>
                <c:ptCount val="13"/>
                <c:pt idx="0">
                  <c:v>5.4460581561573337E-2</c:v>
                </c:pt>
                <c:pt idx="1">
                  <c:v>4.8245156849929839E-2</c:v>
                </c:pt>
                <c:pt idx="2">
                  <c:v>4.6995049116900188E-2</c:v>
                </c:pt>
                <c:pt idx="3">
                  <c:v>4.7092386245220816E-2</c:v>
                </c:pt>
                <c:pt idx="4">
                  <c:v>4.8529049363438451E-2</c:v>
                </c:pt>
                <c:pt idx="5">
                  <c:v>5.119241030025113E-2</c:v>
                </c:pt>
                <c:pt idx="6">
                  <c:v>5.4904264221924161E-2</c:v>
                </c:pt>
                <c:pt idx="7">
                  <c:v>5.9468565710462731E-2</c:v>
                </c:pt>
                <c:pt idx="8">
                  <c:v>6.4740741680261338E-2</c:v>
                </c:pt>
                <c:pt idx="9">
                  <c:v>7.0674764602808401E-2</c:v>
                </c:pt>
                <c:pt idx="10" formatCode="0.000%">
                  <c:v>7.7126871865002083E-2</c:v>
                </c:pt>
                <c:pt idx="11" formatCode="0.000%">
                  <c:v>7.9523255771221157E-2</c:v>
                </c:pt>
                <c:pt idx="12" formatCode="0.000%">
                  <c:v>0.10199268024717345</c:v>
                </c:pt>
              </c:numCache>
            </c:numRef>
          </c:xVal>
          <c:yVal>
            <c:numRef>
              <c:f>'[assignment-2 (2).xlsx]Q3,4,6'!$L$4:$X$4</c:f>
              <c:numCache>
                <c:formatCode>0.0000%</c:formatCode>
                <c:ptCount val="13"/>
                <c:pt idx="0">
                  <c:v>5.4632890543983076E-3</c:v>
                </c:pt>
                <c:pt idx="1">
                  <c:v>7.0000000647748748E-3</c:v>
                </c:pt>
                <c:pt idx="2">
                  <c:v>1.0000006878676939E-2</c:v>
                </c:pt>
                <c:pt idx="3">
                  <c:v>1.3000009991602932E-2</c:v>
                </c:pt>
                <c:pt idx="4">
                  <c:v>1.5999999999895605E-2</c:v>
                </c:pt>
                <c:pt idx="5">
                  <c:v>1.90000000054176E-2</c:v>
                </c:pt>
                <c:pt idx="6">
                  <c:v>2.2000018986595579E-2</c:v>
                </c:pt>
                <c:pt idx="7">
                  <c:v>2.5000021999080958E-2</c:v>
                </c:pt>
                <c:pt idx="8">
                  <c:v>2.8000024993901911E-2</c:v>
                </c:pt>
                <c:pt idx="9">
                  <c:v>3.1000000000955229E-2</c:v>
                </c:pt>
                <c:pt idx="10" formatCode="0.000%">
                  <c:v>3.4000030996610794E-2</c:v>
                </c:pt>
                <c:pt idx="11" formatCode="0.000%">
                  <c:v>3.506715826375173E-2</c:v>
                </c:pt>
                <c:pt idx="12" formatCode="0.000%">
                  <c:v>3.700003400003099E-2</c:v>
                </c:pt>
              </c:numCache>
            </c:numRef>
          </c:yVal>
          <c:smooth val="0"/>
        </c:ser>
        <c:ser>
          <c:idx val="1"/>
          <c:order val="3"/>
          <c:tx>
            <c:v>No short sale </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'[assignment-2 (2).xlsx]Q3,4,6'!$L$5:$X$5</c:f>
              <c:numCache>
                <c:formatCode>0.0000%</c:formatCode>
                <c:ptCount val="13"/>
                <c:pt idx="0">
                  <c:v>5.4460581561573337E-2</c:v>
                </c:pt>
                <c:pt idx="1">
                  <c:v>4.8245156849929839E-2</c:v>
                </c:pt>
                <c:pt idx="2">
                  <c:v>4.6995049116900188E-2</c:v>
                </c:pt>
                <c:pt idx="3">
                  <c:v>4.7092386245220816E-2</c:v>
                </c:pt>
                <c:pt idx="4">
                  <c:v>4.8529049363438451E-2</c:v>
                </c:pt>
                <c:pt idx="5">
                  <c:v>5.119241030025113E-2</c:v>
                </c:pt>
                <c:pt idx="6">
                  <c:v>5.4904264221924161E-2</c:v>
                </c:pt>
                <c:pt idx="7">
                  <c:v>5.9468565710462731E-2</c:v>
                </c:pt>
                <c:pt idx="8">
                  <c:v>6.4740741680261338E-2</c:v>
                </c:pt>
                <c:pt idx="9">
                  <c:v>7.0674764602808401E-2</c:v>
                </c:pt>
                <c:pt idx="10" formatCode="0.000%">
                  <c:v>7.7126871865002083E-2</c:v>
                </c:pt>
                <c:pt idx="11" formatCode="0.000%">
                  <c:v>7.9523255771221157E-2</c:v>
                </c:pt>
                <c:pt idx="12" formatCode="0.000%">
                  <c:v>0.10199268024717345</c:v>
                </c:pt>
              </c:numCache>
            </c:numRef>
          </c:xVal>
          <c:yVal>
            <c:numRef>
              <c:f>'[assignment-2 (2).xlsx]Q3,4,6'!$L$4:$X$4</c:f>
              <c:numCache>
                <c:formatCode>0.0000%</c:formatCode>
                <c:ptCount val="13"/>
                <c:pt idx="0">
                  <c:v>5.4632890543983076E-3</c:v>
                </c:pt>
                <c:pt idx="1">
                  <c:v>7.0000000647748748E-3</c:v>
                </c:pt>
                <c:pt idx="2">
                  <c:v>1.0000006878676939E-2</c:v>
                </c:pt>
                <c:pt idx="3">
                  <c:v>1.3000009991602932E-2</c:v>
                </c:pt>
                <c:pt idx="4">
                  <c:v>1.5999999999895605E-2</c:v>
                </c:pt>
                <c:pt idx="5">
                  <c:v>1.90000000054176E-2</c:v>
                </c:pt>
                <c:pt idx="6">
                  <c:v>2.2000018986595579E-2</c:v>
                </c:pt>
                <c:pt idx="7">
                  <c:v>2.5000021999080958E-2</c:v>
                </c:pt>
                <c:pt idx="8">
                  <c:v>2.8000024993901911E-2</c:v>
                </c:pt>
                <c:pt idx="9">
                  <c:v>3.1000000000955229E-2</c:v>
                </c:pt>
                <c:pt idx="10" formatCode="0.000%">
                  <c:v>3.4000030996610794E-2</c:v>
                </c:pt>
                <c:pt idx="11" formatCode="0.000%">
                  <c:v>3.506715826375173E-2</c:v>
                </c:pt>
                <c:pt idx="12" formatCode="0.000%">
                  <c:v>3.700003400003099E-2</c:v>
                </c:pt>
              </c:numCache>
            </c:numRef>
          </c:yVal>
          <c:smooth val="0"/>
        </c:ser>
        <c:dLbls>
          <c:showLegendKey val="0"/>
          <c:showVal val="0"/>
          <c:showCatName val="0"/>
          <c:showSerName val="0"/>
          <c:showPercent val="0"/>
          <c:showBubbleSize val="0"/>
        </c:dLbls>
        <c:axId val="463488088"/>
        <c:axId val="474007144"/>
        <c:extLst/>
      </c:scatterChart>
      <c:valAx>
        <c:axId val="463488088"/>
        <c:scaling>
          <c:orientation val="minMax"/>
        </c:scaling>
        <c:delete val="0"/>
        <c:axPos val="b"/>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07144"/>
        <c:crosses val="autoZero"/>
        <c:crossBetween val="midCat"/>
      </c:valAx>
      <c:valAx>
        <c:axId val="474007144"/>
        <c:scaling>
          <c:orientation val="minMax"/>
        </c:scaling>
        <c:delete val="0"/>
        <c:axPos val="l"/>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88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Standard</a:t>
            </a:r>
            <a:r>
              <a:rPr lang="en-US" sz="1100" baseline="0"/>
              <a:t> Deviation</a:t>
            </a:r>
            <a:r>
              <a:rPr lang="en-US" sz="1100"/>
              <a:t> </a:t>
            </a:r>
          </a:p>
        </c:rich>
      </c:tx>
      <c:layout>
        <c:manualLayout>
          <c:xMode val="edge"/>
          <c:yMode val="edge"/>
          <c:x val="0.42503318019397651"/>
          <c:y val="0.8743818001978239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47919644560028"/>
          <c:y val="0.27083444450779415"/>
          <c:w val="0.7458696989063196"/>
          <c:h val="0.50222750095911728"/>
        </c:manualLayout>
      </c:layout>
      <c:scatterChart>
        <c:scatterStyle val="lineMarker"/>
        <c:varyColors val="0"/>
        <c:ser>
          <c:idx val="0"/>
          <c:order val="0"/>
          <c:tx>
            <c:v>Efficent Frontier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'[assignment-2 (2).xlsx]Q5,6'!$C$6:$O$6</c:f>
              <c:numCache>
                <c:formatCode>0.0000%</c:formatCode>
                <c:ptCount val="13"/>
                <c:pt idx="0">
                  <c:v>5.446063516249311E-2</c:v>
                </c:pt>
                <c:pt idx="1">
                  <c:v>4.8245156507244126E-2</c:v>
                </c:pt>
                <c:pt idx="2">
                  <c:v>4.6995050484341598E-2</c:v>
                </c:pt>
                <c:pt idx="3">
                  <c:v>4.7092383549015258E-2</c:v>
                </c:pt>
                <c:pt idx="4">
                  <c:v>4.8529051415136658E-2</c:v>
                </c:pt>
                <c:pt idx="5">
                  <c:v>5.1192413655483555E-2</c:v>
                </c:pt>
                <c:pt idx="6">
                  <c:v>5.4904237878589203E-2</c:v>
                </c:pt>
                <c:pt idx="7">
                  <c:v>5.946852955243867E-2</c:v>
                </c:pt>
                <c:pt idx="8">
                  <c:v>6.474069480267293E-2</c:v>
                </c:pt>
                <c:pt idx="9">
                  <c:v>7.0674770808367135E-2</c:v>
                </c:pt>
                <c:pt idx="10">
                  <c:v>7.7126802966582392E-2</c:v>
                </c:pt>
                <c:pt idx="11">
                  <c:v>7.952325571186547E-2</c:v>
                </c:pt>
                <c:pt idx="12">
                  <c:v>0.10199179548699935</c:v>
                </c:pt>
              </c:numCache>
            </c:numRef>
          </c:xVal>
          <c:yVal>
            <c:numRef>
              <c:f>'[assignment-2 (2).xlsx]Q5,6'!$C$5:$O$5</c:f>
              <c:numCache>
                <c:formatCode>0.0000%</c:formatCode>
                <c:ptCount val="13"/>
                <c:pt idx="0">
                  <c:v>5.4632944314491928E-3</c:v>
                </c:pt>
                <c:pt idx="1">
                  <c:v>6.9999999437581313E-3</c:v>
                </c:pt>
                <c:pt idx="2">
                  <c:v>9.9999999991447069E-3</c:v>
                </c:pt>
                <c:pt idx="3">
                  <c:v>1.3000000041060052E-2</c:v>
                </c:pt>
                <c:pt idx="4">
                  <c:v>1.6000002970379432E-2</c:v>
                </c:pt>
                <c:pt idx="5">
                  <c:v>1.900000299480337E-2</c:v>
                </c:pt>
                <c:pt idx="6">
                  <c:v>2.2000000005809508E-2</c:v>
                </c:pt>
                <c:pt idx="7">
                  <c:v>2.4999999981345385E-2</c:v>
                </c:pt>
                <c:pt idx="8">
                  <c:v>2.8000000000871172E-2</c:v>
                </c:pt>
                <c:pt idx="9">
                  <c:v>3.1000002993738989E-2</c:v>
                </c:pt>
                <c:pt idx="10">
                  <c:v>3.4000000001755959E-2</c:v>
                </c:pt>
                <c:pt idx="11">
                  <c:v>3.5067158237577813E-2</c:v>
                </c:pt>
                <c:pt idx="12">
                  <c:v>3.6999999999999478E-2</c:v>
                </c:pt>
              </c:numCache>
            </c:numRef>
          </c:yVal>
          <c:smooth val="0"/>
        </c:ser>
        <c:dLbls>
          <c:showLegendKey val="0"/>
          <c:showVal val="0"/>
          <c:showCatName val="0"/>
          <c:showSerName val="0"/>
          <c:showPercent val="0"/>
          <c:showBubbleSize val="0"/>
        </c:dLbls>
        <c:axId val="465702928"/>
        <c:axId val="463825016"/>
      </c:scatterChart>
      <c:valAx>
        <c:axId val="465702928"/>
        <c:scaling>
          <c:orientation val="minMax"/>
        </c:scaling>
        <c:delete val="0"/>
        <c:axPos val="b"/>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825016"/>
        <c:crosses val="autoZero"/>
        <c:crossBetween val="midCat"/>
      </c:valAx>
      <c:valAx>
        <c:axId val="463825016"/>
        <c:scaling>
          <c:orientation val="minMax"/>
        </c:scaling>
        <c:delete val="0"/>
        <c:axPos val="l"/>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702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947919644560028"/>
          <c:y val="0.27083444450779415"/>
          <c:w val="0.59477212099709853"/>
          <c:h val="0.50222750095911728"/>
        </c:manualLayout>
      </c:layout>
      <c:scatterChart>
        <c:scatterStyle val="lineMarker"/>
        <c:varyColors val="0"/>
        <c:ser>
          <c:idx val="0"/>
          <c:order val="0"/>
          <c:tx>
            <c:v>Efficent Frontier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'[assignment-2 (2).xlsx]Q5,6'!$C$6:$O$6</c:f>
              <c:numCache>
                <c:formatCode>0.0000%</c:formatCode>
                <c:ptCount val="13"/>
                <c:pt idx="0">
                  <c:v>5.446063516249311E-2</c:v>
                </c:pt>
                <c:pt idx="1">
                  <c:v>4.8245156507244126E-2</c:v>
                </c:pt>
                <c:pt idx="2">
                  <c:v>4.6995050484341598E-2</c:v>
                </c:pt>
                <c:pt idx="3">
                  <c:v>4.7092383549015258E-2</c:v>
                </c:pt>
                <c:pt idx="4">
                  <c:v>4.8529051415136658E-2</c:v>
                </c:pt>
                <c:pt idx="5">
                  <c:v>5.1192413655483555E-2</c:v>
                </c:pt>
                <c:pt idx="6">
                  <c:v>5.4904237878589203E-2</c:v>
                </c:pt>
                <c:pt idx="7">
                  <c:v>5.946852955243867E-2</c:v>
                </c:pt>
                <c:pt idx="8">
                  <c:v>6.474069480267293E-2</c:v>
                </c:pt>
                <c:pt idx="9">
                  <c:v>7.0674770808367135E-2</c:v>
                </c:pt>
                <c:pt idx="10">
                  <c:v>7.7126802966582392E-2</c:v>
                </c:pt>
                <c:pt idx="11">
                  <c:v>7.952325571186547E-2</c:v>
                </c:pt>
                <c:pt idx="12">
                  <c:v>0.10199179548699935</c:v>
                </c:pt>
              </c:numCache>
            </c:numRef>
          </c:xVal>
          <c:yVal>
            <c:numRef>
              <c:f>'[assignment-2 (2).xlsx]Q5,6'!$C$5:$O$5</c:f>
              <c:numCache>
                <c:formatCode>0.0000%</c:formatCode>
                <c:ptCount val="13"/>
                <c:pt idx="0">
                  <c:v>5.4632944314491928E-3</c:v>
                </c:pt>
                <c:pt idx="1">
                  <c:v>6.9999999437581313E-3</c:v>
                </c:pt>
                <c:pt idx="2">
                  <c:v>9.9999999991447069E-3</c:v>
                </c:pt>
                <c:pt idx="3">
                  <c:v>1.3000000041060052E-2</c:v>
                </c:pt>
                <c:pt idx="4">
                  <c:v>1.6000002970379432E-2</c:v>
                </c:pt>
                <c:pt idx="5">
                  <c:v>1.900000299480337E-2</c:v>
                </c:pt>
                <c:pt idx="6">
                  <c:v>2.2000000005809508E-2</c:v>
                </c:pt>
                <c:pt idx="7">
                  <c:v>2.4999999981345385E-2</c:v>
                </c:pt>
                <c:pt idx="8">
                  <c:v>2.8000000000871172E-2</c:v>
                </c:pt>
                <c:pt idx="9">
                  <c:v>3.1000002993738989E-2</c:v>
                </c:pt>
                <c:pt idx="10">
                  <c:v>3.4000000001755959E-2</c:v>
                </c:pt>
                <c:pt idx="11">
                  <c:v>3.5067158237577813E-2</c:v>
                </c:pt>
                <c:pt idx="12">
                  <c:v>3.6999999999999478E-2</c:v>
                </c:pt>
              </c:numCache>
            </c:numRef>
          </c:yVal>
          <c:smooth val="0"/>
        </c:ser>
        <c:ser>
          <c:idx val="1"/>
          <c:order val="1"/>
          <c:tx>
            <c:v>CAL</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30598845817349757"/>
                  <c:y val="0.225957032746191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'[assignment-2 (2).xlsx]Q5,6'!$B$6:$O$6</c:f>
              <c:numCache>
                <c:formatCode>0.0000%</c:formatCode>
                <c:ptCount val="14"/>
                <c:pt idx="0" formatCode="General">
                  <c:v>0</c:v>
                </c:pt>
                <c:pt idx="1">
                  <c:v>5.446063516249311E-2</c:v>
                </c:pt>
                <c:pt idx="2">
                  <c:v>4.8245156507244126E-2</c:v>
                </c:pt>
                <c:pt idx="3">
                  <c:v>4.6995050484341598E-2</c:v>
                </c:pt>
                <c:pt idx="4">
                  <c:v>4.7092383549015258E-2</c:v>
                </c:pt>
                <c:pt idx="5">
                  <c:v>4.8529051415136658E-2</c:v>
                </c:pt>
                <c:pt idx="6">
                  <c:v>5.1192413655483555E-2</c:v>
                </c:pt>
                <c:pt idx="7">
                  <c:v>5.4904237878589203E-2</c:v>
                </c:pt>
                <c:pt idx="8">
                  <c:v>5.946852955243867E-2</c:v>
                </c:pt>
                <c:pt idx="9">
                  <c:v>6.474069480267293E-2</c:v>
                </c:pt>
                <c:pt idx="10">
                  <c:v>7.0674770808367135E-2</c:v>
                </c:pt>
                <c:pt idx="11">
                  <c:v>7.7126802966582392E-2</c:v>
                </c:pt>
                <c:pt idx="12">
                  <c:v>7.952325571186547E-2</c:v>
                </c:pt>
                <c:pt idx="13">
                  <c:v>0.10199179548699935</c:v>
                </c:pt>
              </c:numCache>
            </c:numRef>
          </c:xVal>
          <c:yVal>
            <c:numRef>
              <c:f>'[assignment-2 (2).xlsx]Q5,6'!$B$12:$O$12</c:f>
              <c:numCache>
                <c:formatCode>0.0000%</c:formatCode>
                <c:ptCount val="14"/>
                <c:pt idx="0" formatCode="General">
                  <c:v>3.5E-4</c:v>
                </c:pt>
                <c:pt idx="1">
                  <c:v>2.4015361215614647E-2</c:v>
                </c:pt>
                <c:pt idx="2">
                  <c:v>2.1274538149773013E-2</c:v>
                </c:pt>
                <c:pt idx="3">
                  <c:v>2.0723282226880371E-2</c:v>
                </c:pt>
                <c:pt idx="4">
                  <c:v>2.0766202929134142E-2</c:v>
                </c:pt>
                <c:pt idx="5">
                  <c:v>2.139972653106843E-2</c:v>
                </c:pt>
                <c:pt idx="6">
                  <c:v>2.2574182283542091E-2</c:v>
                </c:pt>
                <c:pt idx="7">
                  <c:v>2.4210975523664663E-2</c:v>
                </c:pt>
                <c:pt idx="8">
                  <c:v>2.6223679064742857E-2</c:v>
                </c:pt>
                <c:pt idx="9">
                  <c:v>2.8548531731169065E-2</c:v>
                </c:pt>
                <c:pt idx="10">
                  <c:v>3.1165265420235618E-2</c:v>
                </c:pt>
                <c:pt idx="11">
                  <c:v>3.4010400854150157E-2</c:v>
                </c:pt>
                <c:pt idx="12">
                  <c:v>3.5067158237577813E-2</c:v>
                </c:pt>
                <c:pt idx="13">
                  <c:v>4.4975050370625491E-2</c:v>
                </c:pt>
              </c:numCache>
            </c:numRef>
          </c:yVal>
          <c:smooth val="0"/>
        </c:ser>
        <c:dLbls>
          <c:showLegendKey val="0"/>
          <c:showVal val="0"/>
          <c:showCatName val="0"/>
          <c:showSerName val="0"/>
          <c:showPercent val="0"/>
          <c:showBubbleSize val="0"/>
        </c:dLbls>
        <c:axId val="469096712"/>
        <c:axId val="469097104"/>
      </c:scatterChart>
      <c:valAx>
        <c:axId val="469096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Standard Deviation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97104"/>
        <c:crosses val="autoZero"/>
        <c:crossBetween val="midCat"/>
      </c:valAx>
      <c:valAx>
        <c:axId val="4690971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layout>
            <c:manualLayout>
              <c:xMode val="edge"/>
              <c:yMode val="edge"/>
              <c:x val="1.9909563371959819E-2"/>
              <c:y val="0.447447526032539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96712"/>
        <c:crosses val="autoZero"/>
        <c:crossBetween val="midCat"/>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Mean-Variance Efficient Frontier and CAL </a:t>
            </a:r>
          </a:p>
          <a:p>
            <a:pPr>
              <a:defRPr/>
            </a:pPr>
            <a:r>
              <a:rPr lang="en-US"/>
              <a:t>Short sale </a:t>
            </a:r>
          </a:p>
        </c:rich>
      </c:tx>
      <c:layout>
        <c:manualLayout>
          <c:xMode val="edge"/>
          <c:yMode val="edge"/>
          <c:x val="0.2444496601386365"/>
          <c:y val="3.31262939958592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3987921113385"/>
          <c:y val="0.23123196556952119"/>
          <c:w val="0.63609917003617789"/>
          <c:h val="0.60859262157447713"/>
        </c:manualLayout>
      </c:layout>
      <c:scatterChart>
        <c:scatterStyle val="lineMarker"/>
        <c:varyColors val="0"/>
        <c:ser>
          <c:idx val="1"/>
          <c:order val="0"/>
          <c:tx>
            <c:v>No short sale </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'[assignment-2 (2).xlsx]Q3,4,6'!$L$5:$X$5</c:f>
              <c:numCache>
                <c:formatCode>0.0000%</c:formatCode>
                <c:ptCount val="13"/>
                <c:pt idx="0">
                  <c:v>5.4460581561573337E-2</c:v>
                </c:pt>
                <c:pt idx="1">
                  <c:v>4.8245156849929839E-2</c:v>
                </c:pt>
                <c:pt idx="2">
                  <c:v>4.6995049116900188E-2</c:v>
                </c:pt>
                <c:pt idx="3">
                  <c:v>4.7092386245220816E-2</c:v>
                </c:pt>
                <c:pt idx="4">
                  <c:v>4.8529049363438451E-2</c:v>
                </c:pt>
                <c:pt idx="5">
                  <c:v>5.119241030025113E-2</c:v>
                </c:pt>
                <c:pt idx="6">
                  <c:v>5.4904264221924161E-2</c:v>
                </c:pt>
                <c:pt idx="7">
                  <c:v>5.9468565710462731E-2</c:v>
                </c:pt>
                <c:pt idx="8">
                  <c:v>6.4740741680261338E-2</c:v>
                </c:pt>
                <c:pt idx="9">
                  <c:v>7.0674764602808401E-2</c:v>
                </c:pt>
                <c:pt idx="10" formatCode="0.000%">
                  <c:v>7.7126871865002083E-2</c:v>
                </c:pt>
                <c:pt idx="11" formatCode="0.000%">
                  <c:v>7.9523255771221157E-2</c:v>
                </c:pt>
                <c:pt idx="12" formatCode="0.000%">
                  <c:v>0.10199268024717345</c:v>
                </c:pt>
              </c:numCache>
            </c:numRef>
          </c:xVal>
          <c:yVal>
            <c:numRef>
              <c:f>'[assignment-2 (2).xlsx]Q3,4,6'!$L$4:$X$4</c:f>
              <c:numCache>
                <c:formatCode>0.0000%</c:formatCode>
                <c:ptCount val="13"/>
                <c:pt idx="0">
                  <c:v>5.4632890543983076E-3</c:v>
                </c:pt>
                <c:pt idx="1">
                  <c:v>7.0000000647748748E-3</c:v>
                </c:pt>
                <c:pt idx="2">
                  <c:v>1.0000006878676939E-2</c:v>
                </c:pt>
                <c:pt idx="3">
                  <c:v>1.3000009991602932E-2</c:v>
                </c:pt>
                <c:pt idx="4">
                  <c:v>1.5999999999895605E-2</c:v>
                </c:pt>
                <c:pt idx="5">
                  <c:v>1.90000000054176E-2</c:v>
                </c:pt>
                <c:pt idx="6">
                  <c:v>2.2000018986595579E-2</c:v>
                </c:pt>
                <c:pt idx="7">
                  <c:v>2.5000021999080958E-2</c:v>
                </c:pt>
                <c:pt idx="8">
                  <c:v>2.8000024993901911E-2</c:v>
                </c:pt>
                <c:pt idx="9">
                  <c:v>3.1000000000955229E-2</c:v>
                </c:pt>
                <c:pt idx="10" formatCode="0.000%">
                  <c:v>3.4000030996610794E-2</c:v>
                </c:pt>
                <c:pt idx="11" formatCode="0.000%">
                  <c:v>3.506715826375173E-2</c:v>
                </c:pt>
                <c:pt idx="12" formatCode="0.000%">
                  <c:v>3.700003400003099E-2</c:v>
                </c:pt>
              </c:numCache>
            </c:numRef>
          </c:yVal>
          <c:smooth val="0"/>
        </c:ser>
        <c:ser>
          <c:idx val="0"/>
          <c:order val="1"/>
          <c:tx>
            <c:v>CAL</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33821741032370956"/>
                  <c:y val="0.310841362221026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'[assignment-2 (2).xlsx]Q3,4,6'!$K$5:$X$5</c:f>
              <c:numCache>
                <c:formatCode>0.0000%</c:formatCode>
                <c:ptCount val="14"/>
                <c:pt idx="0">
                  <c:v>0</c:v>
                </c:pt>
                <c:pt idx="1">
                  <c:v>5.4460581561573337E-2</c:v>
                </c:pt>
                <c:pt idx="2">
                  <c:v>4.8245156849929839E-2</c:v>
                </c:pt>
                <c:pt idx="3">
                  <c:v>4.6995049116900188E-2</c:v>
                </c:pt>
                <c:pt idx="4">
                  <c:v>4.7092386245220816E-2</c:v>
                </c:pt>
                <c:pt idx="5">
                  <c:v>4.8529049363438451E-2</c:v>
                </c:pt>
                <c:pt idx="6">
                  <c:v>5.119241030025113E-2</c:v>
                </c:pt>
                <c:pt idx="7">
                  <c:v>5.4904264221924161E-2</c:v>
                </c:pt>
                <c:pt idx="8">
                  <c:v>5.9468565710462731E-2</c:v>
                </c:pt>
                <c:pt idx="9">
                  <c:v>6.4740741680261338E-2</c:v>
                </c:pt>
                <c:pt idx="10">
                  <c:v>7.0674764602808401E-2</c:v>
                </c:pt>
                <c:pt idx="11" formatCode="0.000%">
                  <c:v>7.7126871865002083E-2</c:v>
                </c:pt>
                <c:pt idx="12" formatCode="0.000%">
                  <c:v>7.9523255771221157E-2</c:v>
                </c:pt>
                <c:pt idx="13" formatCode="0.000%">
                  <c:v>0.10199268024717345</c:v>
                </c:pt>
              </c:numCache>
            </c:numRef>
          </c:xVal>
          <c:yVal>
            <c:numRef>
              <c:f>'[assignment-2 (2).xlsx]Q3,4,6'!$K$11:$X$11</c:f>
              <c:numCache>
                <c:formatCode>0.00000</c:formatCode>
                <c:ptCount val="14"/>
                <c:pt idx="0" formatCode="General">
                  <c:v>3.5E-4</c:v>
                </c:pt>
                <c:pt idx="1">
                  <c:v>2.4015337579359839E-2</c:v>
                </c:pt>
                <c:pt idx="2">
                  <c:v>2.1274538300886218E-2</c:v>
                </c:pt>
                <c:pt idx="3">
                  <c:v>2.0723281623883375E-2</c:v>
                </c:pt>
                <c:pt idx="4">
                  <c:v>2.0766204118072725E-2</c:v>
                </c:pt>
                <c:pt idx="5">
                  <c:v>2.1399725626336536E-2</c:v>
                </c:pt>
                <c:pt idx="6">
                  <c:v>2.2574180803994186E-2</c:v>
                </c:pt>
                <c:pt idx="7">
                  <c:v>2.4210987140214905E-2</c:v>
                </c:pt>
                <c:pt idx="8">
                  <c:v>2.6223695009250408E-2</c:v>
                </c:pt>
                <c:pt idx="9">
                  <c:v>2.8548552402654352E-2</c:v>
                </c:pt>
                <c:pt idx="10">
                  <c:v>3.1165262683786912E-2</c:v>
                </c:pt>
                <c:pt idx="11">
                  <c:v>3.4010431236102756E-2</c:v>
                </c:pt>
                <c:pt idx="12">
                  <c:v>3.506715826375173E-2</c:v>
                </c:pt>
                <c:pt idx="13">
                  <c:v>4.497544052096264E-2</c:v>
                </c:pt>
              </c:numCache>
            </c:numRef>
          </c:yVal>
          <c:smooth val="0"/>
        </c:ser>
        <c:dLbls>
          <c:showLegendKey val="0"/>
          <c:showVal val="0"/>
          <c:showCatName val="0"/>
          <c:showSerName val="0"/>
          <c:showPercent val="0"/>
          <c:showBubbleSize val="0"/>
        </c:dLbls>
        <c:axId val="469097888"/>
        <c:axId val="532402048"/>
        <c:extLst/>
      </c:scatterChart>
      <c:valAx>
        <c:axId val="46909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Standard Deviation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02048"/>
        <c:crosses val="autoZero"/>
        <c:crossBetween val="midCat"/>
      </c:valAx>
      <c:valAx>
        <c:axId val="532402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c:rich>
          </c:tx>
          <c:layout>
            <c:manualLayout>
              <c:xMode val="edge"/>
              <c:yMode val="edge"/>
              <c:x val="2.2997984282801653E-2"/>
              <c:y val="0.400164841052565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97888"/>
        <c:crosses val="autoZero"/>
        <c:crossBetween val="midCat"/>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 Sell vs</a:t>
            </a:r>
            <a:r>
              <a:rPr lang="en-US" baseline="0"/>
              <a:t> No Short Sell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Short Sell Allowed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'[assignment-2 (2).xlsx]Short Vs No Short'!$C$5:$O$5</c:f>
              <c:numCache>
                <c:formatCode>0.0000%</c:formatCode>
                <c:ptCount val="13"/>
                <c:pt idx="0">
                  <c:v>5.4460581561573337E-2</c:v>
                </c:pt>
                <c:pt idx="1">
                  <c:v>4.8245156849929839E-2</c:v>
                </c:pt>
                <c:pt idx="2">
                  <c:v>4.6995049116900188E-2</c:v>
                </c:pt>
                <c:pt idx="3">
                  <c:v>4.7092386245220816E-2</c:v>
                </c:pt>
                <c:pt idx="4">
                  <c:v>4.8529049363438451E-2</c:v>
                </c:pt>
                <c:pt idx="5">
                  <c:v>5.119241030025113E-2</c:v>
                </c:pt>
                <c:pt idx="6">
                  <c:v>5.4904264221924161E-2</c:v>
                </c:pt>
                <c:pt idx="7">
                  <c:v>5.9468565710462731E-2</c:v>
                </c:pt>
                <c:pt idx="8">
                  <c:v>6.4740741680261338E-2</c:v>
                </c:pt>
                <c:pt idx="9">
                  <c:v>7.0674764602808401E-2</c:v>
                </c:pt>
                <c:pt idx="10">
                  <c:v>7.7126871865002083E-2</c:v>
                </c:pt>
                <c:pt idx="11">
                  <c:v>7.9523255771221157E-2</c:v>
                </c:pt>
                <c:pt idx="12">
                  <c:v>0.10199268024717345</c:v>
                </c:pt>
              </c:numCache>
            </c:numRef>
          </c:xVal>
          <c:yVal>
            <c:numRef>
              <c:f>'[assignment-2 (2).xlsx]Short Vs No Short'!$C$4:$O$4</c:f>
              <c:numCache>
                <c:formatCode>0.0000%</c:formatCode>
                <c:ptCount val="13"/>
                <c:pt idx="0">
                  <c:v>5.4632890543983076E-3</c:v>
                </c:pt>
                <c:pt idx="1">
                  <c:v>7.0000000647748748E-3</c:v>
                </c:pt>
                <c:pt idx="2">
                  <c:v>1.0000006878676939E-2</c:v>
                </c:pt>
                <c:pt idx="3">
                  <c:v>1.3000009991602932E-2</c:v>
                </c:pt>
                <c:pt idx="4">
                  <c:v>1.5999999999895605E-2</c:v>
                </c:pt>
                <c:pt idx="5">
                  <c:v>1.90000000054176E-2</c:v>
                </c:pt>
                <c:pt idx="6">
                  <c:v>2.2000018986595579E-2</c:v>
                </c:pt>
                <c:pt idx="7">
                  <c:v>2.5000021999080958E-2</c:v>
                </c:pt>
                <c:pt idx="8">
                  <c:v>2.8000024993901911E-2</c:v>
                </c:pt>
                <c:pt idx="9">
                  <c:v>3.1000000000955229E-2</c:v>
                </c:pt>
                <c:pt idx="10">
                  <c:v>3.4000030996610794E-2</c:v>
                </c:pt>
                <c:pt idx="11">
                  <c:v>3.506715826375173E-2</c:v>
                </c:pt>
                <c:pt idx="12">
                  <c:v>3.700003400003099E-2</c:v>
                </c:pt>
              </c:numCache>
            </c:numRef>
          </c:yVal>
          <c:smooth val="1"/>
        </c:ser>
        <c:ser>
          <c:idx val="2"/>
          <c:order val="1"/>
          <c:tx>
            <c:v>No Short Sell Allowed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'[assignment-2 (2).xlsx]Short Vs No Short'!$C$18:$P$18</c:f>
              <c:numCache>
                <c:formatCode>General</c:formatCode>
                <c:ptCount val="14"/>
                <c:pt idx="0">
                  <c:v>5.446063516249311E-2</c:v>
                </c:pt>
                <c:pt idx="1">
                  <c:v>4.8245156507244126E-2</c:v>
                </c:pt>
                <c:pt idx="2">
                  <c:v>4.6995050484341598E-2</c:v>
                </c:pt>
                <c:pt idx="3">
                  <c:v>4.7092383549015258E-2</c:v>
                </c:pt>
                <c:pt idx="4">
                  <c:v>4.8529051415136658E-2</c:v>
                </c:pt>
                <c:pt idx="5">
                  <c:v>5.1192413655483555E-2</c:v>
                </c:pt>
                <c:pt idx="6">
                  <c:v>5.4904237878589203E-2</c:v>
                </c:pt>
                <c:pt idx="7">
                  <c:v>5.946852955243867E-2</c:v>
                </c:pt>
                <c:pt idx="8">
                  <c:v>6.474069480267293E-2</c:v>
                </c:pt>
                <c:pt idx="9">
                  <c:v>7.0674770808367135E-2</c:v>
                </c:pt>
                <c:pt idx="10">
                  <c:v>7.7126802966582392E-2</c:v>
                </c:pt>
                <c:pt idx="11">
                  <c:v>7.952325571186547E-2</c:v>
                </c:pt>
                <c:pt idx="12">
                  <c:v>0.10199179548699935</c:v>
                </c:pt>
                <c:pt idx="13">
                  <c:v>0.20667011312934483</c:v>
                </c:pt>
              </c:numCache>
            </c:numRef>
          </c:xVal>
          <c:yVal>
            <c:numRef>
              <c:f>'[assignment-2 (2).xlsx]Short Vs No Short'!$C$17:$N$17</c:f>
              <c:numCache>
                <c:formatCode>General</c:formatCode>
                <c:ptCount val="12"/>
                <c:pt idx="0">
                  <c:v>5.4632944314491928E-3</c:v>
                </c:pt>
                <c:pt idx="1">
                  <c:v>6.9999999437581313E-3</c:v>
                </c:pt>
                <c:pt idx="2">
                  <c:v>9.9999999991447069E-3</c:v>
                </c:pt>
                <c:pt idx="3">
                  <c:v>1.3000000041060052E-2</c:v>
                </c:pt>
                <c:pt idx="4">
                  <c:v>1.6000002970379432E-2</c:v>
                </c:pt>
                <c:pt idx="5">
                  <c:v>1.900000299480337E-2</c:v>
                </c:pt>
                <c:pt idx="6">
                  <c:v>2.2000000005809508E-2</c:v>
                </c:pt>
                <c:pt idx="7">
                  <c:v>2.4999999981345385E-2</c:v>
                </c:pt>
                <c:pt idx="8">
                  <c:v>2.8000000000871172E-2</c:v>
                </c:pt>
                <c:pt idx="9">
                  <c:v>3.1000002993738989E-2</c:v>
                </c:pt>
                <c:pt idx="10">
                  <c:v>3.4000000001755959E-2</c:v>
                </c:pt>
                <c:pt idx="11">
                  <c:v>3.5067158237577813E-2</c:v>
                </c:pt>
              </c:numCache>
            </c:numRef>
          </c:yVal>
          <c:smooth val="1"/>
        </c:ser>
        <c:dLbls>
          <c:showLegendKey val="0"/>
          <c:showVal val="0"/>
          <c:showCatName val="0"/>
          <c:showSerName val="0"/>
          <c:showPercent val="0"/>
          <c:showBubbleSize val="0"/>
        </c:dLbls>
        <c:axId val="532402832"/>
        <c:axId val="532403224"/>
      </c:scatterChart>
      <c:valAx>
        <c:axId val="53240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Standard</a:t>
                </a:r>
                <a:r>
                  <a:rPr lang="en-US" baseline="0"/>
                  <a:t> Deviation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03224"/>
        <c:crosses val="autoZero"/>
        <c:crossBetween val="midCat"/>
      </c:valAx>
      <c:valAx>
        <c:axId val="53240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02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0.65034</cdr:x>
      <cdr:y>0.40104</cdr:y>
    </cdr:from>
    <cdr:to>
      <cdr:x>0.83784</cdr:x>
      <cdr:y>0.48785</cdr:y>
    </cdr:to>
    <cdr:sp macro="" textlink="">
      <cdr:nvSpPr>
        <cdr:cNvPr id="3" name="TextBox 2"/>
        <cdr:cNvSpPr txBox="1"/>
      </cdr:nvSpPr>
      <cdr:spPr>
        <a:xfrm xmlns:a="http://schemas.openxmlformats.org/drawingml/2006/main">
          <a:off x="3667124" y="1100138"/>
          <a:ext cx="105727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Efficent Frontier </a:t>
          </a:r>
        </a:p>
      </cdr:txBody>
    </cdr:sp>
  </cdr:relSizeAnchor>
  <cdr:relSizeAnchor xmlns:cdr="http://schemas.openxmlformats.org/drawingml/2006/chartDrawing">
    <cdr:from>
      <cdr:x>0.65034</cdr:x>
      <cdr:y>0.40104</cdr:y>
    </cdr:from>
    <cdr:to>
      <cdr:x>0.83784</cdr:x>
      <cdr:y>0.48785</cdr:y>
    </cdr:to>
    <cdr:sp macro="" textlink="">
      <cdr:nvSpPr>
        <cdr:cNvPr id="4" name="TextBox 2"/>
        <cdr:cNvSpPr txBox="1"/>
      </cdr:nvSpPr>
      <cdr:spPr>
        <a:xfrm xmlns:a="http://schemas.openxmlformats.org/drawingml/2006/main">
          <a:off x="3667124" y="1100138"/>
          <a:ext cx="105727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Efficent Frontier </a:t>
          </a:r>
        </a:p>
      </cdr:txBody>
    </cdr:sp>
  </cdr:relSizeAnchor>
  <cdr:relSizeAnchor xmlns:cdr="http://schemas.openxmlformats.org/drawingml/2006/chartDrawing">
    <cdr:from>
      <cdr:x>0.02997</cdr:x>
      <cdr:y>0.18735</cdr:y>
    </cdr:from>
    <cdr:to>
      <cdr:x>0.07645</cdr:x>
      <cdr:y>0.5375</cdr:y>
    </cdr:to>
    <cdr:sp macro="" textlink="">
      <cdr:nvSpPr>
        <cdr:cNvPr id="5" name="TextBox 2"/>
        <cdr:cNvSpPr txBox="1"/>
      </cdr:nvSpPr>
      <cdr:spPr>
        <a:xfrm xmlns:a="http://schemas.openxmlformats.org/drawingml/2006/main" rot="16200000">
          <a:off x="-228587" y="963260"/>
          <a:ext cx="1057275" cy="26211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Returns</a:t>
          </a:r>
        </a:p>
      </cdr:txBody>
    </cdr:sp>
  </cdr:relSizeAnchor>
  <cdr:relSizeAnchor xmlns:cdr="http://schemas.openxmlformats.org/drawingml/2006/chartDrawing">
    <cdr:from>
      <cdr:x>0.38683</cdr:x>
      <cdr:y>0.88369</cdr:y>
    </cdr:from>
    <cdr:to>
      <cdr:x>0.6098</cdr:x>
      <cdr:y>0.9705</cdr:y>
    </cdr:to>
    <cdr:sp macro="" textlink="">
      <cdr:nvSpPr>
        <cdr:cNvPr id="6" name="TextBox 2"/>
        <cdr:cNvSpPr txBox="1"/>
      </cdr:nvSpPr>
      <cdr:spPr>
        <a:xfrm xmlns:a="http://schemas.openxmlformats.org/drawingml/2006/main">
          <a:off x="2181237" y="2668235"/>
          <a:ext cx="1257288" cy="26211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Standard Deviation</a:t>
          </a:r>
        </a:p>
      </cdr:txBody>
    </cdr:sp>
  </cdr:relSizeAnchor>
</c:userShapes>
</file>

<file path=word/drawings/drawing2.xml><?xml version="1.0" encoding="utf-8"?>
<c:userShapes xmlns:c="http://schemas.openxmlformats.org/drawingml/2006/chart">
  <cdr:relSizeAnchor xmlns:cdr="http://schemas.openxmlformats.org/drawingml/2006/chartDrawing">
    <cdr:from>
      <cdr:x>0.20336</cdr:x>
      <cdr:y>0.11183</cdr:y>
    </cdr:from>
    <cdr:to>
      <cdr:x>0.875</cdr:x>
      <cdr:y>0.22036</cdr:y>
    </cdr:to>
    <cdr:sp macro="" textlink="">
      <cdr:nvSpPr>
        <cdr:cNvPr id="2" name="TextBox 1"/>
        <cdr:cNvSpPr txBox="1"/>
      </cdr:nvSpPr>
      <cdr:spPr>
        <a:xfrm xmlns:a="http://schemas.openxmlformats.org/drawingml/2006/main">
          <a:off x="1208686" y="335894"/>
          <a:ext cx="3991963" cy="32597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600"/>
            <a:t>Mean-Variance</a:t>
          </a:r>
          <a:r>
            <a:rPr lang="en-US" sz="1600" baseline="0"/>
            <a:t> Efficient Frontier: </a:t>
          </a:r>
          <a:r>
            <a:rPr lang="en-CA" sz="1600"/>
            <a:t>No Short Sell</a:t>
          </a:r>
          <a:r>
            <a:rPr lang="en-CA" sz="1600" baseline="0"/>
            <a:t> </a:t>
          </a:r>
        </a:p>
        <a:p xmlns:a="http://schemas.openxmlformats.org/drawingml/2006/main">
          <a:endParaRPr lang="en-CA" sz="1100"/>
        </a:p>
      </cdr:txBody>
    </cdr:sp>
  </cdr:relSizeAnchor>
  <cdr:relSizeAnchor xmlns:cdr="http://schemas.openxmlformats.org/drawingml/2006/chartDrawing">
    <cdr:from>
      <cdr:x>0.47052</cdr:x>
      <cdr:y>0.51211</cdr:y>
    </cdr:from>
    <cdr:to>
      <cdr:x>0.62769</cdr:x>
      <cdr:y>0.59386</cdr:y>
    </cdr:to>
    <cdr:sp macro="" textlink="">
      <cdr:nvSpPr>
        <cdr:cNvPr id="4" name="TextBox 3"/>
        <cdr:cNvSpPr txBox="1"/>
      </cdr:nvSpPr>
      <cdr:spPr>
        <a:xfrm xmlns:a="http://schemas.openxmlformats.org/drawingml/2006/main">
          <a:off x="2926572" y="1643827"/>
          <a:ext cx="977570" cy="26241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Efficent Frontier </a:t>
          </a:r>
        </a:p>
      </cdr:txBody>
    </cdr:sp>
  </cdr:relSizeAnchor>
  <cdr:relSizeAnchor xmlns:cdr="http://schemas.openxmlformats.org/drawingml/2006/chartDrawing">
    <cdr:from>
      <cdr:x>1.60776E-7</cdr:x>
      <cdr:y>0.39763</cdr:y>
    </cdr:from>
    <cdr:to>
      <cdr:x>0.04219</cdr:x>
      <cdr:y>0.6066</cdr:y>
    </cdr:to>
    <cdr:sp macro="" textlink="">
      <cdr:nvSpPr>
        <cdr:cNvPr id="6" name="TextBox 1"/>
        <cdr:cNvSpPr txBox="1"/>
      </cdr:nvSpPr>
      <cdr:spPr>
        <a:xfrm xmlns:a="http://schemas.openxmlformats.org/drawingml/2006/main" rot="16200000">
          <a:off x="-204189" y="1480540"/>
          <a:ext cx="670791" cy="26241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Returns</a:t>
          </a:r>
        </a:p>
      </cdr:txBody>
    </cdr:sp>
  </cdr:relSizeAnchor>
</c:userShapes>
</file>

<file path=word/drawings/drawing3.xml><?xml version="1.0" encoding="utf-8"?>
<c:userShapes xmlns:c="http://schemas.openxmlformats.org/drawingml/2006/chart">
  <cdr:relSizeAnchor xmlns:cdr="http://schemas.openxmlformats.org/drawingml/2006/chartDrawing">
    <cdr:from>
      <cdr:x>0.26885</cdr:x>
      <cdr:y>0.01863</cdr:y>
    </cdr:from>
    <cdr:to>
      <cdr:x>0.86378</cdr:x>
      <cdr:y>0.19244</cdr:y>
    </cdr:to>
    <cdr:sp macro="" textlink="">
      <cdr:nvSpPr>
        <cdr:cNvPr id="2" name="TextBox 1"/>
        <cdr:cNvSpPr txBox="1"/>
      </cdr:nvSpPr>
      <cdr:spPr>
        <a:xfrm xmlns:a="http://schemas.openxmlformats.org/drawingml/2006/main">
          <a:off x="1597919" y="57150"/>
          <a:ext cx="3536056" cy="53319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400"/>
            <a:t>Mean-Variance</a:t>
          </a:r>
          <a:r>
            <a:rPr lang="en-US" sz="1400" baseline="0"/>
            <a:t> Efficient Frontier and CAL </a:t>
          </a:r>
        </a:p>
        <a:p xmlns:a="http://schemas.openxmlformats.org/drawingml/2006/main">
          <a:pPr algn="ctr"/>
          <a:r>
            <a:rPr lang="en-CA" sz="1400"/>
            <a:t>No Short Sell</a:t>
          </a:r>
          <a:r>
            <a:rPr lang="en-CA" sz="1400" baseline="0"/>
            <a:t> </a:t>
          </a:r>
          <a:endParaRPr lang="en-CA" sz="1100" baseline="0"/>
        </a:p>
        <a:p xmlns:a="http://schemas.openxmlformats.org/drawingml/2006/main">
          <a:endParaRPr lang="en-CA" sz="1100"/>
        </a:p>
      </cdr:txBody>
    </cdr:sp>
  </cdr:relSizeAnchor>
  <cdr:relSizeAnchor xmlns:cdr="http://schemas.openxmlformats.org/drawingml/2006/chartDrawing">
    <cdr:from>
      <cdr:x>0.47044</cdr:x>
      <cdr:y>0.31376</cdr:y>
    </cdr:from>
    <cdr:to>
      <cdr:x>0.52414</cdr:x>
      <cdr:y>0.39551</cdr:y>
    </cdr:to>
    <cdr:sp macro="" textlink="">
      <cdr:nvSpPr>
        <cdr:cNvPr id="3" name="TextBox 2"/>
        <cdr:cNvSpPr txBox="1"/>
      </cdr:nvSpPr>
      <cdr:spPr>
        <a:xfrm xmlns:a="http://schemas.openxmlformats.org/drawingml/2006/main">
          <a:off x="2796097" y="962523"/>
          <a:ext cx="319171" cy="25078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CAL</a:t>
          </a:r>
        </a:p>
      </cdr:txBody>
    </cdr:sp>
  </cdr:relSizeAnchor>
  <cdr:relSizeAnchor xmlns:cdr="http://schemas.openxmlformats.org/drawingml/2006/chartDrawing">
    <cdr:from>
      <cdr:x>0.42305</cdr:x>
      <cdr:y>0.6219</cdr:y>
    </cdr:from>
    <cdr:to>
      <cdr:x>0.58022</cdr:x>
      <cdr:y>0.70365</cdr:y>
    </cdr:to>
    <cdr:sp macro="" textlink="">
      <cdr:nvSpPr>
        <cdr:cNvPr id="4" name="TextBox 3"/>
        <cdr:cNvSpPr txBox="1"/>
      </cdr:nvSpPr>
      <cdr:spPr>
        <a:xfrm xmlns:a="http://schemas.openxmlformats.org/drawingml/2006/main">
          <a:off x="3076575" y="2028825"/>
          <a:ext cx="1143000"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Efficent Frontier </a:t>
          </a:r>
        </a:p>
      </cdr:txBody>
    </cdr:sp>
  </cdr:relSizeAnchor>
</c:userShapes>
</file>

<file path=word/drawings/drawing4.xml><?xml version="1.0" encoding="utf-8"?>
<c:userShapes xmlns:c="http://schemas.openxmlformats.org/drawingml/2006/chart">
  <cdr:relSizeAnchor xmlns:cdr="http://schemas.openxmlformats.org/drawingml/2006/chartDrawing">
    <cdr:from>
      <cdr:x>0.54767</cdr:x>
      <cdr:y>0.28453</cdr:y>
    </cdr:from>
    <cdr:to>
      <cdr:x>0.62368</cdr:x>
      <cdr:y>0.36786</cdr:y>
    </cdr:to>
    <cdr:sp macro="" textlink="">
      <cdr:nvSpPr>
        <cdr:cNvPr id="2" name="TextBox 1"/>
        <cdr:cNvSpPr txBox="1"/>
      </cdr:nvSpPr>
      <cdr:spPr>
        <a:xfrm xmlns:a="http://schemas.openxmlformats.org/drawingml/2006/main">
          <a:off x="3255157" y="872668"/>
          <a:ext cx="451773" cy="25557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CAL</a:t>
          </a:r>
          <a:r>
            <a:rPr lang="en-CA" sz="1100" baseline="0"/>
            <a:t> </a:t>
          </a:r>
          <a:endParaRPr lang="en-CA" sz="1100"/>
        </a:p>
      </cdr:txBody>
    </cdr:sp>
  </cdr:relSizeAnchor>
  <cdr:relSizeAnchor xmlns:cdr="http://schemas.openxmlformats.org/drawingml/2006/chartDrawing">
    <cdr:from>
      <cdr:x>0.41363</cdr:x>
      <cdr:y>0.60235</cdr:y>
    </cdr:from>
    <cdr:to>
      <cdr:x>0.60113</cdr:x>
      <cdr:y>0.68916</cdr:y>
    </cdr:to>
    <cdr:sp macro="" textlink="">
      <cdr:nvSpPr>
        <cdr:cNvPr id="3" name="TextBox 2"/>
        <cdr:cNvSpPr txBox="1"/>
      </cdr:nvSpPr>
      <cdr:spPr>
        <a:xfrm xmlns:a="http://schemas.openxmlformats.org/drawingml/2006/main">
          <a:off x="2458468" y="1653135"/>
          <a:ext cx="1114425" cy="23824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Efficent Frontier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4</cp:revision>
  <dcterms:created xsi:type="dcterms:W3CDTF">2016-03-20T19:38:00Z</dcterms:created>
  <dcterms:modified xsi:type="dcterms:W3CDTF">2016-03-20T21:52:00Z</dcterms:modified>
</cp:coreProperties>
</file>