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0" w:name="gjdgxs" w:colFirst="0" w:colLast="0"/>
      <w:bookmarkEnd w:id="0"/>
      <w:r>
        <w:rPr>
          <w:rFonts w:ascii="Arial" w:eastAsia="Arial" w:hAnsi="Arial" w:cs="Arial"/>
          <w:b/>
          <w:sz w:val="36"/>
          <w:szCs w:val="36"/>
        </w:rPr>
        <w:t>Consultora Grupo 3</w:t>
      </w:r>
    </w:p>
    <w:p w:rsidR="003B79F6" w:rsidRDefault="003B79F6"/>
    <w:p w:rsidR="003B79F6" w:rsidRDefault="00E77173">
      <w:pPr>
        <w:jc w:val="right"/>
      </w:pPr>
      <w:r>
        <w:rPr>
          <w:rFonts w:ascii="Arial" w:eastAsia="Arial" w:hAnsi="Arial" w:cs="Arial"/>
          <w:b/>
          <w:sz w:val="36"/>
          <w:szCs w:val="36"/>
        </w:rPr>
        <w:t xml:space="preserve">Versión </w:t>
      </w:r>
      <w:r w:rsidR="003E6202">
        <w:rPr>
          <w:rFonts w:ascii="Arial" w:eastAsia="Arial" w:hAnsi="Arial" w:cs="Arial"/>
          <w:b/>
          <w:sz w:val="36"/>
          <w:szCs w:val="36"/>
        </w:rPr>
        <w:t>3.</w:t>
      </w:r>
      <w:r w:rsidR="00A57F36">
        <w:rPr>
          <w:rFonts w:ascii="Arial" w:eastAsia="Arial" w:hAnsi="Arial" w:cs="Arial"/>
          <w:b/>
          <w:sz w:val="36"/>
          <w:szCs w:val="36"/>
        </w:rPr>
        <w:t>3</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w:t>
            </w:r>
            <w:proofErr w:type="spellStart"/>
            <w:r>
              <w:t>Poclin</w:t>
            </w:r>
            <w:proofErr w:type="spellEnd"/>
            <w:r>
              <w:t xml:space="preserve">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r>
              <w:t>Monteza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p>
        </w:tc>
        <w:tc>
          <w:tcPr>
            <w:tcW w:w="3007" w:type="dxa"/>
            <w:tcMar>
              <w:top w:w="100" w:type="dxa"/>
              <w:left w:w="108" w:type="dxa"/>
              <w:bottom w:w="100" w:type="dxa"/>
              <w:right w:w="108" w:type="dxa"/>
            </w:tcMar>
          </w:tcPr>
          <w:p w:rsidR="003B79F6" w:rsidRDefault="008C3712">
            <w:pPr>
              <w:spacing w:after="120"/>
              <w:jc w:val="both"/>
            </w:pPr>
            <w:r>
              <w:t xml:space="preserve">Franco Samuel </w:t>
            </w:r>
            <w:proofErr w:type="spellStart"/>
            <w:r>
              <w:t>Mecca</w:t>
            </w:r>
            <w:proofErr w:type="spellEnd"/>
            <w:r>
              <w:t xml:space="preserve"> Paredes</w:t>
            </w:r>
          </w:p>
        </w:tc>
      </w:tr>
      <w:tr w:rsidR="00F002FF" w:rsidTr="008C3712">
        <w:tc>
          <w:tcPr>
            <w:tcW w:w="2304" w:type="dxa"/>
            <w:tcMar>
              <w:top w:w="100" w:type="dxa"/>
              <w:left w:w="108" w:type="dxa"/>
              <w:bottom w:w="100" w:type="dxa"/>
              <w:right w:w="108" w:type="dxa"/>
            </w:tcMar>
          </w:tcPr>
          <w:p w:rsidR="00F002FF" w:rsidRDefault="00F002FF">
            <w:pPr>
              <w:spacing w:after="120"/>
              <w:jc w:val="both"/>
            </w:pPr>
            <w:r>
              <w:t>20/09/2018</w:t>
            </w:r>
          </w:p>
        </w:tc>
        <w:tc>
          <w:tcPr>
            <w:tcW w:w="1152" w:type="dxa"/>
            <w:tcMar>
              <w:top w:w="100" w:type="dxa"/>
              <w:left w:w="108" w:type="dxa"/>
              <w:bottom w:w="100" w:type="dxa"/>
              <w:right w:w="108" w:type="dxa"/>
            </w:tcMar>
          </w:tcPr>
          <w:p w:rsidR="00F002FF" w:rsidRDefault="00F002FF">
            <w:pPr>
              <w:spacing w:after="120"/>
              <w:jc w:val="both"/>
            </w:pPr>
            <w:r>
              <w:t>2.5</w:t>
            </w:r>
          </w:p>
        </w:tc>
        <w:tc>
          <w:tcPr>
            <w:tcW w:w="3041" w:type="dxa"/>
            <w:tcMar>
              <w:top w:w="100" w:type="dxa"/>
              <w:left w:w="108" w:type="dxa"/>
              <w:bottom w:w="100" w:type="dxa"/>
              <w:right w:w="108" w:type="dxa"/>
            </w:tcMar>
          </w:tcPr>
          <w:p w:rsidR="00F002FF" w:rsidRDefault="00F002FF">
            <w:pPr>
              <w:spacing w:after="120"/>
              <w:jc w:val="both"/>
            </w:pPr>
            <w:r>
              <w:t>Calendario</w:t>
            </w:r>
          </w:p>
        </w:tc>
        <w:tc>
          <w:tcPr>
            <w:tcW w:w="3007" w:type="dxa"/>
            <w:tcMar>
              <w:top w:w="100" w:type="dxa"/>
              <w:left w:w="108" w:type="dxa"/>
              <w:bottom w:w="100" w:type="dxa"/>
              <w:right w:w="108" w:type="dxa"/>
            </w:tcMar>
          </w:tcPr>
          <w:p w:rsidR="00F002FF" w:rsidRDefault="00F002FF">
            <w:pPr>
              <w:spacing w:after="120"/>
              <w:jc w:val="both"/>
            </w:pPr>
            <w:r>
              <w:rPr>
                <w:rFonts w:ascii="Arial" w:eastAsia="Arial" w:hAnsi="Arial" w:cs="Arial"/>
              </w:rPr>
              <w:t>Isaac Elías Ñuflo Gamarra</w:t>
            </w:r>
          </w:p>
        </w:tc>
      </w:tr>
      <w:tr w:rsidR="007937C6" w:rsidTr="008C3712">
        <w:tc>
          <w:tcPr>
            <w:tcW w:w="2304" w:type="dxa"/>
            <w:tcMar>
              <w:top w:w="100" w:type="dxa"/>
              <w:left w:w="108" w:type="dxa"/>
              <w:bottom w:w="100" w:type="dxa"/>
              <w:right w:w="108" w:type="dxa"/>
            </w:tcMar>
          </w:tcPr>
          <w:p w:rsidR="007937C6" w:rsidRDefault="007937C6">
            <w:pPr>
              <w:spacing w:after="120"/>
              <w:jc w:val="both"/>
            </w:pPr>
            <w:r>
              <w:t>20/09/2018</w:t>
            </w:r>
          </w:p>
        </w:tc>
        <w:tc>
          <w:tcPr>
            <w:tcW w:w="1152" w:type="dxa"/>
            <w:tcMar>
              <w:top w:w="100" w:type="dxa"/>
              <w:left w:w="108" w:type="dxa"/>
              <w:bottom w:w="100" w:type="dxa"/>
              <w:right w:w="108" w:type="dxa"/>
            </w:tcMar>
          </w:tcPr>
          <w:p w:rsidR="007937C6" w:rsidRDefault="007937C6">
            <w:pPr>
              <w:spacing w:after="120"/>
              <w:jc w:val="both"/>
            </w:pPr>
            <w:r>
              <w:t>2.6</w:t>
            </w:r>
          </w:p>
        </w:tc>
        <w:tc>
          <w:tcPr>
            <w:tcW w:w="3041" w:type="dxa"/>
            <w:tcMar>
              <w:top w:w="100" w:type="dxa"/>
              <w:left w:w="108" w:type="dxa"/>
              <w:bottom w:w="100" w:type="dxa"/>
              <w:right w:w="108" w:type="dxa"/>
            </w:tcMar>
          </w:tcPr>
          <w:p w:rsidR="007937C6" w:rsidRDefault="007937C6">
            <w:pPr>
              <w:spacing w:after="120"/>
              <w:jc w:val="both"/>
            </w:pPr>
            <w:r>
              <w:t>Avance Roles</w:t>
            </w:r>
          </w:p>
        </w:tc>
        <w:tc>
          <w:tcPr>
            <w:tcW w:w="3007" w:type="dxa"/>
            <w:tcMar>
              <w:top w:w="100" w:type="dxa"/>
              <w:left w:w="108" w:type="dxa"/>
              <w:bottom w:w="100" w:type="dxa"/>
              <w:right w:w="108" w:type="dxa"/>
            </w:tcMar>
          </w:tcPr>
          <w:p w:rsidR="007937C6" w:rsidRDefault="007937C6">
            <w:pPr>
              <w:spacing w:after="120"/>
              <w:jc w:val="both"/>
              <w:rPr>
                <w:rFonts w:ascii="Arial" w:eastAsia="Arial" w:hAnsi="Arial" w:cs="Arial"/>
              </w:rPr>
            </w:pPr>
            <w:r>
              <w:rPr>
                <w:rFonts w:ascii="Arial" w:eastAsia="Arial" w:hAnsi="Arial" w:cs="Arial"/>
              </w:rPr>
              <w:t xml:space="preserve">Postigo Vega Abel </w:t>
            </w:r>
            <w:proofErr w:type="spellStart"/>
            <w:r>
              <w:rPr>
                <w:rFonts w:ascii="Arial" w:eastAsia="Arial" w:hAnsi="Arial" w:cs="Arial"/>
              </w:rPr>
              <w:t>Sebastian</w:t>
            </w:r>
            <w:proofErr w:type="spellEnd"/>
          </w:p>
        </w:tc>
      </w:tr>
      <w:tr w:rsidR="00D64121" w:rsidTr="008C3712">
        <w:tc>
          <w:tcPr>
            <w:tcW w:w="2304" w:type="dxa"/>
            <w:tcMar>
              <w:top w:w="100" w:type="dxa"/>
              <w:left w:w="108" w:type="dxa"/>
              <w:bottom w:w="100" w:type="dxa"/>
              <w:right w:w="108" w:type="dxa"/>
            </w:tcMar>
          </w:tcPr>
          <w:p w:rsidR="00D64121" w:rsidRDefault="00D64121">
            <w:pPr>
              <w:spacing w:after="120"/>
              <w:jc w:val="both"/>
            </w:pPr>
            <w:r>
              <w:t>21/09/2018</w:t>
            </w:r>
          </w:p>
        </w:tc>
        <w:tc>
          <w:tcPr>
            <w:tcW w:w="1152" w:type="dxa"/>
            <w:tcMar>
              <w:top w:w="100" w:type="dxa"/>
              <w:left w:w="108" w:type="dxa"/>
              <w:bottom w:w="100" w:type="dxa"/>
              <w:right w:w="108" w:type="dxa"/>
            </w:tcMar>
          </w:tcPr>
          <w:p w:rsidR="00D64121" w:rsidRDefault="00D64121">
            <w:pPr>
              <w:spacing w:after="120"/>
              <w:jc w:val="both"/>
            </w:pPr>
            <w:r>
              <w:t>2.7</w:t>
            </w:r>
          </w:p>
        </w:tc>
        <w:tc>
          <w:tcPr>
            <w:tcW w:w="3041" w:type="dxa"/>
            <w:tcMar>
              <w:top w:w="100" w:type="dxa"/>
              <w:left w:w="108" w:type="dxa"/>
              <w:bottom w:w="100" w:type="dxa"/>
              <w:right w:w="108" w:type="dxa"/>
            </w:tcMar>
          </w:tcPr>
          <w:p w:rsidR="00D64121" w:rsidRDefault="00D64121">
            <w:pPr>
              <w:spacing w:after="120"/>
              <w:jc w:val="both"/>
            </w:pPr>
            <w:r>
              <w:t>Avance Roles</w:t>
            </w:r>
          </w:p>
        </w:tc>
        <w:tc>
          <w:tcPr>
            <w:tcW w:w="3007" w:type="dxa"/>
            <w:tcMar>
              <w:top w:w="100" w:type="dxa"/>
              <w:left w:w="108" w:type="dxa"/>
              <w:bottom w:w="100" w:type="dxa"/>
              <w:right w:w="108" w:type="dxa"/>
            </w:tcMar>
          </w:tcPr>
          <w:p w:rsidR="00D64121" w:rsidRDefault="00D64121">
            <w:pPr>
              <w:spacing w:after="120"/>
              <w:jc w:val="both"/>
              <w:rPr>
                <w:rFonts w:ascii="Arial" w:eastAsia="Arial" w:hAnsi="Arial" w:cs="Arial"/>
              </w:rPr>
            </w:pPr>
            <w:r>
              <w:rPr>
                <w:rFonts w:ascii="Arial" w:eastAsia="Arial" w:hAnsi="Arial" w:cs="Arial"/>
              </w:rPr>
              <w:t>Monteza Corrales Kevin</w:t>
            </w:r>
          </w:p>
        </w:tc>
      </w:tr>
      <w:tr w:rsidR="00EB7A2D" w:rsidTr="008C3712">
        <w:tc>
          <w:tcPr>
            <w:tcW w:w="2304" w:type="dxa"/>
            <w:tcMar>
              <w:top w:w="100" w:type="dxa"/>
              <w:left w:w="108" w:type="dxa"/>
              <w:bottom w:w="100" w:type="dxa"/>
              <w:right w:w="108" w:type="dxa"/>
            </w:tcMar>
          </w:tcPr>
          <w:p w:rsidR="00EB7A2D" w:rsidRDefault="00EB7A2D" w:rsidP="00EB7A2D">
            <w:pPr>
              <w:spacing w:after="120"/>
              <w:jc w:val="both"/>
            </w:pPr>
            <w:r>
              <w:t>21/09/2018</w:t>
            </w:r>
          </w:p>
        </w:tc>
        <w:tc>
          <w:tcPr>
            <w:tcW w:w="1152" w:type="dxa"/>
            <w:tcMar>
              <w:top w:w="100" w:type="dxa"/>
              <w:left w:w="108" w:type="dxa"/>
              <w:bottom w:w="100" w:type="dxa"/>
              <w:right w:w="108" w:type="dxa"/>
            </w:tcMar>
          </w:tcPr>
          <w:p w:rsidR="00EB7A2D" w:rsidRDefault="00EB7A2D" w:rsidP="00EB7A2D">
            <w:pPr>
              <w:spacing w:after="120"/>
              <w:jc w:val="both"/>
            </w:pPr>
            <w:r>
              <w:t>2.8</w:t>
            </w:r>
          </w:p>
        </w:tc>
        <w:tc>
          <w:tcPr>
            <w:tcW w:w="3041" w:type="dxa"/>
            <w:tcMar>
              <w:top w:w="100" w:type="dxa"/>
              <w:left w:w="108" w:type="dxa"/>
              <w:bottom w:w="100" w:type="dxa"/>
              <w:right w:w="108" w:type="dxa"/>
            </w:tcMar>
          </w:tcPr>
          <w:p w:rsidR="00EB7A2D" w:rsidRDefault="00EB7A2D" w:rsidP="00EB7A2D">
            <w:pPr>
              <w:spacing w:after="120"/>
              <w:jc w:val="both"/>
            </w:pPr>
            <w:r>
              <w:t>Avance Roles</w:t>
            </w:r>
          </w:p>
        </w:tc>
        <w:tc>
          <w:tcPr>
            <w:tcW w:w="3007" w:type="dxa"/>
            <w:tcMar>
              <w:top w:w="100" w:type="dxa"/>
              <w:left w:w="108" w:type="dxa"/>
              <w:bottom w:w="100" w:type="dxa"/>
              <w:right w:w="108" w:type="dxa"/>
            </w:tcMar>
          </w:tcPr>
          <w:p w:rsidR="00EB7A2D" w:rsidRDefault="00EB7A2D" w:rsidP="00EB7A2D">
            <w:pPr>
              <w:spacing w:after="120"/>
              <w:jc w:val="both"/>
            </w:pPr>
            <w:r>
              <w:t>Pastor Guerrero Diego Alejandro</w:t>
            </w:r>
          </w:p>
        </w:tc>
      </w:tr>
      <w:tr w:rsidR="00E77173" w:rsidTr="008C3712">
        <w:tc>
          <w:tcPr>
            <w:tcW w:w="2304" w:type="dxa"/>
            <w:tcMar>
              <w:top w:w="100" w:type="dxa"/>
              <w:left w:w="108" w:type="dxa"/>
              <w:bottom w:w="100" w:type="dxa"/>
              <w:right w:w="108" w:type="dxa"/>
            </w:tcMar>
          </w:tcPr>
          <w:p w:rsidR="00E77173" w:rsidRDefault="00E77173" w:rsidP="00EB7A2D">
            <w:pPr>
              <w:spacing w:after="120"/>
              <w:jc w:val="both"/>
            </w:pPr>
            <w:r>
              <w:rPr>
                <w:rFonts w:hint="eastAsia"/>
              </w:rPr>
              <w:t>21/09/2018</w:t>
            </w:r>
          </w:p>
        </w:tc>
        <w:tc>
          <w:tcPr>
            <w:tcW w:w="1152" w:type="dxa"/>
            <w:tcMar>
              <w:top w:w="100" w:type="dxa"/>
              <w:left w:w="108" w:type="dxa"/>
              <w:bottom w:w="100" w:type="dxa"/>
              <w:right w:w="108" w:type="dxa"/>
            </w:tcMar>
          </w:tcPr>
          <w:p w:rsidR="00E77173" w:rsidRDefault="00E77173" w:rsidP="00EB7A2D">
            <w:pPr>
              <w:spacing w:after="120"/>
              <w:jc w:val="both"/>
            </w:pPr>
            <w:r>
              <w:rPr>
                <w:rFonts w:hint="eastAsia"/>
              </w:rPr>
              <w:t>2.9</w:t>
            </w:r>
          </w:p>
        </w:tc>
        <w:tc>
          <w:tcPr>
            <w:tcW w:w="3041" w:type="dxa"/>
            <w:tcMar>
              <w:top w:w="100" w:type="dxa"/>
              <w:left w:w="108" w:type="dxa"/>
              <w:bottom w:w="100" w:type="dxa"/>
              <w:right w:w="108" w:type="dxa"/>
            </w:tcMar>
          </w:tcPr>
          <w:p w:rsidR="00E77173" w:rsidRDefault="00E77173" w:rsidP="00EB7A2D">
            <w:pPr>
              <w:spacing w:after="120"/>
              <w:jc w:val="both"/>
            </w:pPr>
            <w:r>
              <w:t>Políticas</w:t>
            </w:r>
            <w:r>
              <w:rPr>
                <w:rFonts w:hint="eastAsia"/>
              </w:rPr>
              <w:t>, directrices</w:t>
            </w:r>
            <w:r>
              <w:t xml:space="preserve"> y procedimientos</w:t>
            </w:r>
          </w:p>
        </w:tc>
        <w:tc>
          <w:tcPr>
            <w:tcW w:w="3007" w:type="dxa"/>
            <w:tcMar>
              <w:top w:w="100" w:type="dxa"/>
              <w:left w:w="108" w:type="dxa"/>
              <w:bottom w:w="100" w:type="dxa"/>
              <w:right w:w="108" w:type="dxa"/>
            </w:tcMar>
          </w:tcPr>
          <w:p w:rsidR="00E77173" w:rsidRDefault="00E77173" w:rsidP="00EB7A2D">
            <w:pPr>
              <w:spacing w:after="120"/>
              <w:jc w:val="both"/>
            </w:pPr>
            <w:proofErr w:type="spellStart"/>
            <w:r>
              <w:rPr>
                <w:rFonts w:hint="eastAsia"/>
              </w:rPr>
              <w:t>Poclin</w:t>
            </w:r>
            <w:proofErr w:type="spellEnd"/>
            <w:r>
              <w:rPr>
                <w:rFonts w:hint="eastAsia"/>
              </w:rPr>
              <w:t xml:space="preserve"> Meza Carlos </w:t>
            </w:r>
            <w:proofErr w:type="spellStart"/>
            <w:r>
              <w:rPr>
                <w:rFonts w:hint="eastAsia"/>
              </w:rPr>
              <w:t>Ivan</w:t>
            </w:r>
            <w:proofErr w:type="spellEnd"/>
          </w:p>
        </w:tc>
      </w:tr>
      <w:tr w:rsidR="00DA0E16" w:rsidTr="008C3712">
        <w:tc>
          <w:tcPr>
            <w:tcW w:w="2304" w:type="dxa"/>
            <w:tcMar>
              <w:top w:w="100" w:type="dxa"/>
              <w:left w:w="108" w:type="dxa"/>
              <w:bottom w:w="100" w:type="dxa"/>
              <w:right w:w="108" w:type="dxa"/>
            </w:tcMar>
          </w:tcPr>
          <w:p w:rsidR="00DA0E16" w:rsidRDefault="00DA0E16" w:rsidP="00EB7A2D">
            <w:pPr>
              <w:spacing w:after="120"/>
              <w:jc w:val="both"/>
            </w:pPr>
            <w:r>
              <w:t>21/0</w:t>
            </w:r>
            <w:r w:rsidR="005437C7">
              <w:t>9</w:t>
            </w:r>
            <w:r>
              <w:t>/2018</w:t>
            </w:r>
          </w:p>
        </w:tc>
        <w:tc>
          <w:tcPr>
            <w:tcW w:w="1152" w:type="dxa"/>
            <w:tcMar>
              <w:top w:w="100" w:type="dxa"/>
              <w:left w:w="108" w:type="dxa"/>
              <w:bottom w:w="100" w:type="dxa"/>
              <w:right w:w="108" w:type="dxa"/>
            </w:tcMar>
          </w:tcPr>
          <w:p w:rsidR="00DA0E16" w:rsidRDefault="00DA0E16" w:rsidP="00EB7A2D">
            <w:pPr>
              <w:spacing w:after="120"/>
              <w:jc w:val="both"/>
            </w:pPr>
            <w:r>
              <w:t>3.0</w:t>
            </w:r>
          </w:p>
        </w:tc>
        <w:tc>
          <w:tcPr>
            <w:tcW w:w="3041" w:type="dxa"/>
            <w:tcMar>
              <w:top w:w="100" w:type="dxa"/>
              <w:left w:w="108" w:type="dxa"/>
              <w:bottom w:w="100" w:type="dxa"/>
              <w:right w:w="108" w:type="dxa"/>
            </w:tcMar>
          </w:tcPr>
          <w:p w:rsidR="00DA0E16" w:rsidRDefault="00DA0E16" w:rsidP="00EB7A2D">
            <w:pPr>
              <w:spacing w:after="120"/>
              <w:jc w:val="both"/>
            </w:pPr>
            <w:r>
              <w:t>Herramientas, Entorno e Infraestructura</w:t>
            </w:r>
          </w:p>
        </w:tc>
        <w:tc>
          <w:tcPr>
            <w:tcW w:w="3007" w:type="dxa"/>
            <w:tcMar>
              <w:top w:w="100" w:type="dxa"/>
              <w:left w:w="108" w:type="dxa"/>
              <w:bottom w:w="100" w:type="dxa"/>
              <w:right w:w="108" w:type="dxa"/>
            </w:tcMar>
          </w:tcPr>
          <w:p w:rsidR="00DA0E16" w:rsidRDefault="00DA0E16" w:rsidP="00EB7A2D">
            <w:pPr>
              <w:spacing w:after="120"/>
              <w:jc w:val="both"/>
            </w:pPr>
            <w:r>
              <w:t xml:space="preserve">Franco Samuel </w:t>
            </w:r>
            <w:proofErr w:type="spellStart"/>
            <w:r>
              <w:t>Mecca</w:t>
            </w:r>
            <w:proofErr w:type="spellEnd"/>
            <w:r>
              <w:t xml:space="preserve"> Paredes</w:t>
            </w:r>
          </w:p>
        </w:tc>
      </w:tr>
      <w:tr w:rsidR="00E167CF" w:rsidTr="008C3712">
        <w:tc>
          <w:tcPr>
            <w:tcW w:w="2304" w:type="dxa"/>
            <w:tcMar>
              <w:top w:w="100" w:type="dxa"/>
              <w:left w:w="108" w:type="dxa"/>
              <w:bottom w:w="100" w:type="dxa"/>
              <w:right w:w="108" w:type="dxa"/>
            </w:tcMar>
          </w:tcPr>
          <w:p w:rsidR="00E167CF" w:rsidRDefault="00E167CF" w:rsidP="00EB7A2D">
            <w:pPr>
              <w:spacing w:after="120"/>
              <w:jc w:val="both"/>
            </w:pPr>
            <w:r>
              <w:t>24/09/2018</w:t>
            </w:r>
          </w:p>
        </w:tc>
        <w:tc>
          <w:tcPr>
            <w:tcW w:w="1152" w:type="dxa"/>
            <w:tcMar>
              <w:top w:w="100" w:type="dxa"/>
              <w:left w:w="108" w:type="dxa"/>
              <w:bottom w:w="100" w:type="dxa"/>
              <w:right w:w="108" w:type="dxa"/>
            </w:tcMar>
          </w:tcPr>
          <w:p w:rsidR="00E167CF" w:rsidRDefault="00E167CF" w:rsidP="00EB7A2D">
            <w:pPr>
              <w:spacing w:after="120"/>
              <w:jc w:val="both"/>
            </w:pPr>
            <w:r>
              <w:t>3.1</w:t>
            </w:r>
          </w:p>
        </w:tc>
        <w:tc>
          <w:tcPr>
            <w:tcW w:w="3041" w:type="dxa"/>
            <w:tcMar>
              <w:top w:w="100" w:type="dxa"/>
              <w:left w:w="108" w:type="dxa"/>
              <w:bottom w:w="100" w:type="dxa"/>
              <w:right w:w="108" w:type="dxa"/>
            </w:tcMar>
          </w:tcPr>
          <w:p w:rsidR="00E167CF" w:rsidRDefault="00E167CF" w:rsidP="00EB7A2D">
            <w:pPr>
              <w:spacing w:after="120"/>
              <w:jc w:val="both"/>
            </w:pPr>
            <w:r>
              <w:t>Correcciones en el calendario e introducción</w:t>
            </w:r>
          </w:p>
        </w:tc>
        <w:tc>
          <w:tcPr>
            <w:tcW w:w="3007" w:type="dxa"/>
            <w:tcMar>
              <w:top w:w="100" w:type="dxa"/>
              <w:left w:w="108" w:type="dxa"/>
              <w:bottom w:w="100" w:type="dxa"/>
              <w:right w:w="108" w:type="dxa"/>
            </w:tcMar>
          </w:tcPr>
          <w:p w:rsidR="00E167CF" w:rsidRDefault="00E167CF" w:rsidP="00EB7A2D">
            <w:pPr>
              <w:spacing w:after="120"/>
              <w:jc w:val="both"/>
            </w:pPr>
            <w:r>
              <w:t xml:space="preserve">Isaac </w:t>
            </w:r>
            <w:proofErr w:type="spellStart"/>
            <w:r>
              <w:t>Elias</w:t>
            </w:r>
            <w:proofErr w:type="spellEnd"/>
            <w:r>
              <w:t xml:space="preserve"> Ñuflo Gamarra</w:t>
            </w:r>
          </w:p>
        </w:tc>
      </w:tr>
      <w:tr w:rsidR="003E6202" w:rsidTr="008C3712">
        <w:tc>
          <w:tcPr>
            <w:tcW w:w="2304" w:type="dxa"/>
            <w:tcMar>
              <w:top w:w="100" w:type="dxa"/>
              <w:left w:w="108" w:type="dxa"/>
              <w:bottom w:w="100" w:type="dxa"/>
              <w:right w:w="108" w:type="dxa"/>
            </w:tcMar>
          </w:tcPr>
          <w:p w:rsidR="003E6202" w:rsidRDefault="003E6202" w:rsidP="00EB7A2D">
            <w:pPr>
              <w:spacing w:after="120"/>
              <w:jc w:val="both"/>
            </w:pPr>
            <w:r>
              <w:rPr>
                <w:rFonts w:hint="eastAsia"/>
              </w:rPr>
              <w:t>27/09/2018</w:t>
            </w:r>
          </w:p>
        </w:tc>
        <w:tc>
          <w:tcPr>
            <w:tcW w:w="1152" w:type="dxa"/>
            <w:tcMar>
              <w:top w:w="100" w:type="dxa"/>
              <w:left w:w="108" w:type="dxa"/>
              <w:bottom w:w="100" w:type="dxa"/>
              <w:right w:w="108" w:type="dxa"/>
            </w:tcMar>
          </w:tcPr>
          <w:p w:rsidR="003E6202" w:rsidRDefault="003E6202" w:rsidP="00EB7A2D">
            <w:pPr>
              <w:spacing w:after="120"/>
              <w:jc w:val="both"/>
            </w:pPr>
            <w:r>
              <w:rPr>
                <w:rFonts w:hint="eastAsia"/>
              </w:rPr>
              <w:t>3.2</w:t>
            </w:r>
          </w:p>
        </w:tc>
        <w:tc>
          <w:tcPr>
            <w:tcW w:w="3041" w:type="dxa"/>
            <w:tcMar>
              <w:top w:w="100" w:type="dxa"/>
              <w:left w:w="108" w:type="dxa"/>
              <w:bottom w:w="100" w:type="dxa"/>
              <w:right w:w="108" w:type="dxa"/>
            </w:tcMar>
          </w:tcPr>
          <w:p w:rsidR="003E6202" w:rsidRDefault="003E6202" w:rsidP="00EB7A2D">
            <w:pPr>
              <w:spacing w:after="120"/>
              <w:jc w:val="both"/>
            </w:pPr>
            <w:r>
              <w:rPr>
                <w:rFonts w:hint="eastAsia"/>
              </w:rPr>
              <w:t xml:space="preserve">Correcciones en las </w:t>
            </w:r>
            <w:r>
              <w:t>políticas</w:t>
            </w:r>
          </w:p>
        </w:tc>
        <w:tc>
          <w:tcPr>
            <w:tcW w:w="3007" w:type="dxa"/>
            <w:tcMar>
              <w:top w:w="100" w:type="dxa"/>
              <w:left w:w="108" w:type="dxa"/>
              <w:bottom w:w="100" w:type="dxa"/>
              <w:right w:w="108" w:type="dxa"/>
            </w:tcMar>
          </w:tcPr>
          <w:p w:rsidR="003E6202" w:rsidRDefault="003E6202" w:rsidP="00EB7A2D">
            <w:pPr>
              <w:spacing w:after="120"/>
              <w:jc w:val="both"/>
            </w:pPr>
            <w:r>
              <w:rPr>
                <w:rFonts w:hint="eastAsia"/>
              </w:rPr>
              <w:t>C</w:t>
            </w:r>
            <w:r>
              <w:t>a</w:t>
            </w:r>
            <w:r>
              <w:rPr>
                <w:rFonts w:hint="eastAsia"/>
              </w:rPr>
              <w:t xml:space="preserve">rlos </w:t>
            </w:r>
            <w:proofErr w:type="spellStart"/>
            <w:r>
              <w:t>Ivan</w:t>
            </w:r>
            <w:proofErr w:type="spellEnd"/>
            <w:r>
              <w:t xml:space="preserve"> </w:t>
            </w:r>
            <w:proofErr w:type="spellStart"/>
            <w:r>
              <w:t>Poclin</w:t>
            </w:r>
            <w:proofErr w:type="spellEnd"/>
            <w:r>
              <w:t xml:space="preserve"> Meza</w:t>
            </w:r>
          </w:p>
        </w:tc>
      </w:tr>
      <w:tr w:rsidR="00D90F2F" w:rsidTr="008C3712">
        <w:tc>
          <w:tcPr>
            <w:tcW w:w="2304" w:type="dxa"/>
            <w:tcMar>
              <w:top w:w="100" w:type="dxa"/>
              <w:left w:w="108" w:type="dxa"/>
              <w:bottom w:w="100" w:type="dxa"/>
              <w:right w:w="108" w:type="dxa"/>
            </w:tcMar>
          </w:tcPr>
          <w:p w:rsidR="00D90F2F" w:rsidRDefault="00D90F2F" w:rsidP="00EB7A2D">
            <w:pPr>
              <w:spacing w:after="120"/>
              <w:jc w:val="both"/>
            </w:pPr>
            <w:r>
              <w:t>28/09/2018</w:t>
            </w:r>
          </w:p>
        </w:tc>
        <w:tc>
          <w:tcPr>
            <w:tcW w:w="1152" w:type="dxa"/>
            <w:tcMar>
              <w:top w:w="100" w:type="dxa"/>
              <w:left w:w="108" w:type="dxa"/>
              <w:bottom w:w="100" w:type="dxa"/>
              <w:right w:w="108" w:type="dxa"/>
            </w:tcMar>
          </w:tcPr>
          <w:p w:rsidR="00D90F2F" w:rsidRDefault="00D90F2F" w:rsidP="00EB7A2D">
            <w:pPr>
              <w:spacing w:after="120"/>
              <w:jc w:val="both"/>
            </w:pPr>
            <w:r>
              <w:t>3.3</w:t>
            </w:r>
          </w:p>
        </w:tc>
        <w:tc>
          <w:tcPr>
            <w:tcW w:w="3041" w:type="dxa"/>
            <w:tcMar>
              <w:top w:w="100" w:type="dxa"/>
              <w:left w:w="108" w:type="dxa"/>
              <w:bottom w:w="100" w:type="dxa"/>
              <w:right w:w="108" w:type="dxa"/>
            </w:tcMar>
          </w:tcPr>
          <w:p w:rsidR="00D90F2F" w:rsidRDefault="00D90F2F" w:rsidP="00EB7A2D">
            <w:pPr>
              <w:spacing w:after="120"/>
              <w:jc w:val="both"/>
            </w:pPr>
            <w:r>
              <w:t>Actualización de Inventario</w:t>
            </w:r>
          </w:p>
        </w:tc>
        <w:tc>
          <w:tcPr>
            <w:tcW w:w="3007" w:type="dxa"/>
            <w:tcMar>
              <w:top w:w="100" w:type="dxa"/>
              <w:left w:w="108" w:type="dxa"/>
              <w:bottom w:w="100" w:type="dxa"/>
              <w:right w:w="108" w:type="dxa"/>
            </w:tcMar>
          </w:tcPr>
          <w:p w:rsidR="00D90F2F" w:rsidRDefault="00690071" w:rsidP="00EB7A2D">
            <w:pPr>
              <w:spacing w:after="120"/>
              <w:jc w:val="both"/>
            </w:pPr>
            <w:r>
              <w:t xml:space="preserve">Abel </w:t>
            </w:r>
            <w:proofErr w:type="spellStart"/>
            <w:r>
              <w:t>Sebastian</w:t>
            </w:r>
            <w:proofErr w:type="spellEnd"/>
            <w:r>
              <w:t xml:space="preserve"> Postigo Vega</w:t>
            </w:r>
          </w:p>
        </w:tc>
      </w:tr>
      <w:tr w:rsidR="005E7106" w:rsidTr="008C3712">
        <w:tc>
          <w:tcPr>
            <w:tcW w:w="2304" w:type="dxa"/>
            <w:tcMar>
              <w:top w:w="100" w:type="dxa"/>
              <w:left w:w="108" w:type="dxa"/>
              <w:bottom w:w="100" w:type="dxa"/>
              <w:right w:w="108" w:type="dxa"/>
            </w:tcMar>
          </w:tcPr>
          <w:p w:rsidR="005E7106" w:rsidRDefault="005E7106" w:rsidP="00EB7A2D">
            <w:pPr>
              <w:spacing w:after="120"/>
              <w:jc w:val="both"/>
            </w:pPr>
            <w:r>
              <w:t>28/09/2018</w:t>
            </w:r>
          </w:p>
        </w:tc>
        <w:tc>
          <w:tcPr>
            <w:tcW w:w="1152" w:type="dxa"/>
            <w:tcMar>
              <w:top w:w="100" w:type="dxa"/>
              <w:left w:w="108" w:type="dxa"/>
              <w:bottom w:w="100" w:type="dxa"/>
              <w:right w:w="108" w:type="dxa"/>
            </w:tcMar>
          </w:tcPr>
          <w:p w:rsidR="005E7106" w:rsidRDefault="005E7106" w:rsidP="00EB7A2D">
            <w:pPr>
              <w:spacing w:after="120"/>
              <w:jc w:val="both"/>
            </w:pPr>
            <w:r>
              <w:t>3.4</w:t>
            </w:r>
          </w:p>
        </w:tc>
        <w:tc>
          <w:tcPr>
            <w:tcW w:w="3041" w:type="dxa"/>
            <w:tcMar>
              <w:top w:w="100" w:type="dxa"/>
              <w:left w:w="108" w:type="dxa"/>
              <w:bottom w:w="100" w:type="dxa"/>
              <w:right w:w="108" w:type="dxa"/>
            </w:tcMar>
          </w:tcPr>
          <w:p w:rsidR="005E7106" w:rsidRDefault="005E7106" w:rsidP="00EB7A2D">
            <w:pPr>
              <w:spacing w:after="120"/>
              <w:jc w:val="both"/>
            </w:pPr>
            <w:proofErr w:type="spellStart"/>
            <w:r>
              <w:t>Items</w:t>
            </w:r>
            <w:proofErr w:type="spellEnd"/>
            <w:r>
              <w:t xml:space="preserve"> de configuración </w:t>
            </w:r>
          </w:p>
        </w:tc>
        <w:tc>
          <w:tcPr>
            <w:tcW w:w="3007" w:type="dxa"/>
            <w:tcMar>
              <w:top w:w="100" w:type="dxa"/>
              <w:left w:w="108" w:type="dxa"/>
              <w:bottom w:w="100" w:type="dxa"/>
              <w:right w:w="108" w:type="dxa"/>
            </w:tcMar>
          </w:tcPr>
          <w:p w:rsidR="005E7106" w:rsidRDefault="005E7106" w:rsidP="00EB7A2D">
            <w:pPr>
              <w:spacing w:after="120"/>
              <w:jc w:val="both"/>
            </w:pPr>
            <w:r>
              <w:t>Monteza Corrales Kevin</w:t>
            </w:r>
          </w:p>
        </w:tc>
      </w:tr>
      <w:tr w:rsidR="00A57F36" w:rsidTr="008C3712">
        <w:tc>
          <w:tcPr>
            <w:tcW w:w="2304" w:type="dxa"/>
            <w:tcMar>
              <w:top w:w="100" w:type="dxa"/>
              <w:left w:w="108" w:type="dxa"/>
              <w:bottom w:w="100" w:type="dxa"/>
              <w:right w:w="108" w:type="dxa"/>
            </w:tcMar>
          </w:tcPr>
          <w:p w:rsidR="00A57F36" w:rsidRDefault="00A57F36" w:rsidP="00EB7A2D">
            <w:pPr>
              <w:spacing w:after="120"/>
              <w:jc w:val="both"/>
            </w:pPr>
            <w:r>
              <w:t>28/09/2018</w:t>
            </w:r>
          </w:p>
        </w:tc>
        <w:tc>
          <w:tcPr>
            <w:tcW w:w="1152" w:type="dxa"/>
            <w:tcMar>
              <w:top w:w="100" w:type="dxa"/>
              <w:left w:w="108" w:type="dxa"/>
              <w:bottom w:w="100" w:type="dxa"/>
              <w:right w:w="108" w:type="dxa"/>
            </w:tcMar>
          </w:tcPr>
          <w:p w:rsidR="00A57F36" w:rsidRDefault="00A57F36" w:rsidP="00EB7A2D">
            <w:pPr>
              <w:spacing w:after="120"/>
              <w:jc w:val="both"/>
            </w:pPr>
            <w:r>
              <w:t>3.5</w:t>
            </w:r>
          </w:p>
        </w:tc>
        <w:tc>
          <w:tcPr>
            <w:tcW w:w="3041" w:type="dxa"/>
            <w:tcMar>
              <w:top w:w="100" w:type="dxa"/>
              <w:left w:w="108" w:type="dxa"/>
              <w:bottom w:w="100" w:type="dxa"/>
              <w:right w:w="108" w:type="dxa"/>
            </w:tcMar>
          </w:tcPr>
          <w:p w:rsidR="00A57F36" w:rsidRDefault="00F4189A" w:rsidP="00EB7A2D">
            <w:pPr>
              <w:spacing w:after="120"/>
              <w:jc w:val="both"/>
            </w:pPr>
            <w:r>
              <w:t>Actualización de CI</w:t>
            </w:r>
          </w:p>
        </w:tc>
        <w:tc>
          <w:tcPr>
            <w:tcW w:w="3007" w:type="dxa"/>
            <w:tcMar>
              <w:top w:w="100" w:type="dxa"/>
              <w:left w:w="108" w:type="dxa"/>
              <w:bottom w:w="100" w:type="dxa"/>
              <w:right w:w="108" w:type="dxa"/>
            </w:tcMar>
          </w:tcPr>
          <w:p w:rsidR="00A57F36" w:rsidRDefault="00F4189A" w:rsidP="00EB7A2D">
            <w:pPr>
              <w:spacing w:after="120"/>
              <w:jc w:val="both"/>
            </w:pPr>
            <w:r>
              <w:t>Pastor Guerrero</w:t>
            </w:r>
            <w:bookmarkStart w:id="1" w:name="_GoBack"/>
            <w:bookmarkEnd w:id="1"/>
            <w:r>
              <w:t xml:space="preserve"> Diego Alejandro</w:t>
            </w:r>
          </w:p>
        </w:tc>
      </w:tr>
    </w:tbl>
    <w:p w:rsidR="003B79F6" w:rsidRDefault="003B79F6"/>
    <w:p w:rsidR="003B79F6" w:rsidRDefault="00746D61">
      <w:pPr>
        <w:widowControl/>
        <w:spacing w:after="160" w:line="259" w:lineRule="auto"/>
      </w:pPr>
      <w:r>
        <w:lastRenderedPageBreak/>
        <w:br w:type="page"/>
      </w: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Introducción</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Problemática</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Propósito</w:t>
      </w:r>
    </w:p>
    <w:p w:rsidR="00DA0E16" w:rsidRPr="00524409" w:rsidRDefault="00DA0E16" w:rsidP="00524409">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Finalidad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Roles, Responsabilidades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Políticas, Directrices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Herramientas, Entorno e Infraestructura</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Calendario</w:t>
      </w:r>
    </w:p>
    <w:p w:rsidR="00300A15" w:rsidRPr="00DA0E16" w:rsidRDefault="00300A15"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Lista de la clasificación de los elementos de la configuración</w:t>
      </w:r>
    </w:p>
    <w:p w:rsidR="00FC5E79" w:rsidRPr="00DA0E16" w:rsidRDefault="00FC5E79" w:rsidP="00DA0E16">
      <w:pPr>
        <w:tabs>
          <w:tab w:val="left" w:pos="800"/>
          <w:tab w:val="right" w:pos="9350"/>
        </w:tabs>
        <w:spacing w:before="120"/>
        <w:rPr>
          <w:rFonts w:ascii="Arial" w:eastAsia="Arial" w:hAnsi="Arial" w:cs="Arial"/>
          <w:sz w:val="24"/>
          <w:szCs w:val="24"/>
        </w:rPr>
      </w:pPr>
    </w:p>
    <w:p w:rsidR="003B79F6" w:rsidRDefault="003B79F6">
      <w:pPr>
        <w:tabs>
          <w:tab w:val="left" w:pos="800"/>
          <w:tab w:val="right" w:pos="9350"/>
        </w:tabs>
        <w:spacing w:before="120"/>
        <w:ind w:left="200"/>
        <w:rPr>
          <w:i/>
        </w:rPr>
      </w:pP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Pr="00D41492" w:rsidRDefault="00D41492" w:rsidP="00D41492">
      <w:pPr>
        <w:widowControl/>
        <w:pBdr>
          <w:top w:val="nil"/>
          <w:left w:val="nil"/>
          <w:bottom w:val="nil"/>
          <w:right w:val="nil"/>
          <w:between w:val="nil"/>
        </w:pBdr>
        <w:spacing w:line="259" w:lineRule="auto"/>
        <w:rPr>
          <w:b/>
          <w:color w:val="000000"/>
        </w:rPr>
      </w:pPr>
      <w:r>
        <w:rPr>
          <w:rFonts w:ascii="Arial" w:eastAsia="Arial" w:hAnsi="Arial" w:cs="Arial"/>
          <w:b/>
          <w:color w:val="000000"/>
          <w:sz w:val="28"/>
          <w:szCs w:val="28"/>
        </w:rPr>
        <w:t>1.</w:t>
      </w:r>
      <w:r w:rsidRPr="00D41492">
        <w:rPr>
          <w:rFonts w:ascii="Arial" w:eastAsia="Arial" w:hAnsi="Arial" w:cs="Arial"/>
          <w:b/>
          <w:color w:val="000000"/>
          <w:sz w:val="28"/>
          <w:szCs w:val="28"/>
        </w:rPr>
        <w:t xml:space="preserve"> </w:t>
      </w:r>
      <w:r w:rsidR="00746D61" w:rsidRPr="00D41492">
        <w:rPr>
          <w:rFonts w:ascii="Arial" w:eastAsia="Arial" w:hAnsi="Arial" w:cs="Arial"/>
          <w:b/>
          <w:color w:val="000000"/>
          <w:sz w:val="24"/>
          <w:szCs w:val="28"/>
        </w:rPr>
        <w:t>Introducción</w:t>
      </w:r>
    </w:p>
    <w:p w:rsidR="003B79F6" w:rsidRDefault="003B79F6">
      <w:pPr>
        <w:widowControl/>
        <w:pBdr>
          <w:top w:val="nil"/>
          <w:left w:val="nil"/>
          <w:bottom w:val="nil"/>
          <w:right w:val="nil"/>
          <w:between w:val="nil"/>
        </w:pBdr>
        <w:spacing w:line="259" w:lineRule="auto"/>
        <w:ind w:left="720" w:hanging="720"/>
        <w:rPr>
          <w:color w:val="000000"/>
        </w:rPr>
      </w:pPr>
    </w:p>
    <w:p w:rsidR="003B79F6" w:rsidRDefault="00746D61" w:rsidP="00B43401">
      <w:pPr>
        <w:widowControl/>
        <w:pBdr>
          <w:top w:val="nil"/>
          <w:left w:val="nil"/>
          <w:bottom w:val="nil"/>
          <w:right w:val="nil"/>
          <w:between w:val="nil"/>
        </w:pBdr>
        <w:spacing w:line="259"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w:t>
      </w:r>
      <w:r w:rsidR="00234E40">
        <w:rPr>
          <w:rFonts w:ascii="Arial" w:eastAsia="Arial" w:hAnsi="Arial" w:cs="Arial"/>
          <w:color w:val="000000"/>
          <w:sz w:val="22"/>
          <w:szCs w:val="22"/>
        </w:rPr>
        <w:t xml:space="preserve"> teniendo 5 proyectos: 4 en la etapa de mantenimiento y 1 en desarrollo</w:t>
      </w:r>
      <w:r>
        <w:rPr>
          <w:rFonts w:ascii="Arial" w:eastAsia="Arial" w:hAnsi="Arial" w:cs="Arial"/>
          <w:color w:val="000000"/>
          <w:sz w:val="22"/>
          <w:szCs w:val="22"/>
        </w:rPr>
        <w:t xml:space="preserve">. Con un enfoque de poder brindar soluciones con las últimas tecnologías y trabajo conjunto con el cliente, el cual creemos fundamental para la realización de cada proyecto. Sin embargo, tras el último proyecto realizado nos dimos cuenta </w:t>
      </w:r>
      <w:proofErr w:type="gramStart"/>
      <w:r>
        <w:rPr>
          <w:rFonts w:ascii="Arial" w:eastAsia="Arial" w:hAnsi="Arial" w:cs="Arial"/>
          <w:color w:val="000000"/>
          <w:sz w:val="22"/>
          <w:szCs w:val="22"/>
        </w:rPr>
        <w:t>que</w:t>
      </w:r>
      <w:proofErr w:type="gramEnd"/>
      <w:r>
        <w:rPr>
          <w:rFonts w:ascii="Arial" w:eastAsia="Arial" w:hAnsi="Arial" w:cs="Arial"/>
          <w:color w:val="000000"/>
          <w:sz w:val="22"/>
          <w:szCs w:val="22"/>
        </w:rPr>
        <w:t xml:space="preserv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Default="003B79F6">
      <w:pPr>
        <w:widowControl/>
        <w:pBdr>
          <w:top w:val="nil"/>
          <w:left w:val="nil"/>
          <w:bottom w:val="nil"/>
          <w:right w:val="nil"/>
          <w:between w:val="nil"/>
        </w:pBdr>
        <w:spacing w:line="259" w:lineRule="auto"/>
        <w:ind w:left="720" w:hanging="720"/>
        <w:rPr>
          <w:rFonts w:ascii="Arial" w:eastAsia="Arial" w:hAnsi="Arial" w:cs="Arial"/>
          <w:color w:val="000000"/>
        </w:rPr>
      </w:pPr>
    </w:p>
    <w:p w:rsidR="003B79F6" w:rsidRDefault="00746D61" w:rsidP="00B43401">
      <w:pPr>
        <w:widowControl/>
        <w:numPr>
          <w:ilvl w:val="1"/>
          <w:numId w:val="1"/>
        </w:numPr>
        <w:pBdr>
          <w:top w:val="nil"/>
          <w:left w:val="nil"/>
          <w:bottom w:val="nil"/>
          <w:right w:val="nil"/>
          <w:between w:val="nil"/>
        </w:pBdr>
        <w:spacing w:line="259" w:lineRule="auto"/>
        <w:ind w:left="567"/>
        <w:contextualSpacing/>
        <w:rPr>
          <w:rFonts w:ascii="Arial" w:eastAsia="Arial" w:hAnsi="Arial" w:cs="Arial"/>
          <w:b/>
          <w:color w:val="000000"/>
          <w:sz w:val="24"/>
          <w:szCs w:val="24"/>
        </w:rPr>
      </w:pPr>
      <w:r>
        <w:rPr>
          <w:rFonts w:ascii="Arial" w:eastAsia="Arial" w:hAnsi="Arial" w:cs="Arial"/>
          <w:b/>
          <w:color w:val="000000"/>
          <w:sz w:val="24"/>
          <w:szCs w:val="24"/>
        </w:rPr>
        <w:t xml:space="preserve"> Problemáticas</w:t>
      </w:r>
    </w:p>
    <w:p w:rsidR="00A67EE0" w:rsidRPr="00A67EE0" w:rsidRDefault="00A67EE0" w:rsidP="00A67EE0">
      <w:pPr>
        <w:widowControl/>
        <w:pBdr>
          <w:top w:val="nil"/>
          <w:left w:val="nil"/>
          <w:bottom w:val="nil"/>
          <w:right w:val="nil"/>
          <w:between w:val="nil"/>
        </w:pBdr>
        <w:spacing w:line="259" w:lineRule="auto"/>
        <w:contextualSpacing/>
        <w:rPr>
          <w:rFonts w:ascii="Arial" w:eastAsia="Arial" w:hAnsi="Arial" w:cs="Arial"/>
          <w:b/>
          <w:color w:val="000000"/>
          <w:sz w:val="24"/>
          <w:szCs w:val="24"/>
        </w:rPr>
      </w:pPr>
    </w:p>
    <w:p w:rsidR="003B79F6"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78636E"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311EAC" w:rsidRDefault="00746D61" w:rsidP="00B43401">
      <w:pPr>
        <w:widowControl/>
        <w:numPr>
          <w:ilvl w:val="0"/>
          <w:numId w:val="5"/>
        </w:numPr>
        <w:pBdr>
          <w:top w:val="nil"/>
          <w:left w:val="nil"/>
          <w:bottom w:val="nil"/>
          <w:right w:val="nil"/>
          <w:between w:val="nil"/>
        </w:pBdr>
        <w:spacing w:after="160" w:line="259"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B43401">
      <w:pPr>
        <w:widowControl/>
        <w:pBdr>
          <w:top w:val="nil"/>
          <w:left w:val="nil"/>
          <w:bottom w:val="nil"/>
          <w:right w:val="nil"/>
          <w:between w:val="nil"/>
        </w:pBdr>
        <w:spacing w:after="160" w:line="259" w:lineRule="auto"/>
        <w:ind w:left="993"/>
        <w:contextualSpacing/>
        <w:jc w:val="both"/>
        <w:rPr>
          <w:b/>
          <w:color w:val="000000"/>
          <w:sz w:val="22"/>
          <w:szCs w:val="22"/>
        </w:rPr>
      </w:pPr>
    </w:p>
    <w:p w:rsidR="00311EAC" w:rsidRPr="00AD5C07" w:rsidRDefault="00F87F91" w:rsidP="00B43401">
      <w:pPr>
        <w:pStyle w:val="Prrafodelista"/>
        <w:widowControl/>
        <w:numPr>
          <w:ilvl w:val="0"/>
          <w:numId w:val="5"/>
        </w:numPr>
        <w:pBdr>
          <w:top w:val="nil"/>
          <w:left w:val="nil"/>
          <w:bottom w:val="nil"/>
          <w:right w:val="nil"/>
          <w:between w:val="nil"/>
        </w:pBdr>
        <w:spacing w:after="160" w:line="259" w:lineRule="auto"/>
        <w:ind w:left="993"/>
        <w:jc w:val="both"/>
        <w:rPr>
          <w:rFonts w:ascii="Arial" w:hAnsi="Arial" w:cs="Arial"/>
          <w:color w:val="000000"/>
          <w:sz w:val="22"/>
          <w:szCs w:val="22"/>
        </w:rPr>
      </w:pPr>
      <w:r>
        <w:rPr>
          <w:rFonts w:ascii="Arial" w:hAnsi="Arial" w:cs="Arial"/>
          <w:color w:val="000000"/>
          <w:sz w:val="22"/>
          <w:szCs w:val="22"/>
        </w:rPr>
        <w:t xml:space="preserve">Uno de los principales problemas se </w:t>
      </w:r>
      <w:r w:rsidR="00234E40">
        <w:rPr>
          <w:rFonts w:ascii="Arial" w:hAnsi="Arial" w:cs="Arial"/>
          <w:color w:val="000000"/>
          <w:sz w:val="22"/>
          <w:szCs w:val="22"/>
        </w:rPr>
        <w:t>generó</w:t>
      </w:r>
      <w:r>
        <w:rPr>
          <w:rFonts w:ascii="Arial" w:hAnsi="Arial" w:cs="Arial"/>
          <w:color w:val="000000"/>
          <w:sz w:val="22"/>
          <w:szCs w:val="22"/>
        </w:rPr>
        <w:t xml:space="preserve"> porque al trabajar un proyecto </w:t>
      </w:r>
      <w:r w:rsidR="000B05AA">
        <w:rPr>
          <w:rFonts w:ascii="Arial" w:hAnsi="Arial" w:cs="Arial"/>
          <w:color w:val="000000"/>
          <w:sz w:val="22"/>
          <w:szCs w:val="22"/>
        </w:rPr>
        <w:t>más</w:t>
      </w:r>
      <w:r>
        <w:rPr>
          <w:rFonts w:ascii="Arial" w:hAnsi="Arial" w:cs="Arial"/>
          <w:color w:val="000000"/>
          <w:sz w:val="22"/>
          <w:szCs w:val="22"/>
        </w:rPr>
        <w:t xml:space="preserve"> grande tuvimos mayor cantidad de </w:t>
      </w:r>
      <w:proofErr w:type="spellStart"/>
      <w:r>
        <w:rPr>
          <w:rFonts w:ascii="Arial" w:hAnsi="Arial" w:cs="Arial"/>
          <w:color w:val="000000"/>
          <w:sz w:val="22"/>
          <w:szCs w:val="22"/>
        </w:rPr>
        <w:t>stakeholders</w:t>
      </w:r>
      <w:proofErr w:type="spellEnd"/>
      <w:r>
        <w:rPr>
          <w:rFonts w:ascii="Arial" w:hAnsi="Arial" w:cs="Arial"/>
          <w:color w:val="000000"/>
          <w:sz w:val="22"/>
          <w:szCs w:val="22"/>
        </w:rPr>
        <w:t xml:space="preserve">.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311EAC" w:rsidRDefault="00311EAC" w:rsidP="00311EAC">
      <w:pPr>
        <w:widowControl/>
        <w:pBdr>
          <w:top w:val="nil"/>
          <w:left w:val="nil"/>
          <w:bottom w:val="nil"/>
          <w:right w:val="nil"/>
          <w:between w:val="nil"/>
        </w:pBdr>
        <w:spacing w:after="160" w:line="259" w:lineRule="auto"/>
        <w:contextualSpacing/>
        <w:jc w:val="both"/>
        <w:rPr>
          <w:b/>
          <w:color w:val="000000"/>
          <w:sz w:val="22"/>
          <w:szCs w:val="22"/>
        </w:rPr>
      </w:pPr>
    </w:p>
    <w:p w:rsidR="00F45726" w:rsidRDefault="00F45726">
      <w:pPr>
        <w:rPr>
          <w:rFonts w:ascii="Arial" w:eastAsia="Arial" w:hAnsi="Arial" w:cs="Arial"/>
          <w:b/>
          <w:sz w:val="22"/>
          <w:szCs w:val="22"/>
        </w:rPr>
      </w:pPr>
      <w:r>
        <w:rPr>
          <w:rFonts w:ascii="Arial" w:eastAsia="Arial" w:hAnsi="Arial" w:cs="Arial"/>
          <w:b/>
          <w:sz w:val="22"/>
          <w:szCs w:val="22"/>
        </w:rPr>
        <w:br w:type="page"/>
      </w:r>
    </w:p>
    <w:p w:rsidR="000B05AA" w:rsidRDefault="00524409" w:rsidP="00B43401">
      <w:pPr>
        <w:widowControl/>
        <w:spacing w:after="160" w:line="259" w:lineRule="auto"/>
        <w:ind w:left="142"/>
        <w:jc w:val="both"/>
        <w:rPr>
          <w:rFonts w:ascii="Arial" w:eastAsia="Arial" w:hAnsi="Arial" w:cs="Arial"/>
          <w:b/>
          <w:sz w:val="24"/>
          <w:szCs w:val="22"/>
        </w:rPr>
      </w:pPr>
      <w:r>
        <w:rPr>
          <w:rFonts w:ascii="Arial" w:eastAsia="Arial" w:hAnsi="Arial" w:cs="Arial"/>
          <w:b/>
          <w:sz w:val="24"/>
          <w:szCs w:val="22"/>
        </w:rPr>
        <w:lastRenderedPageBreak/>
        <w:t>1.2 Propósito</w:t>
      </w:r>
    </w:p>
    <w:p w:rsidR="000B05AA" w:rsidRDefault="006C115A" w:rsidP="00B43401">
      <w:pPr>
        <w:pStyle w:val="Prrafodelista"/>
        <w:widowControl/>
        <w:spacing w:after="160" w:line="259" w:lineRule="auto"/>
        <w:ind w:left="709"/>
        <w:jc w:val="both"/>
        <w:rPr>
          <w:rFonts w:ascii="Arial" w:eastAsia="Arial" w:hAnsi="Arial" w:cs="Arial"/>
          <w:sz w:val="22"/>
          <w:szCs w:val="22"/>
        </w:rPr>
      </w:pPr>
      <w:r>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Pr>
          <w:rFonts w:ascii="Arial" w:eastAsia="Arial" w:hAnsi="Arial" w:cs="Arial"/>
          <w:sz w:val="22"/>
          <w:szCs w:val="22"/>
        </w:rPr>
        <w:t>desarrollo y en la etapa de mantenimiento.</w:t>
      </w:r>
    </w:p>
    <w:p w:rsidR="00A67EE0" w:rsidRPr="000B05AA" w:rsidRDefault="00A67EE0" w:rsidP="000B05AA">
      <w:pPr>
        <w:pStyle w:val="Prrafodelista"/>
        <w:widowControl/>
        <w:spacing w:after="160" w:line="259" w:lineRule="auto"/>
        <w:ind w:left="1134"/>
        <w:jc w:val="both"/>
        <w:rPr>
          <w:rFonts w:ascii="Arial" w:eastAsia="Arial" w:hAnsi="Arial" w:cs="Arial"/>
          <w:sz w:val="22"/>
          <w:szCs w:val="22"/>
        </w:rPr>
      </w:pPr>
    </w:p>
    <w:p w:rsidR="003B79F6" w:rsidRPr="0078636E" w:rsidRDefault="00524409" w:rsidP="00524409">
      <w:pPr>
        <w:widowControl/>
        <w:spacing w:after="160" w:line="259" w:lineRule="auto"/>
        <w:ind w:left="720" w:hanging="578"/>
        <w:jc w:val="both"/>
        <w:rPr>
          <w:rFonts w:ascii="Arial" w:eastAsia="Arial" w:hAnsi="Arial" w:cs="Arial"/>
          <w:b/>
          <w:sz w:val="24"/>
          <w:szCs w:val="22"/>
        </w:rPr>
      </w:pPr>
      <w:r>
        <w:rPr>
          <w:rFonts w:ascii="Arial" w:eastAsia="Arial" w:hAnsi="Arial" w:cs="Arial"/>
          <w:b/>
          <w:sz w:val="24"/>
          <w:szCs w:val="22"/>
        </w:rPr>
        <w:t>1.3 Finalidad</w:t>
      </w:r>
    </w:p>
    <w:p w:rsidR="003B79F6" w:rsidRDefault="00746D61" w:rsidP="00B43401">
      <w:pPr>
        <w:widowControl/>
        <w:numPr>
          <w:ilvl w:val="0"/>
          <w:numId w:val="4"/>
        </w:numPr>
        <w:pBdr>
          <w:top w:val="nil"/>
          <w:left w:val="nil"/>
          <w:bottom w:val="nil"/>
          <w:right w:val="nil"/>
          <w:between w:val="nil"/>
        </w:pBdr>
        <w:spacing w:line="259"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w:t>
      </w:r>
      <w:r w:rsidR="00B43401">
        <w:rPr>
          <w:rFonts w:ascii="Arial" w:eastAsia="Arial" w:hAnsi="Arial" w:cs="Arial"/>
          <w:color w:val="000000"/>
          <w:sz w:val="22"/>
          <w:szCs w:val="22"/>
        </w:rPr>
        <w:t xml:space="preserve"> sean mantenibles en el tiempo.</w:t>
      </w:r>
    </w:p>
    <w:p w:rsidR="00394FBD" w:rsidRPr="00B43401" w:rsidRDefault="00746D61"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bookmarkStart w:id="2" w:name="_30j0zll" w:colFirst="0" w:colLast="0"/>
      <w:bookmarkEnd w:id="2"/>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516EA5" w:rsidRDefault="00271D7F"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p w:rsidR="00516EA5" w:rsidRDefault="00516EA5" w:rsidP="00516EA5">
      <w:pPr>
        <w:widowControl/>
        <w:pBdr>
          <w:top w:val="nil"/>
          <w:left w:val="nil"/>
          <w:bottom w:val="nil"/>
          <w:right w:val="nil"/>
          <w:between w:val="nil"/>
        </w:pBdr>
        <w:spacing w:line="259" w:lineRule="auto"/>
        <w:rPr>
          <w:color w:val="000000"/>
          <w:sz w:val="22"/>
          <w:szCs w:val="22"/>
        </w:rPr>
      </w:pPr>
    </w:p>
    <w:p w:rsidR="005132E4" w:rsidRDefault="005132E4">
      <w:pPr>
        <w:rPr>
          <w:rFonts w:ascii="Arial" w:eastAsia="Arial" w:hAnsi="Arial" w:cs="Arial"/>
          <w:b/>
          <w:color w:val="000000"/>
          <w:sz w:val="24"/>
          <w:szCs w:val="28"/>
        </w:rPr>
      </w:pPr>
      <w:r>
        <w:rPr>
          <w:rFonts w:ascii="Arial" w:eastAsia="Arial" w:hAnsi="Arial" w:cs="Arial"/>
          <w:b/>
          <w:color w:val="000000"/>
          <w:sz w:val="24"/>
          <w:szCs w:val="28"/>
        </w:rPr>
        <w:br w:type="page"/>
      </w:r>
    </w:p>
    <w:p w:rsidR="00516EA5"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516EA5">
        <w:rPr>
          <w:rFonts w:ascii="Arial" w:eastAsia="Arial" w:hAnsi="Arial" w:cs="Arial"/>
          <w:b/>
          <w:color w:val="000000"/>
          <w:sz w:val="24"/>
          <w:szCs w:val="28"/>
        </w:rPr>
        <w:lastRenderedPageBreak/>
        <w:t>2.</w:t>
      </w:r>
      <w:r>
        <w:rPr>
          <w:rFonts w:ascii="Arial" w:eastAsia="Arial" w:hAnsi="Arial" w:cs="Arial"/>
          <w:b/>
          <w:color w:val="000000"/>
          <w:sz w:val="24"/>
          <w:szCs w:val="28"/>
        </w:rPr>
        <w:t xml:space="preserve"> </w:t>
      </w:r>
      <w:r w:rsidRPr="00516EA5">
        <w:rPr>
          <w:rFonts w:ascii="Arial" w:eastAsia="Arial" w:hAnsi="Arial" w:cs="Arial"/>
          <w:b/>
          <w:color w:val="000000"/>
          <w:sz w:val="24"/>
          <w:szCs w:val="28"/>
        </w:rPr>
        <w:t>Roles, responsabilidades y cantidad</w:t>
      </w:r>
    </w:p>
    <w:p w:rsidR="007937C6" w:rsidRDefault="007937C6" w:rsidP="007937C6">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aconcuadrculaclara"/>
        <w:tblW w:w="9365" w:type="dxa"/>
        <w:jc w:val="center"/>
        <w:tblLook w:val="04A0" w:firstRow="1" w:lastRow="0" w:firstColumn="1" w:lastColumn="0" w:noHBand="0" w:noVBand="1"/>
      </w:tblPr>
      <w:tblGrid>
        <w:gridCol w:w="1988"/>
        <w:gridCol w:w="6200"/>
        <w:gridCol w:w="1177"/>
      </w:tblGrid>
      <w:tr w:rsidR="00720578" w:rsidTr="001D4B46">
        <w:trPr>
          <w:trHeight w:val="630"/>
          <w:jc w:val="center"/>
        </w:trPr>
        <w:tc>
          <w:tcPr>
            <w:tcW w:w="9365" w:type="dxa"/>
            <w:gridSpan w:val="3"/>
            <w:shd w:val="clear" w:color="auto" w:fill="9BBB59" w:themeFill="accent3"/>
          </w:tcPr>
          <w:p w:rsidR="00720578" w:rsidRPr="001B0453" w:rsidRDefault="00720578" w:rsidP="00720578">
            <w:pPr>
              <w:widowControl/>
              <w:spacing w:line="259" w:lineRule="auto"/>
              <w:rPr>
                <w:rFonts w:ascii="Arial" w:eastAsia="Arial" w:hAnsi="Arial" w:cs="Arial"/>
                <w:b/>
                <w:color w:val="000000"/>
                <w:sz w:val="22"/>
                <w:szCs w:val="28"/>
              </w:rPr>
            </w:pPr>
            <w:r w:rsidRPr="001B0453">
              <w:rPr>
                <w:rFonts w:ascii="Arial" w:eastAsia="Arial" w:hAnsi="Arial" w:cs="Arial"/>
                <w:b/>
                <w:color w:val="000000"/>
                <w:sz w:val="22"/>
                <w:szCs w:val="28"/>
              </w:rPr>
              <w:t>Roles de la GCS: Roles necesarios para operar la gestión de la configuración</w:t>
            </w:r>
          </w:p>
        </w:tc>
      </w:tr>
      <w:tr w:rsidR="00720578" w:rsidTr="001D4B46">
        <w:trPr>
          <w:trHeight w:val="646"/>
          <w:jc w:val="center"/>
        </w:trPr>
        <w:tc>
          <w:tcPr>
            <w:tcW w:w="1988"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Nombre del Rol</w:t>
            </w:r>
          </w:p>
        </w:tc>
        <w:tc>
          <w:tcPr>
            <w:tcW w:w="6200"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Responsabilidades</w:t>
            </w:r>
          </w:p>
        </w:tc>
        <w:tc>
          <w:tcPr>
            <w:tcW w:w="1177"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Cantidad</w:t>
            </w:r>
          </w:p>
        </w:tc>
      </w:tr>
      <w:tr w:rsidR="00720578" w:rsidTr="001D4B46">
        <w:trPr>
          <w:trHeight w:val="793"/>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 xml:space="preserve">Project </w:t>
            </w:r>
            <w:proofErr w:type="gramStart"/>
            <w:r w:rsidRPr="001B0453">
              <w:rPr>
                <w:rFonts w:ascii="Arial" w:eastAsia="Arial" w:hAnsi="Arial" w:cs="Arial"/>
                <w:color w:val="000000"/>
                <w:sz w:val="22"/>
                <w:szCs w:val="28"/>
              </w:rPr>
              <w:t>manager</w:t>
            </w:r>
            <w:proofErr w:type="gramEnd"/>
          </w:p>
        </w:tc>
        <w:tc>
          <w:tcPr>
            <w:tcW w:w="6200" w:type="dxa"/>
          </w:tcPr>
          <w:p w:rsidR="00720578" w:rsidRPr="001B0453" w:rsidRDefault="00720578" w:rsidP="001D4B46">
            <w:pPr>
              <w:pStyle w:val="Prrafodelista"/>
              <w:widowControl/>
              <w:numPr>
                <w:ilvl w:val="0"/>
                <w:numId w:val="13"/>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Supervisar el funcionamiento de la gestión de la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1</w:t>
            </w:r>
          </w:p>
        </w:tc>
      </w:tr>
      <w:tr w:rsidR="00720578" w:rsidTr="001D4B46">
        <w:trPr>
          <w:trHeight w:val="1601"/>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Gestor de la configuración</w:t>
            </w:r>
          </w:p>
        </w:tc>
        <w:tc>
          <w:tcPr>
            <w:tcW w:w="6200" w:type="dxa"/>
          </w:tcPr>
          <w:p w:rsidR="001D4B46" w:rsidRPr="001B0453" w:rsidRDefault="001D4B46" w:rsidP="001D4B46">
            <w:pPr>
              <w:pStyle w:val="Prrafodelista"/>
              <w:widowControl/>
              <w:numPr>
                <w:ilvl w:val="0"/>
                <w:numId w:val="11"/>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Monitorear y reportar los cambios no autorizados sobre los elementos de configuración.</w:t>
            </w:r>
          </w:p>
          <w:p w:rsidR="001D4B46" w:rsidRPr="001B0453" w:rsidRDefault="001D4B46" w:rsidP="001D4B46">
            <w:pPr>
              <w:pStyle w:val="Prrafodelista"/>
              <w:widowControl/>
              <w:numPr>
                <w:ilvl w:val="0"/>
                <w:numId w:val="11"/>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consistencia e integridad de los datos de la base de datos de configuración a través de la ejecución de procedimientos de verificación y auditoría.</w:t>
            </w:r>
          </w:p>
          <w:p w:rsidR="00720578" w:rsidRPr="001B0453" w:rsidRDefault="001D4B46" w:rsidP="001D4B46">
            <w:pPr>
              <w:pStyle w:val="Prrafodelista"/>
              <w:widowControl/>
              <w:numPr>
                <w:ilvl w:val="0"/>
                <w:numId w:val="11"/>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Aprobar cambios estructurales en la base de datos de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1D4B46" w:rsidTr="001D4B46">
        <w:trPr>
          <w:trHeight w:val="1601"/>
          <w:jc w:val="center"/>
        </w:trPr>
        <w:tc>
          <w:tcPr>
            <w:tcW w:w="1988" w:type="dxa"/>
          </w:tcPr>
          <w:p w:rsidR="001D4B46" w:rsidRPr="001B0453" w:rsidRDefault="001D4B46"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Bibliotecario de configuración</w:t>
            </w:r>
          </w:p>
        </w:tc>
        <w:tc>
          <w:tcPr>
            <w:tcW w:w="6200" w:type="dxa"/>
          </w:tcPr>
          <w:p w:rsidR="001D4B46" w:rsidRPr="001B0453" w:rsidRDefault="001D4B46" w:rsidP="001D4B46">
            <w:pPr>
              <w:pStyle w:val="Prrafodelista"/>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Custodiar la información de los artículos de la configuración.</w:t>
            </w:r>
          </w:p>
          <w:p w:rsidR="001D4B46" w:rsidRPr="001B0453" w:rsidRDefault="001D4B46" w:rsidP="001D4B46">
            <w:pPr>
              <w:pStyle w:val="Prrafodelista"/>
              <w:widowControl/>
              <w:numPr>
                <w:ilvl w:val="0"/>
                <w:numId w:val="14"/>
              </w:numPr>
              <w:spacing w:line="256" w:lineRule="auto"/>
              <w:jc w:val="both"/>
              <w:rPr>
                <w:rFonts w:ascii="Arial" w:eastAsia="Arial" w:hAnsi="Arial" w:cs="Arial"/>
                <w:color w:val="000000"/>
                <w:sz w:val="22"/>
                <w:szCs w:val="28"/>
              </w:rPr>
            </w:pPr>
            <w:proofErr w:type="gramStart"/>
            <w:r w:rsidRPr="001B0453">
              <w:rPr>
                <w:rFonts w:ascii="Arial" w:eastAsia="Arial" w:hAnsi="Arial" w:cs="Arial"/>
                <w:color w:val="000000"/>
                <w:sz w:val="22"/>
                <w:szCs w:val="28"/>
              </w:rPr>
              <w:t>Asegurar</w:t>
            </w:r>
            <w:proofErr w:type="gramEnd"/>
            <w:r w:rsidRPr="001B0453">
              <w:rPr>
                <w:rFonts w:ascii="Arial" w:eastAsia="Arial" w:hAnsi="Arial" w:cs="Arial"/>
                <w:color w:val="000000"/>
                <w:sz w:val="22"/>
                <w:szCs w:val="28"/>
              </w:rPr>
              <w:t xml:space="preserve"> que todos los elementos de configuración están registrados de forma adecuada en la base de datos de configuración.</w:t>
            </w:r>
          </w:p>
          <w:p w:rsidR="001D4B46" w:rsidRPr="001B0453" w:rsidRDefault="001D4B46" w:rsidP="001D4B46">
            <w:pPr>
              <w:pStyle w:val="Prrafodelista"/>
              <w:widowControl/>
              <w:numPr>
                <w:ilvl w:val="0"/>
                <w:numId w:val="14"/>
              </w:numPr>
              <w:spacing w:line="256" w:lineRule="auto"/>
              <w:jc w:val="both"/>
              <w:rPr>
                <w:rFonts w:ascii="Arial" w:eastAsia="Arial" w:hAnsi="Arial" w:cs="Arial"/>
                <w:color w:val="000000"/>
                <w:sz w:val="22"/>
                <w:szCs w:val="28"/>
              </w:rPr>
            </w:pPr>
            <w:proofErr w:type="gramStart"/>
            <w:r w:rsidRPr="001B0453">
              <w:rPr>
                <w:rFonts w:ascii="Arial" w:eastAsia="Arial" w:hAnsi="Arial" w:cs="Arial"/>
                <w:color w:val="000000"/>
                <w:sz w:val="22"/>
                <w:szCs w:val="28"/>
              </w:rPr>
              <w:t>Asegurar</w:t>
            </w:r>
            <w:proofErr w:type="gramEnd"/>
            <w:r w:rsidRPr="001B0453">
              <w:rPr>
                <w:rFonts w:ascii="Arial" w:eastAsia="Arial" w:hAnsi="Arial" w:cs="Arial"/>
                <w:color w:val="000000"/>
                <w:sz w:val="22"/>
                <w:szCs w:val="28"/>
              </w:rPr>
              <w:t xml:space="preserve"> que los responsables de los elementos de configuración actualizan los históricos de estos elementos con los cambios implementados.</w:t>
            </w:r>
          </w:p>
        </w:tc>
        <w:tc>
          <w:tcPr>
            <w:tcW w:w="1177" w:type="dxa"/>
            <w:vAlign w:val="center"/>
          </w:tcPr>
          <w:p w:rsidR="001D4B46" w:rsidRPr="001B0453" w:rsidRDefault="001D4B46"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720578" w:rsidTr="001D4B46">
        <w:trPr>
          <w:trHeight w:val="1277"/>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Inspector del aseguramiento de calidad</w:t>
            </w:r>
          </w:p>
        </w:tc>
        <w:tc>
          <w:tcPr>
            <w:tcW w:w="6200" w:type="dxa"/>
          </w:tcPr>
          <w:p w:rsidR="001D4B46" w:rsidRPr="001B0453" w:rsidRDefault="001D4B46" w:rsidP="001D4B46">
            <w:pPr>
              <w:pStyle w:val="Prrafodelista"/>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Auditar la gestión de la configuración.</w:t>
            </w:r>
          </w:p>
          <w:p w:rsidR="001D4B46" w:rsidRPr="001B0453" w:rsidRDefault="001D4B46" w:rsidP="001D4B46">
            <w:pPr>
              <w:pStyle w:val="Prrafodelista"/>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Verificar que los cambios sobre los elementos de configuración siguen el proceso de cambios definido.</w:t>
            </w:r>
          </w:p>
          <w:p w:rsidR="00720578" w:rsidRPr="001B0453" w:rsidRDefault="001D4B46" w:rsidP="001D4B46">
            <w:pPr>
              <w:pStyle w:val="Prrafodelista"/>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idoneidad e integridad de los elementos de configuración de los que es responsable.</w:t>
            </w:r>
          </w:p>
        </w:tc>
        <w:tc>
          <w:tcPr>
            <w:tcW w:w="1177" w:type="dxa"/>
            <w:vAlign w:val="center"/>
          </w:tcPr>
          <w:p w:rsidR="00720578" w:rsidRPr="001B0453" w:rsidRDefault="00892C97"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3</w:t>
            </w:r>
          </w:p>
        </w:tc>
      </w:tr>
      <w:tr w:rsidR="00720578" w:rsidTr="001D4B46">
        <w:trPr>
          <w:trHeight w:val="964"/>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Miembros del equipo del proyecto</w:t>
            </w:r>
          </w:p>
        </w:tc>
        <w:tc>
          <w:tcPr>
            <w:tcW w:w="6200" w:type="dxa"/>
          </w:tcPr>
          <w:p w:rsidR="00720578" w:rsidRPr="001B0453" w:rsidRDefault="00720578" w:rsidP="001D4B46">
            <w:pPr>
              <w:pStyle w:val="Prrafodelista"/>
              <w:widowControl/>
              <w:numPr>
                <w:ilvl w:val="0"/>
                <w:numId w:val="16"/>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Consultar la información de gestión de la configuración según sus niveles de autoridad</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20</w:t>
            </w:r>
          </w:p>
        </w:tc>
      </w:tr>
    </w:tbl>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484139" w:rsidRDefault="00484139">
      <w:pPr>
        <w:rPr>
          <w:rFonts w:ascii="Arial" w:eastAsia="Arial" w:hAnsi="Arial" w:cs="Arial"/>
          <w:b/>
          <w:color w:val="000000"/>
          <w:sz w:val="24"/>
          <w:szCs w:val="28"/>
        </w:rPr>
      </w:pPr>
      <w:r>
        <w:rPr>
          <w:rFonts w:ascii="Arial" w:eastAsia="Arial" w:hAnsi="Arial" w:cs="Arial"/>
          <w:b/>
          <w:color w:val="000000"/>
          <w:sz w:val="24"/>
          <w:szCs w:val="28"/>
        </w:rPr>
        <w:br w:type="page"/>
      </w:r>
    </w:p>
    <w:p w:rsidR="00B07CA8" w:rsidRDefault="003B6CAE" w:rsidP="003B6CAE">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lastRenderedPageBreak/>
        <w:t xml:space="preserve">3. </w:t>
      </w:r>
      <w:r w:rsidR="00633279" w:rsidRPr="003B6CAE">
        <w:rPr>
          <w:rFonts w:ascii="Arial" w:eastAsia="Arial" w:hAnsi="Arial" w:cs="Arial"/>
          <w:b/>
          <w:color w:val="000000"/>
          <w:sz w:val="24"/>
          <w:szCs w:val="28"/>
        </w:rPr>
        <w:t>Políticas, directrices y procedimientos</w:t>
      </w:r>
    </w:p>
    <w:p w:rsidR="006F3118" w:rsidRDefault="006F3118" w:rsidP="003B6CAE">
      <w:pPr>
        <w:widowControl/>
        <w:pBdr>
          <w:top w:val="nil"/>
          <w:left w:val="nil"/>
          <w:bottom w:val="nil"/>
          <w:right w:val="nil"/>
          <w:between w:val="nil"/>
        </w:pBdr>
        <w:spacing w:line="259" w:lineRule="auto"/>
        <w:rPr>
          <w:rFonts w:ascii="Arial" w:eastAsia="Arial" w:hAnsi="Arial" w:cs="Arial"/>
          <w:b/>
          <w:color w:val="000000"/>
          <w:sz w:val="24"/>
          <w:szCs w:val="28"/>
        </w:rPr>
      </w:pPr>
    </w:p>
    <w:p w:rsidR="006F3118" w:rsidRPr="001B0453" w:rsidRDefault="006F3118" w:rsidP="002F2BE6">
      <w:pPr>
        <w:widowControl/>
        <w:pBdr>
          <w:top w:val="nil"/>
          <w:left w:val="nil"/>
          <w:bottom w:val="nil"/>
          <w:right w:val="nil"/>
          <w:between w:val="nil"/>
        </w:pBdr>
        <w:spacing w:line="259" w:lineRule="auto"/>
        <w:ind w:left="270"/>
        <w:rPr>
          <w:rFonts w:ascii="Arial" w:eastAsia="Arial" w:hAnsi="Arial" w:cs="Arial"/>
          <w:color w:val="000000"/>
          <w:sz w:val="22"/>
          <w:szCs w:val="28"/>
        </w:rPr>
      </w:pPr>
      <w:r w:rsidRPr="001B0453">
        <w:rPr>
          <w:rFonts w:ascii="Arial" w:eastAsia="Arial" w:hAnsi="Arial" w:cs="Arial"/>
          <w:color w:val="000000"/>
          <w:sz w:val="22"/>
          <w:szCs w:val="28"/>
        </w:rPr>
        <w:t xml:space="preserve">A </w:t>
      </w:r>
      <w:proofErr w:type="gramStart"/>
      <w:r w:rsidRPr="001B0453">
        <w:rPr>
          <w:rFonts w:ascii="Arial" w:eastAsia="Arial" w:hAnsi="Arial" w:cs="Arial"/>
          <w:color w:val="000000"/>
          <w:sz w:val="22"/>
          <w:szCs w:val="28"/>
        </w:rPr>
        <w:t>continuación</w:t>
      </w:r>
      <w:proofErr w:type="gramEnd"/>
      <w:r w:rsidRPr="001B0453">
        <w:rPr>
          <w:rFonts w:ascii="Arial" w:eastAsia="Arial" w:hAnsi="Arial" w:cs="Arial"/>
          <w:color w:val="000000"/>
          <w:sz w:val="22"/>
          <w:szCs w:val="28"/>
        </w:rPr>
        <w:t xml:space="preserve"> se mencionan y describen los documentos que contienen las políticas, procedimientos y directivas de la empresa:</w:t>
      </w:r>
    </w:p>
    <w:p w:rsidR="00B07CA8" w:rsidRPr="001B0453" w:rsidRDefault="00B07CA8" w:rsidP="002F2BE6">
      <w:pPr>
        <w:widowControl/>
        <w:pBdr>
          <w:top w:val="nil"/>
          <w:left w:val="nil"/>
          <w:bottom w:val="nil"/>
          <w:right w:val="nil"/>
          <w:between w:val="nil"/>
        </w:pBdr>
        <w:spacing w:line="259" w:lineRule="auto"/>
        <w:ind w:left="270" w:hanging="90"/>
        <w:jc w:val="both"/>
        <w:rPr>
          <w:rFonts w:ascii="Arial" w:eastAsia="Arial" w:hAnsi="Arial" w:cs="Arial"/>
          <w:b/>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Manual de </w:t>
      </w:r>
      <w:r w:rsidRPr="001B0453">
        <w:rPr>
          <w:rFonts w:ascii="Arial" w:eastAsia="Arial" w:hAnsi="Arial" w:cs="Arial"/>
          <w:color w:val="000000"/>
          <w:sz w:val="22"/>
          <w:szCs w:val="28"/>
        </w:rPr>
        <w:t>organización</w:t>
      </w:r>
      <w:r w:rsidRPr="001B0453">
        <w:rPr>
          <w:rFonts w:ascii="Arial" w:eastAsia="Arial" w:hAnsi="Arial" w:cs="Arial" w:hint="eastAsia"/>
          <w:color w:val="000000"/>
          <w:sz w:val="22"/>
          <w:szCs w:val="28"/>
        </w:rPr>
        <w:t xml:space="preserve"> y funciones:</w:t>
      </w:r>
    </w:p>
    <w:p w:rsidR="006F3118" w:rsidRPr="001B0453" w:rsidRDefault="006F3118" w:rsidP="002F2BE6">
      <w:pPr>
        <w:pStyle w:val="Prrafodelista"/>
        <w:jc w:val="both"/>
        <w:rPr>
          <w:rFonts w:ascii="Arial" w:eastAsia="Arial" w:hAnsi="Arial" w:cs="Arial"/>
          <w:color w:val="000000"/>
          <w:sz w:val="22"/>
          <w:szCs w:val="28"/>
        </w:rPr>
      </w:pPr>
      <w:r w:rsidRPr="001B0453">
        <w:rPr>
          <w:rFonts w:ascii="Arial" w:eastAsia="Arial" w:hAnsi="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 xml:space="preserve">de alcance: </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el alcance de cada proyecto será definido, desarrollado, monitoreado, controlado y validado.</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requisitos: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w:t>
      </w:r>
      <w:r w:rsidR="002F2BE6" w:rsidRPr="001B0453">
        <w:rPr>
          <w:rFonts w:ascii="Arial" w:eastAsia="Arial" w:hAnsi="Arial" w:cs="Arial"/>
          <w:color w:val="000000"/>
          <w:sz w:val="22"/>
          <w:szCs w:val="28"/>
        </w:rPr>
        <w:t>ó</w:t>
      </w:r>
      <w:r w:rsidRPr="001B0453">
        <w:rPr>
          <w:rFonts w:ascii="Arial" w:eastAsia="Arial" w:hAnsi="Arial" w:cs="Arial"/>
          <w:color w:val="000000"/>
          <w:sz w:val="22"/>
          <w:szCs w:val="28"/>
        </w:rPr>
        <w:t>mo se analizar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documentar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gestionar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requisitos.</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Plan</w:t>
      </w:r>
      <w:r w:rsidRPr="001B0453">
        <w:rPr>
          <w:rFonts w:ascii="Arial" w:eastAsia="Arial" w:hAnsi="Arial" w:cs="Arial"/>
          <w:color w:val="000000"/>
          <w:sz w:val="22"/>
          <w:szCs w:val="28"/>
        </w:rPr>
        <w:t xml:space="preserve"> de gestión del cronograma:</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los criterios y las actividades a llevar a cabo para desarrollar, monitorear y controlar el cronograma.</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costos: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la forma en que se planificar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controlar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costos.</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las adquisiciones: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como el equipo del proyecto adquirirá bienes y servicios desde fuera de la organización.</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riesgos: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se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se llevar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a cabo las actividades de gestión de riesgos.</w:t>
      </w:r>
    </w:p>
    <w:p w:rsidR="00AC1522" w:rsidRDefault="00AC1522" w:rsidP="00AC1522">
      <w:pPr>
        <w:jc w:val="both"/>
        <w:rPr>
          <w:rFonts w:ascii="Arial" w:eastAsia="Arial" w:hAnsi="Arial" w:cs="Arial"/>
          <w:b/>
          <w:color w:val="000000"/>
          <w:sz w:val="24"/>
          <w:szCs w:val="28"/>
        </w:rPr>
      </w:pPr>
    </w:p>
    <w:p w:rsidR="00633279" w:rsidRDefault="00AC1522" w:rsidP="00B7038E">
      <w:pPr>
        <w:jc w:val="both"/>
        <w:rPr>
          <w:rFonts w:ascii="Arial" w:eastAsia="Arial" w:hAnsi="Arial" w:cs="Arial"/>
          <w:b/>
          <w:color w:val="000000"/>
          <w:sz w:val="24"/>
          <w:szCs w:val="28"/>
        </w:rPr>
      </w:pPr>
      <w:r w:rsidRPr="00AC1522">
        <w:rPr>
          <w:rFonts w:ascii="Arial" w:eastAsia="Arial" w:hAnsi="Arial" w:cs="Arial"/>
          <w:b/>
          <w:color w:val="000000"/>
          <w:sz w:val="24"/>
          <w:szCs w:val="28"/>
        </w:rPr>
        <w:t xml:space="preserve"> </w:t>
      </w:r>
      <w:r w:rsidR="00B43401">
        <w:rPr>
          <w:rFonts w:ascii="Arial" w:eastAsia="Arial" w:hAnsi="Arial" w:cs="Arial"/>
          <w:b/>
          <w:color w:val="000000"/>
          <w:sz w:val="24"/>
          <w:szCs w:val="28"/>
        </w:rPr>
        <w:br w:type="page"/>
      </w:r>
    </w:p>
    <w:p w:rsidR="00524409" w:rsidRDefault="003B6CAE">
      <w:pPr>
        <w:rPr>
          <w:rFonts w:ascii="Arial" w:eastAsia="Arial" w:hAnsi="Arial" w:cs="Arial"/>
          <w:b/>
          <w:color w:val="000000"/>
          <w:sz w:val="24"/>
          <w:szCs w:val="28"/>
        </w:rPr>
      </w:pPr>
      <w:r>
        <w:rPr>
          <w:rFonts w:ascii="Arial" w:eastAsia="Arial" w:hAnsi="Arial" w:cs="Arial"/>
          <w:b/>
          <w:color w:val="000000"/>
          <w:sz w:val="24"/>
          <w:szCs w:val="28"/>
        </w:rPr>
        <w:lastRenderedPageBreak/>
        <w:t>4</w:t>
      </w:r>
      <w:r w:rsidR="00524409">
        <w:rPr>
          <w:rFonts w:ascii="Arial" w:eastAsia="Arial" w:hAnsi="Arial" w:cs="Arial"/>
          <w:b/>
          <w:color w:val="000000"/>
          <w:sz w:val="24"/>
          <w:szCs w:val="28"/>
        </w:rPr>
        <w:t>. Herramientas, Entorno e Infraestructura</w:t>
      </w:r>
    </w:p>
    <w:p w:rsidR="00524409" w:rsidRDefault="00524409">
      <w:pPr>
        <w:rPr>
          <w:rFonts w:ascii="Arial" w:eastAsia="Arial" w:hAnsi="Arial" w:cs="Arial"/>
          <w:b/>
          <w:color w:val="000000"/>
          <w:sz w:val="24"/>
          <w:szCs w:val="28"/>
        </w:rPr>
      </w:pPr>
    </w:p>
    <w:p w:rsidR="00524409" w:rsidRPr="001B0453" w:rsidRDefault="00524409" w:rsidP="00FD2F7C">
      <w:pPr>
        <w:ind w:left="270"/>
        <w:rPr>
          <w:rFonts w:ascii="Arial" w:eastAsia="Arial" w:hAnsi="Arial" w:cs="Arial"/>
          <w:color w:val="000000"/>
          <w:sz w:val="22"/>
          <w:szCs w:val="28"/>
        </w:rPr>
      </w:pPr>
      <w:r w:rsidRPr="001B0453">
        <w:rPr>
          <w:rFonts w:ascii="Arial" w:eastAsia="Arial" w:hAnsi="Arial" w:cs="Arial"/>
          <w:b/>
          <w:color w:val="000000"/>
          <w:sz w:val="22"/>
          <w:szCs w:val="28"/>
        </w:rPr>
        <w:t>Herramientas</w:t>
      </w:r>
    </w:p>
    <w:p w:rsidR="00524409" w:rsidRPr="001B0453" w:rsidRDefault="00524409">
      <w:pPr>
        <w:rPr>
          <w:rFonts w:ascii="Arial" w:eastAsia="Arial" w:hAnsi="Arial" w:cs="Arial"/>
          <w:color w:val="000000"/>
          <w:sz w:val="22"/>
          <w:szCs w:val="28"/>
        </w:rPr>
      </w:pPr>
    </w:p>
    <w:p w:rsidR="00524409" w:rsidRPr="001B0453" w:rsidRDefault="006358F7"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Durante el proceso de gestión de configuración se utilizará la herramienta GIT para el control de versiones del producto. Cuando algún miembro haga una modificación en el proyecto deberá tomar en cuenta la </w:t>
      </w:r>
      <w:r w:rsidR="0095277A" w:rsidRPr="001B0453">
        <w:rPr>
          <w:rFonts w:ascii="Arial" w:eastAsia="Arial" w:hAnsi="Arial" w:cs="Arial"/>
          <w:color w:val="000000"/>
          <w:sz w:val="22"/>
          <w:szCs w:val="28"/>
        </w:rPr>
        <w:t>última</w:t>
      </w:r>
      <w:r w:rsidRPr="001B0453">
        <w:rPr>
          <w:rFonts w:ascii="Arial" w:eastAsia="Arial" w:hAnsi="Arial" w:cs="Arial"/>
          <w:color w:val="000000"/>
          <w:sz w:val="22"/>
          <w:szCs w:val="28"/>
        </w:rPr>
        <w:t xml:space="preserve"> versión de este y proceder a actualizar su “ram</w:t>
      </w:r>
      <w:r w:rsidR="00E167CF" w:rsidRPr="001B0453">
        <w:rPr>
          <w:rFonts w:ascii="Arial" w:eastAsia="Arial" w:hAnsi="Arial" w:cs="Arial"/>
          <w:color w:val="000000"/>
          <w:sz w:val="22"/>
          <w:szCs w:val="28"/>
        </w:rPr>
        <w:t>a”. Posteriormente se “fusionará</w:t>
      </w:r>
      <w:r w:rsidRPr="001B0453">
        <w:rPr>
          <w:rFonts w:ascii="Arial" w:eastAsia="Arial" w:hAnsi="Arial" w:cs="Arial"/>
          <w:color w:val="000000"/>
          <w:sz w:val="22"/>
          <w:szCs w:val="28"/>
        </w:rPr>
        <w:t>n” los contenidos para crear la última versión actualizada del documento.</w:t>
      </w:r>
    </w:p>
    <w:p w:rsidR="00DD559F" w:rsidRPr="001B0453" w:rsidRDefault="00DD559F" w:rsidP="00FD2F7C">
      <w:pPr>
        <w:ind w:left="270"/>
        <w:jc w:val="both"/>
        <w:rPr>
          <w:rFonts w:ascii="Arial" w:eastAsia="Arial" w:hAnsi="Arial" w:cs="Arial"/>
          <w:color w:val="000000"/>
          <w:sz w:val="22"/>
          <w:szCs w:val="28"/>
        </w:rPr>
      </w:pPr>
    </w:p>
    <w:p w:rsidR="00DD559F" w:rsidRPr="001B0453" w:rsidRDefault="00DD559F"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Dentro de las opciones como plataformas y/o repositorios tuvimos </w:t>
      </w:r>
      <w:proofErr w:type="spellStart"/>
      <w:r w:rsidRPr="001B0453">
        <w:rPr>
          <w:rFonts w:ascii="Arial" w:eastAsia="Arial" w:hAnsi="Arial" w:cs="Arial"/>
          <w:color w:val="000000"/>
          <w:sz w:val="22"/>
          <w:szCs w:val="28"/>
        </w:rPr>
        <w:t>GitLab</w:t>
      </w:r>
      <w:proofErr w:type="spellEnd"/>
      <w:r w:rsidRPr="001B0453">
        <w:rPr>
          <w:rFonts w:ascii="Arial" w:eastAsia="Arial" w:hAnsi="Arial" w:cs="Arial"/>
          <w:color w:val="000000"/>
          <w:sz w:val="22"/>
          <w:szCs w:val="28"/>
        </w:rPr>
        <w:t xml:space="preserve">, GitHub y </w:t>
      </w:r>
      <w:proofErr w:type="spellStart"/>
      <w:r w:rsidRPr="001B0453">
        <w:rPr>
          <w:rFonts w:ascii="Arial" w:eastAsia="Arial" w:hAnsi="Arial" w:cs="Arial"/>
          <w:color w:val="000000"/>
          <w:sz w:val="22"/>
          <w:szCs w:val="28"/>
        </w:rPr>
        <w:t>GogleCode</w:t>
      </w:r>
      <w:proofErr w:type="spellEnd"/>
      <w:r w:rsidRPr="001B0453">
        <w:rPr>
          <w:rFonts w:ascii="Arial" w:eastAsia="Arial" w:hAnsi="Arial" w:cs="Arial"/>
          <w:color w:val="000000"/>
          <w:sz w:val="22"/>
          <w:szCs w:val="28"/>
        </w:rPr>
        <w:t xml:space="preserve">, pero por </w:t>
      </w:r>
      <w:r w:rsidR="00B21B99" w:rsidRPr="001B0453">
        <w:rPr>
          <w:rFonts w:ascii="Arial" w:eastAsia="Arial" w:hAnsi="Arial" w:cs="Arial"/>
          <w:color w:val="000000"/>
          <w:sz w:val="22"/>
          <w:szCs w:val="28"/>
        </w:rPr>
        <w:t>la</w:t>
      </w:r>
      <w:r w:rsidRPr="001B0453">
        <w:rPr>
          <w:rFonts w:ascii="Arial" w:eastAsia="Arial" w:hAnsi="Arial" w:cs="Arial"/>
          <w:color w:val="000000"/>
          <w:sz w:val="22"/>
          <w:szCs w:val="28"/>
        </w:rPr>
        <w:t xml:space="preserve"> facilidad en la relación que tiene la organización nos decidimos por usar GitHub con el fin de lograr un mejor control, y sobre todo comunicación, la cual utilizaremos </w:t>
      </w:r>
      <w:r w:rsidR="00B21B99" w:rsidRPr="001B0453">
        <w:rPr>
          <w:rFonts w:ascii="Arial" w:eastAsia="Arial" w:hAnsi="Arial" w:cs="Arial"/>
          <w:color w:val="000000"/>
          <w:sz w:val="22"/>
          <w:szCs w:val="28"/>
        </w:rPr>
        <w:t xml:space="preserve">como </w:t>
      </w:r>
      <w:r w:rsidRPr="001B0453">
        <w:rPr>
          <w:rFonts w:ascii="Arial" w:eastAsia="Arial" w:hAnsi="Arial" w:cs="Arial"/>
          <w:color w:val="000000"/>
          <w:sz w:val="22"/>
          <w:szCs w:val="28"/>
        </w:rPr>
        <w:t xml:space="preserve">repositorio general para albergar </w:t>
      </w:r>
      <w:r w:rsidR="00CF3218" w:rsidRPr="001B0453">
        <w:rPr>
          <w:rFonts w:ascii="Arial" w:eastAsia="Arial" w:hAnsi="Arial" w:cs="Arial"/>
          <w:color w:val="000000"/>
          <w:sz w:val="22"/>
          <w:szCs w:val="28"/>
        </w:rPr>
        <w:t xml:space="preserve">el desarrollo de la gestión de </w:t>
      </w:r>
      <w:r w:rsidR="000B2103" w:rsidRPr="001B0453">
        <w:rPr>
          <w:rFonts w:ascii="Arial" w:eastAsia="Arial" w:hAnsi="Arial" w:cs="Arial"/>
          <w:color w:val="000000"/>
          <w:sz w:val="22"/>
          <w:szCs w:val="28"/>
        </w:rPr>
        <w:t>configuración</w:t>
      </w:r>
      <w:r w:rsidRPr="001B0453">
        <w:rPr>
          <w:rFonts w:ascii="Arial" w:eastAsia="Arial" w:hAnsi="Arial" w:cs="Arial"/>
          <w:color w:val="000000"/>
          <w:sz w:val="22"/>
          <w:szCs w:val="28"/>
        </w:rPr>
        <w:t>.</w:t>
      </w:r>
    </w:p>
    <w:p w:rsidR="009B21ED" w:rsidRPr="001B0453" w:rsidRDefault="009B21ED" w:rsidP="00FD2F7C">
      <w:pPr>
        <w:jc w:val="both"/>
        <w:rPr>
          <w:rFonts w:ascii="Arial" w:eastAsia="Arial" w:hAnsi="Arial" w:cs="Arial"/>
          <w:color w:val="000000"/>
          <w:sz w:val="22"/>
          <w:szCs w:val="28"/>
        </w:rPr>
      </w:pPr>
    </w:p>
    <w:p w:rsidR="009B21ED" w:rsidRPr="001B0453" w:rsidRDefault="009B21ED"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Por motivos de seguridad se tomará el ser</w:t>
      </w:r>
      <w:r w:rsidR="00E167CF" w:rsidRPr="001B0453">
        <w:rPr>
          <w:rFonts w:ascii="Arial" w:eastAsia="Arial" w:hAnsi="Arial" w:cs="Arial"/>
          <w:color w:val="000000"/>
          <w:sz w:val="22"/>
          <w:szCs w:val="28"/>
        </w:rPr>
        <w:t>vicio privado, por lo que incluimos</w:t>
      </w:r>
      <w:r w:rsidRPr="001B0453">
        <w:rPr>
          <w:rFonts w:ascii="Arial" w:eastAsia="Arial" w:hAnsi="Arial" w:cs="Arial"/>
          <w:color w:val="000000"/>
          <w:sz w:val="22"/>
          <w:szCs w:val="28"/>
        </w:rPr>
        <w:t xml:space="preserve"> los costos a continuación:</w:t>
      </w:r>
    </w:p>
    <w:p w:rsidR="009B21ED" w:rsidRPr="001B0453" w:rsidRDefault="009B21ED">
      <w:pPr>
        <w:rPr>
          <w:rFonts w:ascii="Arial" w:eastAsia="Arial" w:hAnsi="Arial" w:cs="Arial"/>
          <w:color w:val="000000"/>
          <w:sz w:val="22"/>
          <w:szCs w:val="28"/>
        </w:rPr>
      </w:pPr>
    </w:p>
    <w:p w:rsidR="009B21ED" w:rsidRPr="001B0453" w:rsidRDefault="009B21ED" w:rsidP="009B21ED">
      <w:pPr>
        <w:jc w:val="center"/>
        <w:rPr>
          <w:rFonts w:ascii="Arial" w:eastAsia="Arial" w:hAnsi="Arial" w:cs="Arial"/>
          <w:color w:val="000000"/>
          <w:sz w:val="22"/>
          <w:szCs w:val="28"/>
        </w:rPr>
      </w:pPr>
      <w:r w:rsidRPr="001B0453">
        <w:rPr>
          <w:noProof/>
          <w:sz w:val="18"/>
        </w:rPr>
        <w:drawing>
          <wp:inline distT="0" distB="0" distL="0" distR="0" wp14:anchorId="445695AC" wp14:editId="4CA88B5D">
            <wp:extent cx="5007163" cy="3288488"/>
            <wp:effectExtent l="0" t="0" r="317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032" t="13989" r="20673" b="21873"/>
                    <a:stretch/>
                  </pic:blipFill>
                  <pic:spPr bwMode="auto">
                    <a:xfrm>
                      <a:off x="0" y="0"/>
                      <a:ext cx="5041496" cy="3311036"/>
                    </a:xfrm>
                    <a:prstGeom prst="rect">
                      <a:avLst/>
                    </a:prstGeom>
                    <a:ln>
                      <a:noFill/>
                    </a:ln>
                    <a:extLst>
                      <a:ext uri="{53640926-AAD7-44D8-BBD7-CCE9431645EC}">
                        <a14:shadowObscured xmlns:a14="http://schemas.microsoft.com/office/drawing/2010/main"/>
                      </a:ext>
                    </a:extLst>
                  </pic:spPr>
                </pic:pic>
              </a:graphicData>
            </a:graphic>
          </wp:inline>
        </w:drawing>
      </w:r>
    </w:p>
    <w:p w:rsidR="00FD2F7C" w:rsidRPr="001B0453" w:rsidRDefault="00FD2F7C" w:rsidP="009B21ED">
      <w:pPr>
        <w:jc w:val="center"/>
        <w:rPr>
          <w:rFonts w:ascii="Arial" w:eastAsia="Arial" w:hAnsi="Arial" w:cs="Arial"/>
          <w:color w:val="000000"/>
          <w:sz w:val="22"/>
          <w:szCs w:val="28"/>
        </w:rPr>
      </w:pPr>
    </w:p>
    <w:p w:rsidR="009B21ED" w:rsidRPr="001B0453" w:rsidRDefault="009B21ED"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Del cual, </w:t>
      </w:r>
      <w:r w:rsidR="00E167CF" w:rsidRPr="001B0453">
        <w:rPr>
          <w:rFonts w:ascii="Arial" w:eastAsia="Arial" w:hAnsi="Arial" w:cs="Arial"/>
          <w:color w:val="000000"/>
          <w:sz w:val="22"/>
          <w:szCs w:val="28"/>
        </w:rPr>
        <w:t>se propone el uso de Business Cloud dado al tamaño de la consultora</w:t>
      </w:r>
      <w:r w:rsidRPr="001B0453">
        <w:rPr>
          <w:rFonts w:ascii="Arial" w:eastAsia="Arial" w:hAnsi="Arial" w:cs="Arial"/>
          <w:color w:val="000000"/>
          <w:sz w:val="22"/>
          <w:szCs w:val="28"/>
        </w:rPr>
        <w:t>.</w:t>
      </w:r>
    </w:p>
    <w:p w:rsidR="00524409" w:rsidRDefault="00524409">
      <w:pPr>
        <w:rPr>
          <w:rFonts w:ascii="Arial" w:eastAsia="Arial" w:hAnsi="Arial" w:cs="Arial"/>
          <w:color w:val="000000"/>
          <w:sz w:val="24"/>
          <w:szCs w:val="28"/>
        </w:rPr>
      </w:pPr>
    </w:p>
    <w:p w:rsidR="008875A2" w:rsidRDefault="008875A2">
      <w:pPr>
        <w:rPr>
          <w:rFonts w:ascii="Arial" w:eastAsia="Arial" w:hAnsi="Arial" w:cs="Arial"/>
          <w:color w:val="000000"/>
          <w:sz w:val="24"/>
          <w:szCs w:val="28"/>
        </w:rPr>
      </w:pPr>
    </w:p>
    <w:p w:rsidR="00633279" w:rsidRDefault="00524409" w:rsidP="003B6CAE">
      <w:pPr>
        <w:rPr>
          <w:rFonts w:ascii="Arial" w:eastAsia="Arial" w:hAnsi="Arial" w:cs="Arial"/>
          <w:b/>
          <w:color w:val="000000"/>
          <w:sz w:val="24"/>
          <w:szCs w:val="28"/>
        </w:rPr>
      </w:pPr>
      <w:r>
        <w:rPr>
          <w:rFonts w:ascii="Arial" w:eastAsia="Arial" w:hAnsi="Arial" w:cs="Arial"/>
          <w:b/>
          <w:color w:val="000000"/>
          <w:sz w:val="24"/>
          <w:szCs w:val="28"/>
        </w:rPr>
        <w:br w:type="page"/>
      </w:r>
      <w:r w:rsidR="003B6CAE">
        <w:rPr>
          <w:rFonts w:ascii="Arial" w:eastAsia="Arial" w:hAnsi="Arial" w:cs="Arial"/>
          <w:b/>
          <w:color w:val="000000"/>
          <w:sz w:val="24"/>
          <w:szCs w:val="28"/>
        </w:rPr>
        <w:lastRenderedPageBreak/>
        <w:t>5</w:t>
      </w:r>
      <w:r w:rsidR="00E167CF">
        <w:rPr>
          <w:rFonts w:ascii="Arial" w:eastAsia="Arial" w:hAnsi="Arial" w:cs="Arial"/>
          <w:b/>
          <w:color w:val="000000"/>
          <w:sz w:val="24"/>
          <w:szCs w:val="28"/>
        </w:rPr>
        <w:t>. Calend</w:t>
      </w:r>
      <w:r w:rsidR="00633279">
        <w:rPr>
          <w:rFonts w:ascii="Arial" w:eastAsia="Arial" w:hAnsi="Arial" w:cs="Arial"/>
          <w:b/>
          <w:color w:val="000000"/>
          <w:sz w:val="24"/>
          <w:szCs w:val="28"/>
        </w:rPr>
        <w:t>ario</w:t>
      </w:r>
    </w:p>
    <w:p w:rsidR="00134934" w:rsidRDefault="00134934" w:rsidP="00B43401">
      <w:pPr>
        <w:rPr>
          <w:rFonts w:ascii="Arial" w:eastAsia="Arial" w:hAnsi="Arial" w:cs="Arial"/>
          <w:b/>
          <w:color w:val="000000"/>
          <w:sz w:val="24"/>
          <w:szCs w:val="28"/>
        </w:rPr>
      </w:pPr>
    </w:p>
    <w:p w:rsidR="00B43401" w:rsidRPr="001B0453" w:rsidRDefault="00F67547" w:rsidP="00FD2F7C">
      <w:pPr>
        <w:ind w:left="270"/>
        <w:jc w:val="both"/>
        <w:rPr>
          <w:rFonts w:ascii="Arial" w:eastAsia="Arial" w:hAnsi="Arial" w:cs="Arial"/>
          <w:color w:val="000000"/>
          <w:sz w:val="22"/>
          <w:szCs w:val="22"/>
        </w:rPr>
      </w:pPr>
      <w:r w:rsidRPr="001B0453">
        <w:rPr>
          <w:rFonts w:ascii="Arial" w:eastAsia="Arial" w:hAnsi="Arial" w:cs="Arial"/>
          <w:color w:val="000000"/>
          <w:sz w:val="22"/>
          <w:szCs w:val="22"/>
        </w:rPr>
        <w:t xml:space="preserve">En el siguiente cuadro se detallan las actividades, la duración de estas en días y el rol encargado de realizarla. </w:t>
      </w:r>
    </w:p>
    <w:p w:rsidR="00F67547" w:rsidRPr="001B0453" w:rsidRDefault="00F67547" w:rsidP="00F67547">
      <w:pPr>
        <w:ind w:left="284"/>
        <w:rPr>
          <w:rFonts w:ascii="Arial" w:hAnsi="Arial" w:cs="Arial"/>
          <w:color w:val="000000"/>
          <w:sz w:val="22"/>
          <w:szCs w:val="22"/>
        </w:rPr>
      </w:pPr>
    </w:p>
    <w:tbl>
      <w:tblPr>
        <w:tblW w:w="8788" w:type="dxa"/>
        <w:tblInd w:w="534" w:type="dxa"/>
        <w:tblLook w:val="04A0" w:firstRow="1" w:lastRow="0" w:firstColumn="1" w:lastColumn="0" w:noHBand="0" w:noVBand="1"/>
      </w:tblPr>
      <w:tblGrid>
        <w:gridCol w:w="5545"/>
        <w:gridCol w:w="1728"/>
        <w:gridCol w:w="1525"/>
      </w:tblGrid>
      <w:tr w:rsidR="006E3B96" w:rsidRPr="001B0453" w:rsidTr="00215B66">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Tiempo (en días)</w:t>
            </w:r>
          </w:p>
        </w:tc>
        <w:tc>
          <w:tcPr>
            <w:tcW w:w="1515"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proofErr w:type="spellStart"/>
            <w:r w:rsidRPr="001B0453">
              <w:rPr>
                <w:rFonts w:ascii="Arial" w:eastAsia="Times New Roman" w:hAnsi="Arial" w:cs="Arial"/>
                <w:color w:val="000000"/>
                <w:sz w:val="22"/>
                <w:szCs w:val="22"/>
                <w:lang w:val="en-US" w:eastAsia="en-US"/>
              </w:rPr>
              <w:t>Rol</w:t>
            </w:r>
            <w:proofErr w:type="spellEnd"/>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xml:space="preserve">1. </w:t>
            </w:r>
            <w:proofErr w:type="spellStart"/>
            <w:r w:rsidRPr="001B0453">
              <w:rPr>
                <w:rFonts w:ascii="Arial" w:eastAsia="Times New Roman" w:hAnsi="Arial" w:cs="Arial"/>
                <w:color w:val="000000"/>
                <w:sz w:val="22"/>
                <w:szCs w:val="22"/>
                <w:lang w:val="en-US" w:eastAsia="en-US"/>
              </w:rPr>
              <w:t>Planificación</w:t>
            </w:r>
            <w:proofErr w:type="spellEnd"/>
          </w:p>
        </w:tc>
        <w:tc>
          <w:tcPr>
            <w:tcW w:w="1728"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2.1 Identificar los elementos</w:t>
            </w:r>
            <w:r w:rsidR="008C0D7F" w:rsidRPr="008C0D7F">
              <w:rPr>
                <w:rFonts w:ascii="Arial" w:eastAsia="Times New Roman" w:hAnsi="Arial" w:cs="Arial"/>
                <w:color w:val="000000"/>
                <w:sz w:val="22"/>
                <w:szCs w:val="22"/>
                <w:lang w:eastAsia="en-US"/>
              </w:rPr>
              <w:t xml:space="preserve"> </w:t>
            </w:r>
            <w:r w:rsidR="00300A15">
              <w:rPr>
                <w:rFonts w:ascii="Arial" w:eastAsia="Times New Roman" w:hAnsi="Arial" w:cs="Arial"/>
                <w:color w:val="000000"/>
                <w:sz w:val="22"/>
                <w:szCs w:val="22"/>
                <w:lang w:eastAsia="en-US"/>
              </w:rPr>
              <w:t>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2.2 Definir la nomenclatura de los elementos</w:t>
            </w:r>
            <w:r w:rsidR="008C0D7F">
              <w:rPr>
                <w:rFonts w:ascii="Arial" w:eastAsia="Times New Roman" w:hAnsi="Arial" w:cs="Arial"/>
                <w:color w:val="000000"/>
                <w:sz w:val="22"/>
                <w:szCs w:val="22"/>
                <w:lang w:eastAsia="en-US"/>
              </w:rPr>
              <w:t xml:space="preserve"> de la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2.3 Clasificar los elementos</w:t>
            </w:r>
            <w:r w:rsidR="008C0D7F" w:rsidRPr="008C0D7F">
              <w:rPr>
                <w:rFonts w:ascii="Arial" w:eastAsia="Times New Roman" w:hAnsi="Arial" w:cs="Arial"/>
                <w:color w:val="000000"/>
                <w:sz w:val="22"/>
                <w:szCs w:val="22"/>
                <w:lang w:eastAsia="en-US"/>
              </w:rPr>
              <w:t xml:space="preserve"> de l</w:t>
            </w:r>
            <w:r w:rsidR="008C0D7F">
              <w:rPr>
                <w:rFonts w:ascii="Arial" w:eastAsia="Times New Roman" w:hAnsi="Arial" w:cs="Arial"/>
                <w:color w:val="000000"/>
                <w:sz w:val="22"/>
                <w:szCs w:val="22"/>
                <w:lang w:eastAsia="en-US"/>
              </w:rPr>
              <w:t xml:space="preserve">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6. Entrega y Gestión de </w:t>
            </w:r>
            <w:proofErr w:type="spellStart"/>
            <w:r w:rsidRPr="001B0453">
              <w:rPr>
                <w:rFonts w:ascii="Arial" w:eastAsia="Times New Roman" w:hAnsi="Arial" w:cs="Arial"/>
                <w:color w:val="000000"/>
                <w:sz w:val="22"/>
                <w:szCs w:val="22"/>
                <w:lang w:eastAsia="en-US"/>
              </w:rPr>
              <w:t>Release</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bl>
    <w:p w:rsidR="008C0D7F" w:rsidRDefault="008C0D7F" w:rsidP="00BD3002">
      <w:pPr>
        <w:widowControl/>
        <w:pBdr>
          <w:top w:val="nil"/>
          <w:left w:val="nil"/>
          <w:bottom w:val="nil"/>
          <w:right w:val="nil"/>
          <w:between w:val="nil"/>
        </w:pBdr>
        <w:spacing w:after="160" w:line="259" w:lineRule="auto"/>
        <w:contextualSpacing/>
        <w:jc w:val="center"/>
        <w:rPr>
          <w:color w:val="000000"/>
          <w:sz w:val="22"/>
          <w:szCs w:val="22"/>
        </w:rPr>
      </w:pPr>
    </w:p>
    <w:p w:rsidR="008C0D7F" w:rsidRDefault="008C0D7F">
      <w:pPr>
        <w:rPr>
          <w:color w:val="000000"/>
          <w:sz w:val="22"/>
          <w:szCs w:val="22"/>
        </w:rPr>
      </w:pPr>
      <w:r>
        <w:rPr>
          <w:color w:val="000000"/>
          <w:sz w:val="22"/>
          <w:szCs w:val="22"/>
        </w:rPr>
        <w:br w:type="page"/>
      </w:r>
    </w:p>
    <w:p w:rsidR="00134934" w:rsidRPr="00215B66" w:rsidRDefault="00215B66" w:rsidP="00215B66">
      <w:pPr>
        <w:rPr>
          <w:rFonts w:ascii="Arial" w:eastAsia="Arial" w:hAnsi="Arial" w:cs="Arial"/>
          <w:b/>
          <w:color w:val="000000"/>
          <w:sz w:val="24"/>
          <w:szCs w:val="28"/>
        </w:rPr>
      </w:pPr>
      <w:r w:rsidRPr="00215B66">
        <w:rPr>
          <w:rFonts w:ascii="Arial" w:eastAsia="Arial" w:hAnsi="Arial" w:cs="Arial"/>
          <w:b/>
          <w:color w:val="000000"/>
          <w:sz w:val="24"/>
          <w:szCs w:val="28"/>
        </w:rPr>
        <w:lastRenderedPageBreak/>
        <w:t xml:space="preserve">6. </w:t>
      </w:r>
      <w:r w:rsidR="00300A15" w:rsidRPr="00215B66">
        <w:rPr>
          <w:rFonts w:ascii="Arial" w:eastAsia="Arial" w:hAnsi="Arial" w:cs="Arial"/>
          <w:b/>
          <w:color w:val="000000"/>
          <w:sz w:val="24"/>
          <w:szCs w:val="28"/>
        </w:rPr>
        <w:t>Lista de la clasificación de los elementos de la configuración</w:t>
      </w:r>
    </w:p>
    <w:p w:rsidR="00B84AAE" w:rsidRDefault="00B84AAE" w:rsidP="00B84AAE">
      <w:pPr>
        <w:widowControl/>
        <w:pBdr>
          <w:top w:val="nil"/>
          <w:left w:val="nil"/>
          <w:bottom w:val="nil"/>
          <w:right w:val="nil"/>
          <w:between w:val="nil"/>
        </w:pBdr>
        <w:spacing w:after="160" w:line="259" w:lineRule="auto"/>
        <w:rPr>
          <w:color w:val="000000"/>
          <w:sz w:val="22"/>
          <w:szCs w:val="22"/>
        </w:rPr>
      </w:pPr>
    </w:p>
    <w:tbl>
      <w:tblPr>
        <w:tblStyle w:val="Tabladelist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215B66" w:rsidTr="00DC7E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rsidR="00215B66" w:rsidRPr="002625B7" w:rsidRDefault="00215B66" w:rsidP="00215B66">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Tipo de elementos de la configuración</w:t>
            </w:r>
          </w:p>
        </w:tc>
        <w:tc>
          <w:tcPr>
            <w:tcW w:w="3564"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215B6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rsidR="00215B66" w:rsidRPr="005F5ED4" w:rsidRDefault="005F5ED4"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top w:val="none" w:sz="0" w:space="0" w:color="auto"/>
              <w:bottom w:val="none" w:sz="0" w:space="0" w:color="auto"/>
            </w:tcBorders>
            <w:vAlign w:val="center"/>
          </w:tcPr>
          <w:p w:rsidR="00215B66" w:rsidRPr="002625B7" w:rsidRDefault="005F5E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215B66" w:rsidTr="00DC7E57">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rsidR="00215B66" w:rsidRP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215B66" w:rsidRPr="002625B7" w:rsidRDefault="00317898"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317898"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317898" w:rsidRDefault="00317898"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16AD4"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16AD4"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16AD4" w:rsidRDefault="00D16A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2464A0"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90F2F"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0F2F" w:rsidRPr="00D90F2F" w:rsidRDefault="00D90F2F"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none" w:sz="0" w:space="0" w:color="auto"/>
            </w:tcBorders>
            <w:vAlign w:val="center"/>
          </w:tcPr>
          <w:p w:rsidR="00D90F2F" w:rsidRPr="00D90F2F" w:rsidRDefault="00D90F2F"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Script librería </w:t>
            </w:r>
            <w:r w:rsidR="00D76640">
              <w:rPr>
                <w:rFonts w:ascii="Arial" w:hAnsi="Arial" w:cs="Arial"/>
                <w:color w:val="000000"/>
                <w:sz w:val="22"/>
                <w:szCs w:val="22"/>
              </w:rPr>
              <w:t>JQuery</w:t>
            </w:r>
          </w:p>
        </w:tc>
        <w:tc>
          <w:tcPr>
            <w:tcW w:w="2340" w:type="dxa"/>
            <w:tcBorders>
              <w:bottom w:val="none" w:sz="0" w:space="0" w:color="auto"/>
            </w:tcBorders>
            <w:vAlign w:val="center"/>
          </w:tcPr>
          <w:p w:rsidR="00D90F2F" w:rsidRPr="00D90F2F" w:rsidRDefault="00D90F2F"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D90F2F" w:rsidRPr="00D90F2F"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Default="00690071"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690071" w:rsidRDefault="00690071"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w:t>
            </w:r>
            <w:r w:rsidR="00D76640">
              <w:rPr>
                <w:rFonts w:ascii="Arial" w:hAnsi="Arial" w:cs="Arial"/>
                <w:color w:val="000000"/>
                <w:sz w:val="22"/>
                <w:szCs w:val="22"/>
              </w:rPr>
              <w:t xml:space="preserve"> Bootstrap</w:t>
            </w:r>
          </w:p>
        </w:tc>
        <w:tc>
          <w:tcPr>
            <w:tcW w:w="2340"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Pr="00655756" w:rsidRDefault="00690071" w:rsidP="00DB1875">
            <w:pPr>
              <w:widowControl/>
              <w:spacing w:after="160" w:line="259" w:lineRule="auto"/>
              <w:jc w:val="center"/>
              <w:rPr>
                <w:rFonts w:ascii="Arial" w:hAnsi="Arial" w:cs="Arial"/>
                <w:b w:val="0"/>
                <w:color w:val="000000"/>
                <w:sz w:val="22"/>
                <w:szCs w:val="22"/>
              </w:rPr>
            </w:pPr>
            <w:r w:rsidRPr="00655756">
              <w:rPr>
                <w:rFonts w:ascii="Arial" w:hAnsi="Arial" w:cs="Arial"/>
                <w:b w:val="0"/>
                <w:color w:val="000000"/>
                <w:sz w:val="22"/>
                <w:szCs w:val="22"/>
              </w:rPr>
              <w:t>Soporte</w:t>
            </w:r>
          </w:p>
        </w:tc>
        <w:tc>
          <w:tcPr>
            <w:tcW w:w="3564" w:type="dxa"/>
            <w:tcBorders>
              <w:bottom w:val="none" w:sz="0" w:space="0" w:color="auto"/>
            </w:tcBorders>
            <w:vAlign w:val="center"/>
          </w:tcPr>
          <w:p w:rsidR="00690071" w:rsidRDefault="00690071"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Pr="00317898"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Pr="002625B7"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B05D44" w:rsidRPr="002625B7"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Pr="002625B7"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610B2"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610B2" w:rsidRPr="006610B2"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610B2" w:rsidRPr="006610B2" w:rsidRDefault="006610B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6610B2" w:rsidRPr="006610B2"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610B2" w:rsidRPr="006610B2"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6610B2"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55756" w:rsidRDefault="0065575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655756"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55756" w:rsidRDefault="0065575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655756"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D92DBA"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2DBA" w:rsidRDefault="00D92DBA" w:rsidP="00655756">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D90F2F"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A57F36">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6610B2"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A57F36" w:rsidTr="00A57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A57F36" w:rsidRPr="00A57F36" w:rsidRDefault="00A57F3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none" w:sz="0" w:space="0" w:color="auto"/>
            </w:tcBorders>
            <w:vAlign w:val="center"/>
          </w:tcPr>
          <w:p w:rsidR="00A57F36" w:rsidRPr="006610B2"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Desarrollo del Software</w:t>
            </w:r>
          </w:p>
        </w:tc>
        <w:tc>
          <w:tcPr>
            <w:tcW w:w="2340" w:type="dxa"/>
            <w:tcBorders>
              <w:bottom w:val="none" w:sz="0" w:space="0" w:color="auto"/>
            </w:tcBorders>
            <w:vAlign w:val="center"/>
          </w:tcPr>
          <w:p w:rsidR="00A57F36"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A57F36"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A57F3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A57F36" w:rsidRPr="00A57F36" w:rsidRDefault="00A57F3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bl>
    <w:p w:rsidR="00215B66" w:rsidRPr="00B84AAE" w:rsidRDefault="00215B66" w:rsidP="00B84AAE">
      <w:pPr>
        <w:widowControl/>
        <w:pBdr>
          <w:top w:val="nil"/>
          <w:left w:val="nil"/>
          <w:bottom w:val="nil"/>
          <w:right w:val="nil"/>
          <w:between w:val="nil"/>
        </w:pBdr>
        <w:spacing w:after="160" w:line="259" w:lineRule="auto"/>
        <w:rPr>
          <w:color w:val="000000"/>
          <w:sz w:val="22"/>
          <w:szCs w:val="22"/>
        </w:rPr>
      </w:pPr>
    </w:p>
    <w:sectPr w:rsidR="00215B66" w:rsidRPr="00B84AAE">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A62" w:rsidRDefault="00395A62">
      <w:r>
        <w:separator/>
      </w:r>
    </w:p>
  </w:endnote>
  <w:endnote w:type="continuationSeparator" w:id="0">
    <w:p w:rsidR="00395A62" w:rsidRDefault="00395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F36" w:rsidRDefault="00A57F36">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A57F36">
      <w:tc>
        <w:tcPr>
          <w:tcW w:w="3376" w:type="dxa"/>
        </w:tcPr>
        <w:p w:rsidR="00A57F36" w:rsidRDefault="00A57F36">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A57F36" w:rsidRDefault="00A57F36">
          <w:pPr>
            <w:pBdr>
              <w:top w:val="nil"/>
              <w:left w:val="nil"/>
              <w:bottom w:val="nil"/>
              <w:right w:val="nil"/>
              <w:between w:val="nil"/>
            </w:pBdr>
            <w:tabs>
              <w:tab w:val="center" w:pos="4680"/>
              <w:tab w:val="right" w:pos="9360"/>
            </w:tabs>
            <w:rPr>
              <w:color w:val="000000"/>
            </w:rPr>
          </w:pPr>
        </w:p>
      </w:tc>
      <w:tc>
        <w:tcPr>
          <w:tcW w:w="2987" w:type="dxa"/>
        </w:tcPr>
        <w:p w:rsidR="00A57F36" w:rsidRDefault="00A57F36">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Pr>
              <w:noProof/>
              <w:color w:val="000000"/>
            </w:rPr>
            <w:t>10</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Pr>
              <w:noProof/>
              <w:color w:val="000000"/>
            </w:rPr>
            <w:t>10</w:t>
          </w:r>
          <w:r>
            <w:rPr>
              <w:color w:val="000000"/>
            </w:rPr>
            <w:fldChar w:fldCharType="end"/>
          </w:r>
        </w:p>
      </w:tc>
    </w:tr>
  </w:tbl>
  <w:p w:rsidR="00A57F36" w:rsidRDefault="00A57F3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A62" w:rsidRDefault="00395A62">
      <w:r>
        <w:separator/>
      </w:r>
    </w:p>
  </w:footnote>
  <w:footnote w:type="continuationSeparator" w:id="0">
    <w:p w:rsidR="00395A62" w:rsidRDefault="00395A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F36" w:rsidRDefault="00A57F36">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A57F36">
      <w:tc>
        <w:tcPr>
          <w:tcW w:w="6379" w:type="dxa"/>
          <w:tcMar>
            <w:top w:w="100" w:type="dxa"/>
            <w:left w:w="108" w:type="dxa"/>
            <w:bottom w:w="100" w:type="dxa"/>
            <w:right w:w="108" w:type="dxa"/>
          </w:tcMar>
        </w:tcPr>
        <w:p w:rsidR="00A57F36" w:rsidRDefault="00A57F36">
          <w:r>
            <w:t xml:space="preserve">Consultora Grupo 3 </w:t>
          </w:r>
        </w:p>
      </w:tc>
      <w:tc>
        <w:tcPr>
          <w:tcW w:w="3179" w:type="dxa"/>
          <w:tcMar>
            <w:top w:w="100" w:type="dxa"/>
            <w:left w:w="108" w:type="dxa"/>
            <w:bottom w:w="100" w:type="dxa"/>
            <w:right w:w="108" w:type="dxa"/>
          </w:tcMar>
        </w:tcPr>
        <w:p w:rsidR="00A57F36" w:rsidRDefault="00A57F36">
          <w:pPr>
            <w:jc w:val="right"/>
          </w:pPr>
          <w:r>
            <w:t xml:space="preserve">  Versión 3.3</w:t>
          </w:r>
        </w:p>
      </w:tc>
    </w:tr>
    <w:tr w:rsidR="00A57F36">
      <w:tc>
        <w:tcPr>
          <w:tcW w:w="6379" w:type="dxa"/>
          <w:tcMar>
            <w:top w:w="100" w:type="dxa"/>
            <w:left w:w="108" w:type="dxa"/>
            <w:bottom w:w="100" w:type="dxa"/>
            <w:right w:w="108" w:type="dxa"/>
          </w:tcMar>
        </w:tcPr>
        <w:p w:rsidR="00A57F36" w:rsidRDefault="00A57F36">
          <w:r>
            <w:t>Plan de la Gestión de la configuración</w:t>
          </w:r>
        </w:p>
      </w:tc>
      <w:tc>
        <w:tcPr>
          <w:tcW w:w="3179" w:type="dxa"/>
          <w:tcMar>
            <w:top w:w="100" w:type="dxa"/>
            <w:left w:w="108" w:type="dxa"/>
            <w:bottom w:w="100" w:type="dxa"/>
            <w:right w:w="108" w:type="dxa"/>
          </w:tcMar>
        </w:tcPr>
        <w:p w:rsidR="00A57F36" w:rsidRDefault="00A57F36">
          <w:pPr>
            <w:jc w:val="right"/>
          </w:pPr>
          <w:r>
            <w:t>27/09/2018</w:t>
          </w:r>
        </w:p>
      </w:tc>
    </w:tr>
  </w:tbl>
  <w:p w:rsidR="00A57F36" w:rsidRDefault="00A57F3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F36" w:rsidRDefault="00A57F36">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A57F36">
      <w:tc>
        <w:tcPr>
          <w:tcW w:w="6379" w:type="dxa"/>
          <w:tcMar>
            <w:top w:w="100" w:type="dxa"/>
            <w:left w:w="108" w:type="dxa"/>
            <w:bottom w:w="100" w:type="dxa"/>
            <w:right w:w="108" w:type="dxa"/>
          </w:tcMar>
        </w:tcPr>
        <w:p w:rsidR="00A57F36" w:rsidRDefault="00A57F36">
          <w:r>
            <w:t xml:space="preserve">Consultora Grupo 3 </w:t>
          </w:r>
        </w:p>
      </w:tc>
      <w:tc>
        <w:tcPr>
          <w:tcW w:w="3179" w:type="dxa"/>
          <w:tcMar>
            <w:top w:w="100" w:type="dxa"/>
            <w:left w:w="108" w:type="dxa"/>
            <w:bottom w:w="100" w:type="dxa"/>
            <w:right w:w="108" w:type="dxa"/>
          </w:tcMar>
        </w:tcPr>
        <w:p w:rsidR="00A57F36" w:rsidRDefault="00A57F36">
          <w:pPr>
            <w:jc w:val="right"/>
          </w:pPr>
          <w:r>
            <w:t xml:space="preserve">  Versión 3.3</w:t>
          </w:r>
        </w:p>
      </w:tc>
    </w:tr>
    <w:tr w:rsidR="00A57F36">
      <w:tc>
        <w:tcPr>
          <w:tcW w:w="6379" w:type="dxa"/>
          <w:tcMar>
            <w:top w:w="100" w:type="dxa"/>
            <w:left w:w="108" w:type="dxa"/>
            <w:bottom w:w="100" w:type="dxa"/>
            <w:right w:w="108" w:type="dxa"/>
          </w:tcMar>
        </w:tcPr>
        <w:p w:rsidR="00A57F36" w:rsidRDefault="00A57F36">
          <w:r>
            <w:t>Plan de la Gestión de la configuración</w:t>
          </w:r>
        </w:p>
      </w:tc>
      <w:tc>
        <w:tcPr>
          <w:tcW w:w="3179" w:type="dxa"/>
          <w:tcMar>
            <w:top w:w="100" w:type="dxa"/>
            <w:left w:w="108" w:type="dxa"/>
            <w:bottom w:w="100" w:type="dxa"/>
            <w:right w:w="108" w:type="dxa"/>
          </w:tcMar>
        </w:tcPr>
        <w:p w:rsidR="00A57F36" w:rsidRDefault="00A57F36">
          <w:pPr>
            <w:jc w:val="right"/>
          </w:pPr>
          <w:r>
            <w:t>28/09/2018</w:t>
          </w:r>
        </w:p>
      </w:tc>
    </w:tr>
  </w:tbl>
  <w:p w:rsidR="00A57F36" w:rsidRDefault="00A57F3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 w15:restartNumberingAfterBreak="0">
    <w:nsid w:val="11494985"/>
    <w:multiLevelType w:val="hybridMultilevel"/>
    <w:tmpl w:val="E01AC4C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DE33B5"/>
    <w:multiLevelType w:val="hybridMultilevel"/>
    <w:tmpl w:val="E44CD0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D4650"/>
    <w:multiLevelType w:val="hybridMultilevel"/>
    <w:tmpl w:val="110AE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D7D2247"/>
    <w:multiLevelType w:val="hybridMultilevel"/>
    <w:tmpl w:val="4776DC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95A08D7"/>
    <w:multiLevelType w:val="hybridMultilevel"/>
    <w:tmpl w:val="E5685E9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11" w15:restartNumberingAfterBreak="0">
    <w:nsid w:val="5A07062A"/>
    <w:multiLevelType w:val="hybridMultilevel"/>
    <w:tmpl w:val="328ECBF4"/>
    <w:lvl w:ilvl="0" w:tplc="06F0859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3" w15:restartNumberingAfterBreak="0">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4"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8DB430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2"/>
  </w:num>
  <w:num w:numId="3">
    <w:abstractNumId w:val="14"/>
  </w:num>
  <w:num w:numId="4">
    <w:abstractNumId w:val="16"/>
  </w:num>
  <w:num w:numId="5">
    <w:abstractNumId w:val="0"/>
  </w:num>
  <w:num w:numId="6">
    <w:abstractNumId w:val="13"/>
  </w:num>
  <w:num w:numId="7">
    <w:abstractNumId w:val="10"/>
  </w:num>
  <w:num w:numId="8">
    <w:abstractNumId w:val="17"/>
  </w:num>
  <w:num w:numId="9">
    <w:abstractNumId w:val="8"/>
  </w:num>
  <w:num w:numId="10">
    <w:abstractNumId w:val="4"/>
  </w:num>
  <w:num w:numId="11">
    <w:abstractNumId w:val="3"/>
  </w:num>
  <w:num w:numId="12">
    <w:abstractNumId w:val="3"/>
  </w:num>
  <w:num w:numId="13">
    <w:abstractNumId w:val="5"/>
  </w:num>
  <w:num w:numId="14">
    <w:abstractNumId w:val="15"/>
  </w:num>
  <w:num w:numId="15">
    <w:abstractNumId w:val="7"/>
  </w:num>
  <w:num w:numId="16">
    <w:abstractNumId w:val="6"/>
  </w:num>
  <w:num w:numId="17">
    <w:abstractNumId w:val="11"/>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K1MDIzMTI0NLGwMDNS0lEKTi0uzszPAykwrAUAWeK8JCwAAAA="/>
  </w:docVars>
  <w:rsids>
    <w:rsidRoot w:val="003B79F6"/>
    <w:rsid w:val="000613DC"/>
    <w:rsid w:val="000A6C62"/>
    <w:rsid w:val="000B05AA"/>
    <w:rsid w:val="000B2103"/>
    <w:rsid w:val="000E15A1"/>
    <w:rsid w:val="00134934"/>
    <w:rsid w:val="001360CA"/>
    <w:rsid w:val="00147F50"/>
    <w:rsid w:val="00191E46"/>
    <w:rsid w:val="001B0453"/>
    <w:rsid w:val="001B6D7C"/>
    <w:rsid w:val="001D4B46"/>
    <w:rsid w:val="00215B66"/>
    <w:rsid w:val="00234E40"/>
    <w:rsid w:val="002464A0"/>
    <w:rsid w:val="002625B7"/>
    <w:rsid w:val="00271D7F"/>
    <w:rsid w:val="002B5560"/>
    <w:rsid w:val="002C5E2F"/>
    <w:rsid w:val="002F2BE6"/>
    <w:rsid w:val="00300A15"/>
    <w:rsid w:val="00311EAC"/>
    <w:rsid w:val="00317898"/>
    <w:rsid w:val="00341287"/>
    <w:rsid w:val="00394FBD"/>
    <w:rsid w:val="00395A62"/>
    <w:rsid w:val="003B6CAE"/>
    <w:rsid w:val="003B79F6"/>
    <w:rsid w:val="003E6202"/>
    <w:rsid w:val="004007D8"/>
    <w:rsid w:val="00431495"/>
    <w:rsid w:val="00484139"/>
    <w:rsid w:val="004C1586"/>
    <w:rsid w:val="004D4B60"/>
    <w:rsid w:val="004D780E"/>
    <w:rsid w:val="005132E4"/>
    <w:rsid w:val="00516EA5"/>
    <w:rsid w:val="00524409"/>
    <w:rsid w:val="005437C7"/>
    <w:rsid w:val="00586DD3"/>
    <w:rsid w:val="005A5340"/>
    <w:rsid w:val="005E7106"/>
    <w:rsid w:val="005F5ED4"/>
    <w:rsid w:val="00633279"/>
    <w:rsid w:val="006358F7"/>
    <w:rsid w:val="00644AAF"/>
    <w:rsid w:val="0064703F"/>
    <w:rsid w:val="00655756"/>
    <w:rsid w:val="006610B2"/>
    <w:rsid w:val="00690071"/>
    <w:rsid w:val="006C115A"/>
    <w:rsid w:val="006E3B96"/>
    <w:rsid w:val="006F3118"/>
    <w:rsid w:val="00702CD3"/>
    <w:rsid w:val="00714465"/>
    <w:rsid w:val="00720578"/>
    <w:rsid w:val="0072363A"/>
    <w:rsid w:val="00746D61"/>
    <w:rsid w:val="0078636E"/>
    <w:rsid w:val="0079255F"/>
    <w:rsid w:val="007937C6"/>
    <w:rsid w:val="00874A23"/>
    <w:rsid w:val="0088042F"/>
    <w:rsid w:val="008875A2"/>
    <w:rsid w:val="00892C97"/>
    <w:rsid w:val="008C0D7F"/>
    <w:rsid w:val="008C3712"/>
    <w:rsid w:val="008D5C37"/>
    <w:rsid w:val="009458A9"/>
    <w:rsid w:val="0095277A"/>
    <w:rsid w:val="00993902"/>
    <w:rsid w:val="009B21ED"/>
    <w:rsid w:val="00A42B45"/>
    <w:rsid w:val="00A57F36"/>
    <w:rsid w:val="00A67EE0"/>
    <w:rsid w:val="00A71581"/>
    <w:rsid w:val="00A74BAC"/>
    <w:rsid w:val="00AB214C"/>
    <w:rsid w:val="00AB57F5"/>
    <w:rsid w:val="00AC1522"/>
    <w:rsid w:val="00AC5C1A"/>
    <w:rsid w:val="00AD5C07"/>
    <w:rsid w:val="00B05D44"/>
    <w:rsid w:val="00B07CA8"/>
    <w:rsid w:val="00B21B99"/>
    <w:rsid w:val="00B43401"/>
    <w:rsid w:val="00B7038E"/>
    <w:rsid w:val="00B71BCE"/>
    <w:rsid w:val="00B84AAE"/>
    <w:rsid w:val="00BD3002"/>
    <w:rsid w:val="00C93CC1"/>
    <w:rsid w:val="00CC7EF8"/>
    <w:rsid w:val="00CF3218"/>
    <w:rsid w:val="00D044E9"/>
    <w:rsid w:val="00D07B77"/>
    <w:rsid w:val="00D16AD4"/>
    <w:rsid w:val="00D41492"/>
    <w:rsid w:val="00D5071D"/>
    <w:rsid w:val="00D64121"/>
    <w:rsid w:val="00D76640"/>
    <w:rsid w:val="00D90F2F"/>
    <w:rsid w:val="00D92DBA"/>
    <w:rsid w:val="00DA0E16"/>
    <w:rsid w:val="00DB1875"/>
    <w:rsid w:val="00DB28EE"/>
    <w:rsid w:val="00DC6626"/>
    <w:rsid w:val="00DC7E57"/>
    <w:rsid w:val="00DD1F76"/>
    <w:rsid w:val="00DD559F"/>
    <w:rsid w:val="00E167CF"/>
    <w:rsid w:val="00E57B8D"/>
    <w:rsid w:val="00E77173"/>
    <w:rsid w:val="00E8317E"/>
    <w:rsid w:val="00E97A24"/>
    <w:rsid w:val="00EB7A2D"/>
    <w:rsid w:val="00EF0A85"/>
    <w:rsid w:val="00F002FF"/>
    <w:rsid w:val="00F4189A"/>
    <w:rsid w:val="00F45726"/>
    <w:rsid w:val="00F479A3"/>
    <w:rsid w:val="00F67547"/>
    <w:rsid w:val="00F87F91"/>
    <w:rsid w:val="00FC5DA2"/>
    <w:rsid w:val="00FC5E79"/>
    <w:rsid w:val="00FD2F7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97B6"/>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Prrafodelista">
    <w:name w:val="List Paragraph"/>
    <w:basedOn w:val="Normal"/>
    <w:uiPriority w:val="34"/>
    <w:qFormat/>
    <w:rsid w:val="00311EAC"/>
    <w:pPr>
      <w:ind w:left="720"/>
      <w:contextualSpacing/>
    </w:pPr>
  </w:style>
  <w:style w:type="table" w:styleId="Tablaconcuadrculaclara">
    <w:name w:val="Grid Table Light"/>
    <w:basedOn w:val="Tabla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EncabezadoCar">
    <w:name w:val="Encabezado Car"/>
    <w:basedOn w:val="Fuentedeprrafopredeter"/>
    <w:link w:val="Encabezado"/>
    <w:uiPriority w:val="99"/>
    <w:rsid w:val="00E77173"/>
    <w:rPr>
      <w:sz w:val="18"/>
      <w:szCs w:val="18"/>
    </w:rPr>
  </w:style>
  <w:style w:type="paragraph" w:styleId="Piedepgina">
    <w:name w:val="footer"/>
    <w:basedOn w:val="Normal"/>
    <w:link w:val="PiedepginaCar"/>
    <w:uiPriority w:val="99"/>
    <w:unhideWhenUsed/>
    <w:rsid w:val="00E77173"/>
    <w:pPr>
      <w:tabs>
        <w:tab w:val="center" w:pos="4513"/>
        <w:tab w:val="right" w:pos="9026"/>
      </w:tabs>
      <w:snapToGrid w:val="0"/>
    </w:pPr>
    <w:rPr>
      <w:sz w:val="18"/>
      <w:szCs w:val="18"/>
    </w:rPr>
  </w:style>
  <w:style w:type="character" w:customStyle="1" w:styleId="PiedepginaCar">
    <w:name w:val="Pie de página Car"/>
    <w:basedOn w:val="Fuentedeprrafopredeter"/>
    <w:link w:val="Piedepgina"/>
    <w:uiPriority w:val="99"/>
    <w:rsid w:val="00E77173"/>
    <w:rPr>
      <w:sz w:val="18"/>
      <w:szCs w:val="18"/>
    </w:rPr>
  </w:style>
  <w:style w:type="table" w:styleId="Tablaconcuadrcula">
    <w:name w:val="Table Grid"/>
    <w:basedOn w:val="Tablanormal"/>
    <w:uiPriority w:val="3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3-nfasis3">
    <w:name w:val="List Table 3 Accent 3"/>
    <w:basedOn w:val="Tabla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12</Pages>
  <Words>1750</Words>
  <Characters>9631</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Alejandro Pastor Guerrero</cp:lastModifiedBy>
  <cp:revision>91</cp:revision>
  <dcterms:created xsi:type="dcterms:W3CDTF">2018-09-16T19:03:00Z</dcterms:created>
  <dcterms:modified xsi:type="dcterms:W3CDTF">2018-09-28T20:11:00Z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1538061125</vt:lpwstr>
  </property>
</Properties>
</file>