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Isaac Cordeiro Gonçalves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Brasileiro, solteiro, 20  anos.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Endereço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Jaguariúna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 -  13912-574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Celular/</w:t>
      </w:r>
      <w:r w:rsidDel="00000000" w:rsidR="00000000" w:rsidRPr="00000000">
        <w:rPr>
          <w:b w:val="1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hatsapp 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(19) 9 8274-0381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E-mail 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isaacgoncod@gmail.com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Estagiar na área de T.I e/ou Programação.</w:t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Experiência Profissional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Jan. 2022 – Atual</w:t>
        <w:tab/>
        <w:t xml:space="preserve">Autônomo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ab/>
        <w:t xml:space="preserve">Jaguariúna - SP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Fev.2021 – Jan.2022</w:t>
        <w:tab/>
        <w:t xml:space="preserve">Jovem Aprendiz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NEMERA JAGUARIUNA INDUSTRIA E COMERCIO LTDA</w:t>
        <w:tab/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Atividade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Organização e contagem de estoque interno e externo.</w:t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ab/>
        <w:tab/>
        <w:t xml:space="preserve">Jaguariúna - SP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Out.2020 – Fev.2021</w:t>
        <w:tab/>
        <w:t xml:space="preserve">Auxiliar de caixas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Empresa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ARYSTA DO BRASIL ALIMENTOS LTDA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Atividade</w:t>
        <w:tab/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Auxiliar no empacotamento de produtos e embalagens.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Jaguariúna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000000" w:space="1" w:sz="6" w:val="single"/>
        </w:pBd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Educação e Formação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 – Cursando</w:t>
        <w:tab/>
        <w:t xml:space="preserve">Desenvolvimento de Sistemas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Instituição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SENAI, Jaguariúna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 – 2019</w:t>
        <w:tab/>
        <w:tab/>
        <w:t xml:space="preserve">Ensino Médio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Instituição</w:t>
        <w:tab/>
      </w:r>
      <w:r w:rsidDel="00000000" w:rsidR="00000000" w:rsidRPr="00000000">
        <w:rPr>
          <w:rtl w:val="0"/>
        </w:rPr>
        <w:t xml:space="preserve">E.E.” Prof° Celso Henrique Tozzi ”, Jaguariúna - SP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000000" w:space="1" w:sz="6" w:val="single"/>
        </w:pBdr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Curso Extracurricular</w:t>
      </w: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Pacote Office: Intermediário.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Treinamentos 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LGPD;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Organização no Ambiente de Trabalho;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Postura e Imagem profissional;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Resolução de problemas;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Comunicação Virtual.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Instituição</w:t>
      </w:r>
      <w:r w:rsidDel="00000000" w:rsidR="00000000" w:rsidRPr="00000000">
        <w:rPr>
          <w:rtl w:val="0"/>
        </w:rPr>
        <w:tab/>
        <w:t xml:space="preserve">CIEE, Jaguariúna - SP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Informação Adicional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Disponibilidade imediata de serviço;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Disponibilidade de horários : 2º turno (Cursando no 1º turno);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saacgonco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