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2" w:rsidRDefault="00E91381">
      <w:bookmarkStart w:id="0" w:name="_GoBack"/>
      <w:r>
        <w:t>TRANSFERRING DOLLARS</w:t>
      </w:r>
    </w:p>
    <w:p w:rsidR="00E91381" w:rsidRDefault="00E91381"/>
    <w:p w:rsidR="00E91381" w:rsidRDefault="00E91381">
      <w:r>
        <w:t>IN PERIOD2 1 AND 3 WHEN DOLLARS ARE AGREED BETWEEN LEGACY AND NewCo THEY NEED TO BE TRANSFERRED.</w:t>
      </w:r>
    </w:p>
    <w:p w:rsidR="00E91381" w:rsidRDefault="00E91381"/>
    <w:p w:rsidR="00E91381" w:rsidRDefault="00E91381">
      <w:r>
        <w:t>THE ACCOUNTING IS AS FOLLOWS</w:t>
      </w:r>
    </w:p>
    <w:p w:rsidR="00E91381" w:rsidRDefault="00E91381"/>
    <w:p w:rsidR="00E91381" w:rsidRDefault="00E91381">
      <w:r>
        <w:t>LEGACY</w:t>
      </w:r>
    </w:p>
    <w:p w:rsidR="00E91381" w:rsidRDefault="00E91381"/>
    <w:p w:rsidR="00E91381" w:rsidRDefault="00E91381">
      <w:r>
        <w:t>THE AGREED NUMBER IS INSERTED INTO THE “New Internal Investments</w:t>
      </w:r>
      <w:r w:rsidR="00350781">
        <w:t xml:space="preserve"> or Repayments</w:t>
      </w:r>
      <w:r>
        <w:t>” line in example Excel ACCOUNTS file. It is line 73 with a $5m example number in it.</w:t>
      </w:r>
    </w:p>
    <w:p w:rsidR="00350781" w:rsidRDefault="00350781"/>
    <w:p w:rsidR="00350781" w:rsidRDefault="00350781">
      <w:r>
        <w:t>NewCo</w:t>
      </w:r>
    </w:p>
    <w:p w:rsidR="00350781" w:rsidRDefault="00350781"/>
    <w:p w:rsid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  <w:r>
        <w:t xml:space="preserve">THE AGREED NUMBERS ARE INSERTED INTO </w:t>
      </w:r>
      <w:proofErr w:type="gramStart"/>
      <w:r>
        <w:t>THE :</w:t>
      </w:r>
      <w:proofErr w:type="gramEnd"/>
      <w:r>
        <w:t>”</w:t>
      </w:r>
      <w:r w:rsidRPr="00350781">
        <w:rPr>
          <w:rFonts w:ascii="Calibri" w:hAnsi="Calibri"/>
          <w:color w:val="000000"/>
          <w:sz w:val="22"/>
        </w:rPr>
        <w:t xml:space="preserve"> </w:t>
      </w:r>
      <w:r w:rsidRPr="00350781">
        <w:rPr>
          <w:rFonts w:ascii="Calibri" w:eastAsia="Times New Roman" w:hAnsi="Calibri" w:cs="Times New Roman"/>
          <w:color w:val="000000"/>
          <w:sz w:val="22"/>
          <w:lang w:eastAsia="en-CA"/>
        </w:rPr>
        <w:t>Extra intracomp</w:t>
      </w:r>
      <w:r>
        <w:rPr>
          <w:rFonts w:ascii="Calibri" w:eastAsia="Times New Roman" w:hAnsi="Calibri" w:cs="Times New Roman"/>
          <w:color w:val="000000"/>
          <w:sz w:val="22"/>
          <w:lang w:eastAsia="en-CA"/>
        </w:rPr>
        <w:t>any debt raised/repaid in period” LINE</w:t>
      </w:r>
    </w:p>
    <w:p w:rsid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  <w:r>
        <w:rPr>
          <w:rFonts w:ascii="Calibri" w:eastAsia="Times New Roman" w:hAnsi="Calibri" w:cs="Times New Roman"/>
          <w:color w:val="000000"/>
          <w:sz w:val="22"/>
          <w:lang w:eastAsia="en-CA"/>
        </w:rPr>
        <w:t>This is Line 93 in the Excel Accounts file</w:t>
      </w:r>
    </w:p>
    <w:p w:rsid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  <w:r>
        <w:rPr>
          <w:rFonts w:ascii="Calibri" w:eastAsia="Times New Roman" w:hAnsi="Calibri" w:cs="Times New Roman"/>
          <w:color w:val="000000"/>
          <w:sz w:val="22"/>
          <w:lang w:eastAsia="en-CA"/>
        </w:rPr>
        <w:t>Note the example numbers match BUT THE LEGACY AND NewCo ACCOUNTS ARE TOTALLY SEPARATE ENTITIES</w:t>
      </w:r>
    </w:p>
    <w:p w:rsid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</w:p>
    <w:p w:rsid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  <w:r>
        <w:rPr>
          <w:rFonts w:ascii="Calibri" w:eastAsia="Times New Roman" w:hAnsi="Calibri" w:cs="Times New Roman"/>
          <w:color w:val="000000"/>
          <w:sz w:val="22"/>
          <w:lang w:eastAsia="en-CA"/>
        </w:rPr>
        <w:t>NOTE: WHEN REPAYMENTS ARE MADE – IF THEY ARE – THE SAME PROCEDURE IS DONE BUT THE NUMBERS ARE NEGATIVE</w:t>
      </w:r>
    </w:p>
    <w:bookmarkEnd w:id="0"/>
    <w:p w:rsidR="00350781" w:rsidRPr="00350781" w:rsidRDefault="00350781">
      <w:pPr>
        <w:rPr>
          <w:rFonts w:ascii="Calibri" w:eastAsia="Times New Roman" w:hAnsi="Calibri" w:cs="Times New Roman"/>
          <w:color w:val="000000"/>
          <w:sz w:val="22"/>
          <w:lang w:eastAsia="en-CA"/>
        </w:rPr>
      </w:pPr>
    </w:p>
    <w:sectPr w:rsidR="00350781" w:rsidRPr="00350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81"/>
    <w:rsid w:val="0002322D"/>
    <w:rsid w:val="0027755E"/>
    <w:rsid w:val="00350781"/>
    <w:rsid w:val="0087202E"/>
    <w:rsid w:val="008901BD"/>
    <w:rsid w:val="00A13F9E"/>
    <w:rsid w:val="00CF21D4"/>
    <w:rsid w:val="00E9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2016-04-24T13:36:00Z</dcterms:created>
  <dcterms:modified xsi:type="dcterms:W3CDTF">2016-04-24T15:39:00Z</dcterms:modified>
</cp:coreProperties>
</file>