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C" w:rsidRDefault="00624FEC">
      <w:pPr>
        <w:rPr>
          <w:rFonts w:ascii="Montserrat-Bold" w:hAnsi="Montserrat-Bold" w:cs="Montserrat-Bold"/>
          <w:b/>
          <w:bCs/>
          <w:sz w:val="44"/>
          <w:szCs w:val="44"/>
        </w:rPr>
      </w:pPr>
      <w:r>
        <w:rPr>
          <w:rFonts w:ascii="Montserrat-Bold" w:hAnsi="Montserrat-Bold" w:cs="Montserrat-Bold"/>
          <w:b/>
          <w:bCs/>
          <w:sz w:val="44"/>
          <w:szCs w:val="44"/>
        </w:rPr>
        <w:t>I</w:t>
      </w:r>
      <w:r w:rsidRPr="00624FEC">
        <w:rPr>
          <w:rFonts w:ascii="Montserrat-Bold" w:hAnsi="Montserrat-Bold" w:cs="Montserrat-Bold"/>
          <w:b/>
          <w:bCs/>
          <w:sz w:val="44"/>
          <w:szCs w:val="44"/>
        </w:rPr>
        <w:t>nterpretation</w:t>
      </w:r>
    </w:p>
    <w:p w:rsidR="00624FEC" w:rsidRDefault="00624FEC" w:rsidP="00624F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55A">
        <w:rPr>
          <w:sz w:val="24"/>
          <w:szCs w:val="24"/>
        </w:rPr>
        <w:t>Judging based on the two scatter plots o</w:t>
      </w:r>
      <w:r w:rsidR="007C055A" w:rsidRPr="007C055A">
        <w:rPr>
          <w:sz w:val="24"/>
          <w:szCs w:val="24"/>
        </w:rPr>
        <w:t>f the clusters, In the 1953</w:t>
      </w:r>
      <w:r w:rsidR="007C055A">
        <w:rPr>
          <w:sz w:val="24"/>
          <w:szCs w:val="24"/>
        </w:rPr>
        <w:t xml:space="preserve"> the clusters indicate that for the first cluster(blue) its life expectancy was higher than the </w:t>
      </w:r>
      <w:r w:rsidR="00314B12">
        <w:rPr>
          <w:sz w:val="24"/>
          <w:szCs w:val="24"/>
        </w:rPr>
        <w:t>birthdate, the countries are not as close and</w:t>
      </w:r>
      <w:r w:rsidR="007C055A">
        <w:rPr>
          <w:sz w:val="24"/>
          <w:szCs w:val="24"/>
        </w:rPr>
        <w:t xml:space="preserve"> the second cluster(orange) had a life expectancy that was closely </w:t>
      </w:r>
      <w:proofErr w:type="gramStart"/>
      <w:r w:rsidR="007C055A">
        <w:rPr>
          <w:sz w:val="24"/>
          <w:szCs w:val="24"/>
        </w:rPr>
        <w:t>similar to</w:t>
      </w:r>
      <w:proofErr w:type="gramEnd"/>
      <w:r w:rsidR="007C055A">
        <w:rPr>
          <w:sz w:val="24"/>
          <w:szCs w:val="24"/>
        </w:rPr>
        <w:t xml:space="preserve"> its birth rate</w:t>
      </w:r>
      <w:r w:rsidR="00314B12">
        <w:rPr>
          <w:sz w:val="24"/>
          <w:szCs w:val="24"/>
        </w:rPr>
        <w:t xml:space="preserve">, only a few countries are moving together </w:t>
      </w:r>
      <w:r w:rsidR="007C055A">
        <w:rPr>
          <w:sz w:val="24"/>
          <w:szCs w:val="24"/>
        </w:rPr>
        <w:t xml:space="preserve">and for the last cluster(green) it had a lower life expectancy but a high birth </w:t>
      </w:r>
      <w:r w:rsidR="00314B12">
        <w:rPr>
          <w:sz w:val="24"/>
          <w:szCs w:val="24"/>
        </w:rPr>
        <w:t xml:space="preserve">rate, also </w:t>
      </w:r>
      <w:r w:rsidR="00314B12">
        <w:rPr>
          <w:sz w:val="24"/>
          <w:szCs w:val="24"/>
        </w:rPr>
        <w:t>only a few countries are moving together</w:t>
      </w:r>
      <w:r w:rsidR="007C055A">
        <w:rPr>
          <w:sz w:val="24"/>
          <w:szCs w:val="24"/>
        </w:rPr>
        <w:t xml:space="preserve">. In 2008 things </w:t>
      </w:r>
      <w:r w:rsidR="00314B12">
        <w:rPr>
          <w:sz w:val="24"/>
          <w:szCs w:val="24"/>
        </w:rPr>
        <w:t xml:space="preserve">change a little where by the third cluster(green) now has a higher life expectancy and a very low birth rate, the countries are moving very close to each other and the first cluster(blue)hasn’t changed much as it still has a high life expectancy and a lower birth rate, also </w:t>
      </w:r>
      <w:r w:rsidR="00314B12">
        <w:rPr>
          <w:sz w:val="24"/>
          <w:szCs w:val="24"/>
        </w:rPr>
        <w:t xml:space="preserve">the countries are moving very close to each </w:t>
      </w:r>
      <w:r w:rsidR="00314B12">
        <w:rPr>
          <w:sz w:val="24"/>
          <w:szCs w:val="24"/>
        </w:rPr>
        <w:t>other. The second cluster (orange) also didn’t change much as its life expectancy is closely</w:t>
      </w:r>
      <w:r w:rsidR="00314B12">
        <w:rPr>
          <w:sz w:val="24"/>
          <w:szCs w:val="24"/>
        </w:rPr>
        <w:t xml:space="preserve"> </w:t>
      </w:r>
      <w:proofErr w:type="gramStart"/>
      <w:r w:rsidR="00314B12">
        <w:rPr>
          <w:sz w:val="24"/>
          <w:szCs w:val="24"/>
        </w:rPr>
        <w:t>similar to</w:t>
      </w:r>
      <w:proofErr w:type="gramEnd"/>
      <w:r w:rsidR="00314B12">
        <w:rPr>
          <w:sz w:val="24"/>
          <w:szCs w:val="24"/>
        </w:rPr>
        <w:t xml:space="preserve"> its birth rate</w:t>
      </w:r>
      <w:r w:rsidR="00314B12">
        <w:rPr>
          <w:sz w:val="24"/>
          <w:szCs w:val="24"/>
        </w:rPr>
        <w:t>, the countries are far part from each other.</w:t>
      </w:r>
    </w:p>
    <w:p w:rsidR="00314B12" w:rsidRPr="00624FEC" w:rsidRDefault="00500AFF" w:rsidP="00624F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in the data both on 4 clusters </w:t>
      </w:r>
      <w:proofErr w:type="gramStart"/>
      <w:r>
        <w:rPr>
          <w:sz w:val="24"/>
          <w:szCs w:val="24"/>
        </w:rPr>
        <w:t>actually makes</w:t>
      </w:r>
      <w:proofErr w:type="gramEnd"/>
      <w:r>
        <w:rPr>
          <w:sz w:val="24"/>
          <w:szCs w:val="24"/>
        </w:rPr>
        <w:t xml:space="preserve"> more countries move close together. These clusters have a similar number of countries in them. Comparing the both data to the other files (2008 and 1953) it really shows that first cluster(blue) has a higher life expectancy than cluster 2 and 3 (but not 4 </w:t>
      </w:r>
      <w:r w:rsidR="00A45379">
        <w:rPr>
          <w:sz w:val="24"/>
          <w:szCs w:val="24"/>
        </w:rPr>
        <w:t>which is not in 1953 and 2008) and cluster 2 (orange) has a higher birth-rate than 1 and 3. The 4 cluster has more countries moving close together. From my point of view countries start moving up  the clusters  and countries close together from a life expectancy of 60.0 and a birth-rate of 30.0.</w:t>
      </w:r>
      <w:bookmarkStart w:id="0" w:name="_GoBack"/>
      <w:bookmarkEnd w:id="0"/>
    </w:p>
    <w:sectPr w:rsidR="00314B12" w:rsidRPr="0062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A06BD"/>
    <w:multiLevelType w:val="hybridMultilevel"/>
    <w:tmpl w:val="762622FA"/>
    <w:lvl w:ilvl="0" w:tplc="D2D0F708">
      <w:start w:val="1"/>
      <w:numFmt w:val="decimal"/>
      <w:lvlText w:val="%1.)"/>
      <w:lvlJc w:val="left"/>
      <w:pPr>
        <w:ind w:left="720" w:hanging="360"/>
      </w:pPr>
      <w:rPr>
        <w:rFonts w:ascii="Montserrat-Bold" w:hAnsi="Montserrat-Bold" w:cs="Montserrat-Bold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EC"/>
    <w:rsid w:val="00314B12"/>
    <w:rsid w:val="00500AFF"/>
    <w:rsid w:val="00624FEC"/>
    <w:rsid w:val="007C055A"/>
    <w:rsid w:val="008059EC"/>
    <w:rsid w:val="00A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16CF"/>
  <w15:chartTrackingRefBased/>
  <w15:docId w15:val="{FA76810B-533F-4BAC-A514-CE58AD9A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Matanda</dc:creator>
  <cp:keywords/>
  <dc:description/>
  <cp:lastModifiedBy>Brighton Matanda</cp:lastModifiedBy>
  <cp:revision>1</cp:revision>
  <dcterms:created xsi:type="dcterms:W3CDTF">2021-06-13T09:57:00Z</dcterms:created>
  <dcterms:modified xsi:type="dcterms:W3CDTF">2021-06-13T10:50:00Z</dcterms:modified>
</cp:coreProperties>
</file>