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00000"/>
          <w:sz w:val="34"/>
        </w:rPr>
        <w:t>Sample Resume Page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864"/>
          <w:sz w:val="20"/>
        </w:rPr>
        <w:t>This document demonstrates the formatting specs for the job-search skill.</w:t>
      </w:r>
    </w:p>
    <w:p>
      <w:pPr>
        <w:jc w:val="center"/>
        <w:pBdr>
          <w:bottom w:val="single" w:sz="203200" w:color="1F3864" w:space="0"/>
        </w:pBdr>
      </w:pPr>
      <w:r>
        <w:rPr>
          <w:rFonts w:ascii="Calibri" w:hAnsi="Calibri" w:eastAsia="Calibri"/>
          <w:b w:val="0"/>
          <w:i w:val="0"/>
          <w:color w:val="444444"/>
          <w:sz w:val="18"/>
        </w:rPr>
        <w:t>Data Engineer  ·  Cloud Infrastructure  ·  Python &amp; SQL</w:t>
      </w:r>
    </w:p>
    <w:p>
      <w:pPr>
        <w:jc w:val="center"/>
        <w:pBdr>
          <w:bottom w:val="single" w:sz="203200" w:color="1F3864" w:space="0"/>
        </w:pBdr>
      </w:pPr>
      <w:r>
        <w:rPr>
          <w:rFonts w:ascii="Calibri" w:hAnsi="Calibri" w:eastAsia="Calibri"/>
          <w:b w:val="0"/>
          <w:i w:val="0"/>
          <w:color w:val="444444"/>
          <w:sz w:val="18"/>
        </w:rPr>
        <w:t>isaac.user@email.com · (555) 123-4567 · San Francisco, CA · LinkedIn: linkedin.com/in/isaacuser</w:t>
      </w:r>
    </w:p>
    <w:p>
      <w:pPr>
        <w:pBdr>
          <w:bottom w:val="single" w:sz="152400" w:color="1F3864" w:space="0"/>
        </w:pBdr>
        <w:spacing w:before="180" w:after="90"/>
      </w:pPr>
      <w:r>
        <w:rPr>
          <w:rFonts w:ascii="Calibri" w:hAnsi="Calibri" w:eastAsia="Calibri"/>
          <w:b/>
          <w:i w:val="0"/>
          <w:color w:val="1F3864"/>
          <w:sz w:val="21"/>
        </w:rPr>
        <w:t>PROFESSIONAL EXPERIENCE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000000"/>
          <w:sz w:val="20"/>
        </w:rPr>
        <w:t>Senior Data Engineer | Tech Corp Inc. | San Francisco, CA | Jan 2022 – Present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000000"/>
          <w:sz w:val="20"/>
        </w:rPr>
        <w:t>Led data platform modernization for 50+ TB daily pipeline</w:t>
      </w:r>
    </w:p>
    <w:p>
      <w:pPr>
        <w:pStyle w:val="ListBullet"/>
        <w:spacing w:after="70"/>
        <w:ind w:left="360"/>
      </w:pPr>
      <w:r>
        <w:rPr>
          <w:rFonts w:ascii="Calibri" w:hAnsi="Calibri" w:eastAsia="Calibri"/>
          <w:b w:val="0"/>
          <w:i w:val="0"/>
          <w:color w:val="000000"/>
          <w:sz w:val="20"/>
        </w:rPr>
        <w:t>Built real-time streaming infrastructure using Kafka and Flink, reducing latency from 15 minutes to 2 seconds</w:t>
      </w:r>
    </w:p>
    <w:p>
      <w:pPr>
        <w:pStyle w:val="ListBullet"/>
        <w:spacing w:after="70"/>
        <w:ind w:left="360"/>
      </w:pPr>
      <w:r>
        <w:rPr>
          <w:rFonts w:ascii="Calibri" w:hAnsi="Calibri" w:eastAsia="Calibri"/>
          <w:b w:val="0"/>
          <w:i w:val="0"/>
          <w:color w:val="000000"/>
          <w:sz w:val="20"/>
        </w:rPr>
        <w:t>Migrated legacy ETL pipelines to dbt and Airflow, improving query performance by 40%</w:t>
      </w:r>
    </w:p>
    <w:p>
      <w:pPr>
        <w:pStyle w:val="ListBullet"/>
        <w:spacing w:after="70"/>
        <w:ind w:left="360"/>
      </w:pPr>
      <w:r>
        <w:rPr>
          <w:rFonts w:ascii="Calibri" w:hAnsi="Calibri" w:eastAsia="Calibri"/>
          <w:b w:val="0"/>
          <w:i w:val="0"/>
          <w:color w:val="000000"/>
          <w:sz w:val="20"/>
        </w:rPr>
        <w:t>Designed and implemented data quality framework with Great Expectations, catching 99.5% of anomalies before production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000000"/>
          <w:sz w:val="20"/>
        </w:rPr>
        <w:t>Data Engineer | StartupXYZ | Austin, TX | Jun 2019 – Dec 2021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000000"/>
          <w:sz w:val="20"/>
        </w:rPr>
        <w:t>Scaled data infrastructure from 1 TB to 10 TB daily</w:t>
      </w:r>
    </w:p>
    <w:p>
      <w:pPr>
        <w:pStyle w:val="ListBullet"/>
        <w:spacing w:after="70"/>
        <w:ind w:left="360"/>
      </w:pPr>
      <w:r>
        <w:rPr>
          <w:rFonts w:ascii="Calibri" w:hAnsi="Calibri" w:eastAsia="Calibri"/>
          <w:b w:val="0"/>
          <w:i w:val="0"/>
          <w:color w:val="000000"/>
          <w:sz w:val="20"/>
        </w:rPr>
        <w:t>Architected cloud data warehouse on Snowflake, cutting costs by 35% while improving performance</w:t>
      </w:r>
    </w:p>
    <w:p>
      <w:pPr>
        <w:pStyle w:val="ListBullet"/>
        <w:spacing w:after="70"/>
        <w:ind w:left="360"/>
      </w:pPr>
      <w:r>
        <w:rPr>
          <w:rFonts w:ascii="Calibri" w:hAnsi="Calibri" w:eastAsia="Calibri"/>
          <w:b w:val="0"/>
          <w:i w:val="0"/>
          <w:color w:val="000000"/>
          <w:sz w:val="20"/>
        </w:rPr>
        <w:t>Developed Python SDK for internal data tools, adopted by 15+ engineering teams</w:t>
      </w:r>
    </w:p>
    <w:p>
      <w:pPr>
        <w:pStyle w:val="ListBullet"/>
        <w:spacing w:after="70"/>
        <w:ind w:left="360"/>
      </w:pPr>
      <w:r>
        <w:rPr>
          <w:rFonts w:ascii="Calibri" w:hAnsi="Calibri" w:eastAsia="Calibri"/>
          <w:b w:val="0"/>
          <w:i w:val="0"/>
          <w:color w:val="000000"/>
          <w:sz w:val="20"/>
        </w:rPr>
        <w:t>Implemented CI/CD for data pipelines using GitHub Actions and Terraform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000000"/>
          <w:sz w:val="20"/>
        </w:rPr>
        <w:t>Junior Analyst | Analytics Co. | Remote | Jul 2017 – May 2019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000000"/>
          <w:sz w:val="20"/>
        </w:rPr>
        <w:t>Delivered analytics dashboards for Fortune 500 clients</w:t>
      </w:r>
    </w:p>
    <w:p>
      <w:pPr>
        <w:pStyle w:val="ListBullet"/>
        <w:spacing w:after="70"/>
        <w:ind w:left="360"/>
      </w:pPr>
      <w:r>
        <w:rPr>
          <w:rFonts w:ascii="Calibri" w:hAnsi="Calibri" w:eastAsia="Calibri"/>
          <w:b w:val="0"/>
          <w:i w:val="0"/>
          <w:color w:val="000000"/>
          <w:sz w:val="20"/>
        </w:rPr>
        <w:t>Created Tableau dashboards tracking $50M+ in customer transactions</w:t>
      </w:r>
    </w:p>
    <w:p>
      <w:pPr>
        <w:pStyle w:val="ListBullet"/>
        <w:spacing w:after="70"/>
        <w:ind w:left="360"/>
      </w:pPr>
      <w:r>
        <w:rPr>
          <w:rFonts w:ascii="Calibri" w:hAnsi="Calibri" w:eastAsia="Calibri"/>
          <w:b w:val="0"/>
          <w:i w:val="0"/>
          <w:color w:val="000000"/>
          <w:sz w:val="20"/>
        </w:rPr>
        <w:t>Automated weekly reporting with Python scripts, saving 20 hours/week</w:t>
      </w:r>
    </w:p>
    <w:p>
      <w:pPr>
        <w:pBdr>
          <w:bottom w:val="single" w:sz="152400" w:color="1F3864" w:space="0"/>
        </w:pBdr>
        <w:spacing w:before="180" w:after="90"/>
      </w:pPr>
      <w:r>
        <w:rPr>
          <w:rFonts w:ascii="Calibri" w:hAnsi="Calibri" w:eastAsia="Calibri"/>
          <w:b/>
          <w:i w:val="0"/>
          <w:color w:val="1F3864"/>
          <w:sz w:val="21"/>
        </w:rPr>
        <w:t>TECHNICAL SKILLS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000000"/>
          <w:sz w:val="20"/>
        </w:rPr>
        <w:t>Languages: Python, SQL, Scala, JavaScript, Bash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000000"/>
          <w:sz w:val="20"/>
        </w:rPr>
        <w:t>Data Tools: Spark, Kafka, Airflow, dbt, Snowflake, BigQuery, Redshift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000000"/>
          <w:sz w:val="20"/>
        </w:rPr>
        <w:t>Cloud: AWS (EMR, S3, Lambda, Glue), GCP (BigQuery, Dataflow), Azure (Synapse)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000000"/>
          <w:sz w:val="20"/>
        </w:rPr>
        <w:t>Infrastructure: Docker, Kubernetes, Terraform, GitHub Actions, Ansible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000000"/>
          <w:sz w:val="20"/>
        </w:rPr>
        <w:t>Databases: PostgreSQL, MySQL, MongoDB, Cassandra, Redis</w:t>
      </w:r>
    </w:p>
    <w:p>
      <w:pPr>
        <w:pBdr>
          <w:bottom w:val="single" w:sz="152400" w:color="1F3864" w:space="0"/>
        </w:pBdr>
        <w:spacing w:before="180" w:after="90"/>
      </w:pPr>
      <w:r>
        <w:rPr>
          <w:rFonts w:ascii="Calibri" w:hAnsi="Calibri" w:eastAsia="Calibri"/>
          <w:b/>
          <w:i w:val="0"/>
          <w:color w:val="1F3864"/>
          <w:sz w:val="21"/>
        </w:rPr>
        <w:t>EDUCATION</w:t>
      </w:r>
    </w:p>
    <w:p>
      <w:pPr>
        <w:spacing w:after="60"/>
      </w:pPr>
      <w:r>
        <w:rPr>
          <w:rFonts w:ascii="Calibri" w:hAnsi="Calibri" w:eastAsia="Calibri"/>
          <w:b/>
          <w:i/>
          <w:color w:val="1F3864"/>
          <w:sz w:val="20"/>
        </w:rPr>
        <w:t>Bachelor of Science, Computer Science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000000"/>
          <w:sz w:val="20"/>
        </w:rPr>
        <w:t>University of Texas at Austin | Austin, TX | Graduated: May 2017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000000"/>
          <w:sz w:val="20"/>
        </w:rPr>
        <w:t>GPA: 3.7/4.0 | Dean's List: 6 semesters</w:t>
      </w:r>
    </w:p>
    <w:p>
      <w:pPr>
        <w:pBdr>
          <w:bottom w:val="single" w:sz="152400" w:color="1F3864" w:space="0"/>
        </w:pBdr>
        <w:spacing w:before="180" w:after="90"/>
      </w:pPr>
      <w:r>
        <w:rPr>
          <w:rFonts w:ascii="Calibri" w:hAnsi="Calibri" w:eastAsia="Calibri"/>
          <w:b/>
          <w:i w:val="0"/>
          <w:color w:val="1F3864"/>
          <w:sz w:val="21"/>
        </w:rPr>
        <w:t>CERTIFICATIONS</w:t>
      </w:r>
    </w:p>
    <w:p>
      <w:pPr>
        <w:pStyle w:val="ListBullet"/>
        <w:spacing w:after="70"/>
        <w:ind w:left="360"/>
      </w:pPr>
      <w:r>
        <w:rPr>
          <w:rFonts w:ascii="Calibri" w:hAnsi="Calibri" w:eastAsia="Calibri"/>
          <w:b w:val="0"/>
          <w:i w:val="0"/>
          <w:color w:val="000000"/>
          <w:sz w:val="20"/>
        </w:rPr>
        <w:t>AWS Certified Solutions Architect – Professional (2023)</w:t>
      </w:r>
    </w:p>
    <w:p>
      <w:pPr>
        <w:pStyle w:val="ListBullet"/>
        <w:spacing w:after="70"/>
        <w:ind w:left="360"/>
      </w:pPr>
      <w:r>
        <w:rPr>
          <w:rFonts w:ascii="Calibri" w:hAnsi="Calibri" w:eastAsia="Calibri"/>
          <w:b w:val="0"/>
          <w:i w:val="0"/>
          <w:color w:val="000000"/>
          <w:sz w:val="20"/>
        </w:rPr>
        <w:t>Databricks Certified Data Engineer Professional (2022)</w:t>
      </w:r>
    </w:p>
    <w:p>
      <w:pPr>
        <w:spacing w:after="60"/>
      </w:pPr>
      <w:r>
        <w:rPr>
          <w:rFonts w:ascii="Calibri" w:hAnsi="Calibri" w:eastAsia="Calibri"/>
          <w:b w:val="0"/>
          <w:i/>
          <w:color w:val="444444"/>
          <w:sz w:val="20"/>
        </w:rPr>
        <w:t>Security Clearance: Active Top Secret (TS/SCI)</w:t>
      </w:r>
    </w:p>
    <w:sectPr w:rsidR="00FC693F" w:rsidRPr="0006063C" w:rsidSect="00034616">
      <w:pgSz w:w="12240" w:h="15840"/>
      <w:pgMar w:top="619" w:right="900" w:bottom="619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