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BF1A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274F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B38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A13D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EC9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A090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8D151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FBC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A63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5A8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A843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18C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C59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CFA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E04E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FD337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94693AA" w14:textId="317213CA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Стол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39B9A7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8128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0490F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AE17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E8B53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7C41F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FC667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F2ED98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91B35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98EEC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C7B7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EA63A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FD86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26B35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9D5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4C468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03BA60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6B5E3336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17DF8D70" w14:textId="77777777" w:rsidR="00451891" w:rsidRDefault="0067060D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commentRangeStart w:id="0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Полное наименование автоматизированной системы и её условное обозначение</w:t>
      </w:r>
    </w:p>
    <w:p w14:paraId="7641CE09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558A32FE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31D320B4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0B9A587C" w14:textId="77777777" w:rsidR="00451891" w:rsidRDefault="0067060D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3B413E46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50FEEA3B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5E6CBB5D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0C5CC823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  <w:commentRangeEnd w:id="0"/>
      <w:r w:rsidR="00555AE2">
        <w:rPr>
          <w:rStyle w:val="a6"/>
        </w:rPr>
        <w:commentReference w:id="0"/>
      </w:r>
    </w:p>
    <w:p w14:paraId="5E76A906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093F41DF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5ACEB0B2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465D8EB4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4 СОСТАВ И СОДЕРЖАНИЕ РАБОТ ПО СОЗДАНИЮ АВТОМАТИЗИРОВАННОЙ СИСТЕМЫ</w:t>
      </w:r>
    </w:p>
    <w:p w14:paraId="0E387AC4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27CA6FD8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1C31859E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32DFB133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окончании соответствующих этапов работ</w:t>
      </w:r>
    </w:p>
    <w:p w14:paraId="4A9DD136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236FDCBC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1573E327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19DE1441" w14:textId="77777777" w:rsidR="00451891" w:rsidRDefault="0067060D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77BBC738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7.1 Перечень подлежащих разработке документов</w:t>
      </w:r>
    </w:p>
    <w:p w14:paraId="79D6A5BA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3AA0D079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466A8E32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</w:p>
    <w:p w14:paraId="00DDDEA6" w14:textId="77777777" w:rsidR="00451891" w:rsidRDefault="00451891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AB3288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26275D13" w14:textId="77777777" w:rsidR="00451891" w:rsidRDefault="00451891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2A7B84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</w:p>
    <w:p w14:paraId="2BD15A16" w14:textId="77777777" w:rsidR="00451891" w:rsidRDefault="00451891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9BD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6325B3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AA40B5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5A81432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B3D6A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606FCF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C689F6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B87B3B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</w:p>
    <w:p w14:paraId="045C32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FB7E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4E3B05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942D010" w14:textId="1FE51998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44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334D68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3D177F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4980EFF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819483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702B6C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00E214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35EDEDB6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03C52DC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A93F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A848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B12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507D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98AA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D848A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947B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08DF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34B2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E795F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724E9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F14A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095F2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9361D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1E0BD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9058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16F93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4A58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</w:p>
    <w:p w14:paraId="5E2E0181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FCA22F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67E6A34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1238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0A92F2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34B42B5A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FE293" w14:textId="77777777" w:rsidR="00451891" w:rsidRPr="00433A84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видов и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данному расширению, производители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стола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D41B29" w14:textId="77777777" w:rsidR="00451891" w:rsidRDefault="00433A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CDEEEC" wp14:editId="00539035">
            <wp:extent cx="5274310" cy="3447798"/>
            <wp:effectExtent l="76200" t="76200" r="135890" b="133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2D42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commentRangeStart w:id="1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1"/>
      <w:r w:rsidR="00555AE2">
        <w:rPr>
          <w:rStyle w:val="a6"/>
        </w:rPr>
        <w:commentReference w:id="1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433A84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5232ABD9" w14:textId="77777777" w:rsidR="00451891" w:rsidRDefault="00451891" w:rsidP="006372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F77414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</w:p>
    <w:p w14:paraId="3C2D11B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0D431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1FD2B5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9340A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3924C9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357A90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64FBA0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C87C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1EEA7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Ширина столешницы </w:t>
      </w:r>
      <w:r w:rsidR="00637226">
        <w:rPr>
          <w:rFonts w:ascii="Times New Roman" w:hAnsi="Times New Roman" w:cs="Times New Roman"/>
          <w:sz w:val="28"/>
          <w:szCs w:val="28"/>
        </w:rPr>
        <w:t>a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9D653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Глубина столешницы </w:t>
      </w:r>
      <w:r w:rsidR="00637226">
        <w:rPr>
          <w:rFonts w:ascii="Times New Roman" w:hAnsi="Times New Roman" w:cs="Times New Roman"/>
          <w:sz w:val="28"/>
          <w:szCs w:val="28"/>
        </w:rPr>
        <w:t>b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3FF18D" w14:textId="77777777" w:rsidR="00451891" w:rsidRPr="00637226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Ширина ножки </w:t>
      </w:r>
      <w:r w:rsidR="00637226">
        <w:rPr>
          <w:rFonts w:ascii="Times New Roman" w:hAnsi="Times New Roman" w:cs="Times New Roman"/>
          <w:sz w:val="28"/>
          <w:szCs w:val="28"/>
        </w:rPr>
        <w:t>c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="00637226">
        <w:rPr>
          <w:rFonts w:ascii="Times New Roman" w:hAnsi="Times New Roman" w:cs="Times New Roman"/>
          <w:sz w:val="28"/>
          <w:szCs w:val="28"/>
        </w:rPr>
        <w:t>d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(Площадь </w:t>
      </w:r>
      <w:commentRangeStart w:id="3"/>
      <w:r w:rsidR="00637226">
        <w:rPr>
          <w:rFonts w:ascii="Times New Roman" w:hAnsi="Times New Roman" w:cs="Times New Roman"/>
          <w:sz w:val="28"/>
          <w:szCs w:val="28"/>
        </w:rPr>
        <w:t>c</w:t>
      </w:r>
      <w:r w:rsidR="00637226" w:rsidRPr="00637226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637226">
        <w:rPr>
          <w:rFonts w:ascii="Times New Roman" w:hAnsi="Times New Roman" w:cs="Times New Roman"/>
          <w:sz w:val="28"/>
          <w:szCs w:val="28"/>
        </w:rPr>
        <w:t>d</w:t>
      </w:r>
      <w:r w:rsidR="00637226" w:rsidRPr="00637226">
        <w:rPr>
          <w:rFonts w:ascii="Times New Roman" w:hAnsi="Times New Roman" w:cs="Times New Roman"/>
          <w:sz w:val="28"/>
          <w:szCs w:val="28"/>
          <w:lang w:val="ru-RU"/>
        </w:rPr>
        <w:t xml:space="preserve"> * 4 </w:t>
      </w:r>
      <w:commentRangeEnd w:id="3"/>
      <w:r w:rsidR="00555AE2">
        <w:rPr>
          <w:rStyle w:val="a6"/>
        </w:rPr>
        <w:commentReference w:id="3"/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>всех ножек должна быть не больше площади столешницы)</w:t>
      </w:r>
      <w:r w:rsidR="00637226" w:rsidRPr="006372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228585" w14:textId="77777777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 xml:space="preserve">Высота столешницы </w:t>
      </w:r>
      <w:r w:rsidR="00A12000">
        <w:rPr>
          <w:rFonts w:ascii="Times New Roman" w:hAnsi="Times New Roman" w:cs="Times New Roman"/>
          <w:sz w:val="28"/>
          <w:szCs w:val="28"/>
        </w:rPr>
        <w:t>h</w:t>
      </w:r>
      <w:r w:rsidR="00A12000" w:rsidRPr="00C177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68E3E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 xml:space="preserve"> Высота стола </w:t>
      </w:r>
      <w:r w:rsidR="00A12000">
        <w:rPr>
          <w:rFonts w:ascii="Times New Roman" w:hAnsi="Times New Roman" w:cs="Times New Roman"/>
          <w:sz w:val="28"/>
          <w:szCs w:val="28"/>
        </w:rPr>
        <w:t>L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  <w:commentRangeEnd w:id="2"/>
      <w:r w:rsidR="00555AE2">
        <w:rPr>
          <w:rStyle w:val="a6"/>
        </w:rPr>
        <w:commentReference w:id="2"/>
      </w:r>
    </w:p>
    <w:p w14:paraId="65FB212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6E33BD0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</w:p>
    <w:p w14:paraId="51E7393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E8AC9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1D50AC6E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F3B93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15A19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E3F3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708BA1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34D8210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278027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3103E29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D1917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46A540AA" w14:textId="12128716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555AE2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4CAE81E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5DBAC4C6" w14:textId="130BD3DA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11BC6C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01A6B5B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396D28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14:paraId="7C1747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2427A9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2095C24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2C4A6A6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3DE0674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4E7E1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2EB6138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A18D56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45BF875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FB7F3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533A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4"/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</w:p>
    <w:p w14:paraId="5B6B2066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C6D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  <w:commentRangeEnd w:id="4"/>
      <w:r w:rsidR="00555AE2">
        <w:rPr>
          <w:rStyle w:val="a6"/>
        </w:rPr>
        <w:commentReference w:id="4"/>
      </w:r>
    </w:p>
    <w:p w14:paraId="618B41B4" w14:textId="77777777" w:rsidR="00451891" w:rsidRDefault="00C177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Стол</w:t>
      </w:r>
      <w:commentRangeStart w:id="5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5"/>
      <w:r w:rsidR="00555AE2">
        <w:rPr>
          <w:rStyle w:val="a6"/>
        </w:rPr>
        <w:commentReference w:id="5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предмет мебели, предназначенный для работы за ним человеком.</w:t>
      </w:r>
      <w:r w:rsidR="0067060D">
        <w:rPr>
          <w:rFonts w:ascii="Times New Roman" w:hAnsi="Times New Roman" w:cs="Times New Roman"/>
          <w:sz w:val="28"/>
          <w:szCs w:val="28"/>
          <w:lang w:val="ru-RU"/>
        </w:rPr>
        <w:t xml:space="preserve">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366480B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48AABCA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43A2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7807715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94C10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75BEA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50EFD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4F0E9C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7E91AC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35A68D3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84B4C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Помимо этого, разработанная система должна работать на ПК с ОС Windows версии 10 и старше и разрядностью х64 с NET Framework 4.7.2.</w:t>
      </w:r>
    </w:p>
    <w:p w14:paraId="6B17ED7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0FFCD5E8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6CE44" w14:textId="55A8EC79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D45A53" w:rsidRPr="00555AE2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43EE4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Место на диске </w:t>
      </w:r>
      <w:commentRangeStart w:id="6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6"/>
      <w:r w:rsidR="00555AE2">
        <w:rPr>
          <w:rStyle w:val="a6"/>
        </w:rPr>
        <w:commentReference w:id="6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180EA6" w14:textId="1C942760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Видеокарта с объёмом памяти </w:t>
      </w:r>
      <w:r w:rsidR="00D45A53" w:rsidRPr="00D45A5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ГБ, пропускной способностью видеопамяти </w:t>
      </w:r>
      <w:commentRangeStart w:id="7"/>
      <w:r>
        <w:rPr>
          <w:rFonts w:ascii="Times New Roman" w:hAnsi="Times New Roman" w:cs="Times New Roman"/>
          <w:sz w:val="28"/>
          <w:szCs w:val="28"/>
          <w:lang w:val="ru-RU"/>
        </w:rPr>
        <w:t>- 80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  <w:commentRangeEnd w:id="7"/>
      <w:r w:rsidR="00555AE2">
        <w:rPr>
          <w:rStyle w:val="a6"/>
        </w:rPr>
        <w:commentReference w:id="7"/>
      </w:r>
    </w:p>
    <w:p w14:paraId="59F6EAB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70985F5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208EE1D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247B403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75C280C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791D9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627008E8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12A6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097E6D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EC79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7AE8B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3F2CB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A3601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A9421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5A5FDA" w14:textId="77777777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BF7B4" w14:textId="77777777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A6F2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</w:p>
    <w:p w14:paraId="168654C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F1F9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541B169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commentRangeStart w:id="8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commentRangeEnd w:id="8"/>
      <w:r w:rsidR="00555AE2">
        <w:rPr>
          <w:rStyle w:val="a6"/>
        </w:rPr>
        <w:commentReference w:id="8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277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711"/>
        <w:gridCol w:w="2889"/>
        <w:gridCol w:w="2444"/>
        <w:gridCol w:w="854"/>
        <w:gridCol w:w="1757"/>
        <w:gridCol w:w="2622"/>
      </w:tblGrid>
      <w:tr w:rsidR="00451891" w14:paraId="5034587C" w14:textId="77777777">
        <w:tc>
          <w:tcPr>
            <w:tcW w:w="711" w:type="dxa"/>
          </w:tcPr>
          <w:p w14:paraId="2E3F07B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9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43187F74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1DDE5BE9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7678BA2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108A796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2B61563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51891" w14:paraId="0D4966DF" w14:textId="77777777">
        <w:tc>
          <w:tcPr>
            <w:tcW w:w="711" w:type="dxa"/>
          </w:tcPr>
          <w:p w14:paraId="0333803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69CA786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177ABB2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5A6A919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455F760A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622" w:type="dxa"/>
          </w:tcPr>
          <w:p w14:paraId="7A403BF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451891" w14:paraId="1B3C1BDA" w14:textId="77777777">
        <w:tc>
          <w:tcPr>
            <w:tcW w:w="711" w:type="dxa"/>
          </w:tcPr>
          <w:p w14:paraId="53FC417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0F6864E0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32F2956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1F5A7AD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6D267B1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784C1E8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451891" w14:paraId="468F2501" w14:textId="77777777">
        <w:tc>
          <w:tcPr>
            <w:tcW w:w="711" w:type="dxa"/>
            <w:vMerge w:val="restart"/>
          </w:tcPr>
          <w:p w14:paraId="6C0548F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21CC4215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340FF54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6341498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5AADDA3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5A994F9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451891" w:rsidRPr="00555AE2" w14:paraId="314F574C" w14:textId="77777777">
        <w:tc>
          <w:tcPr>
            <w:tcW w:w="711" w:type="dxa"/>
            <w:vMerge/>
          </w:tcPr>
          <w:p w14:paraId="7C8B665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0AE1DC51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5CDD8A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14FC8417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664138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384E5CE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511D51BF" w14:textId="77777777">
        <w:tc>
          <w:tcPr>
            <w:tcW w:w="711" w:type="dxa"/>
            <w:vMerge/>
          </w:tcPr>
          <w:p w14:paraId="4BD4D3B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3ECB6D9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D38570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1570911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1A7A4957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605C545D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03027606" w14:textId="77777777">
        <w:tc>
          <w:tcPr>
            <w:tcW w:w="711" w:type="dxa"/>
            <w:vMerge w:val="restart"/>
          </w:tcPr>
          <w:p w14:paraId="6CD5DDAE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63A65F7C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00A9FAE2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commentRangeStart w:id="10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Создание </w:t>
            </w:r>
            <w:commentRangeEnd w:id="10"/>
            <w:r w:rsidR="00555AE2">
              <w:rPr>
                <w:rStyle w:val="a6"/>
              </w:rPr>
              <w:commentReference w:id="10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пояснительной записки</w:t>
            </w:r>
          </w:p>
        </w:tc>
        <w:tc>
          <w:tcPr>
            <w:tcW w:w="2444" w:type="dxa"/>
          </w:tcPr>
          <w:p w14:paraId="140A539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6B36B1F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2C56F0DE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1E634E7D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62C6E315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451891" w14:paraId="03A99E5E" w14:textId="77777777">
        <w:tc>
          <w:tcPr>
            <w:tcW w:w="711" w:type="dxa"/>
            <w:vMerge/>
          </w:tcPr>
          <w:p w14:paraId="10766C0B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2A1BADC1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02E581B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39AEBAC0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7F3F2D18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35B1DE4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68B42824" w14:textId="77777777">
        <w:tc>
          <w:tcPr>
            <w:tcW w:w="711" w:type="dxa"/>
            <w:vMerge/>
          </w:tcPr>
          <w:p w14:paraId="1D2D3BB1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6B57A9F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D20A9E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09229A8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commentRangeEnd w:id="9"/>
        <w:tc>
          <w:tcPr>
            <w:tcW w:w="1757" w:type="dxa"/>
            <w:vMerge/>
          </w:tcPr>
          <w:p w14:paraId="0F8EC27A" w14:textId="77777777" w:rsidR="00451891" w:rsidRDefault="00555A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Style w:val="a6"/>
              </w:rPr>
              <w:commentReference w:id="9"/>
            </w:r>
          </w:p>
        </w:tc>
        <w:tc>
          <w:tcPr>
            <w:tcW w:w="2622" w:type="dxa"/>
            <w:vMerge/>
          </w:tcPr>
          <w:p w14:paraId="72C773D8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274E4E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DC350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</w:p>
    <w:p w14:paraId="28BAAE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CB074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33E3C52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0F3B24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75CA2FB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7E534EC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0F2C355A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077B96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194FA7">
        <w:rPr>
          <w:rFonts w:ascii="Times New Roman" w:eastAsia="SimSu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01D04A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449633A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56703F" w:rsidRPr="0056703F">
        <w:rPr>
          <w:rFonts w:ascii="Times New Roman" w:hAnsi="Times New Roman" w:cs="Times New Roman"/>
          <w:sz w:val="28"/>
          <w:szCs w:val="28"/>
          <w:lang w:val="ru-RU"/>
        </w:rPr>
        <w:t xml:space="preserve">ГОСТ Р 58863-2020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6703F">
        <w:rPr>
          <w:rFonts w:ascii="Times New Roman" w:hAnsi="Times New Roman" w:cs="Times New Roman"/>
          <w:sz w:val="28"/>
          <w:szCs w:val="28"/>
          <w:lang w:val="ru-RU"/>
        </w:rPr>
        <w:t>Столы производственные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705DA5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C557E9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58CA5EB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A12B0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FBEE5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F2D6F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2EBD3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1ECDB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C799CF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64855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5C776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5E977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E5AEA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</w:p>
    <w:p w14:paraId="5F696719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A519A6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7DD5E0E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1D17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596D8A1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A574F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62881B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1A8A274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41120ED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CCFF01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003BC0F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0F656B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40D68C2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1CAFF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63BD72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1BBA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0A19EDD0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C4F1B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17AF4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4F5EF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2A0192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96829D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1AF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FA543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7EDEB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1CBB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6049A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F550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1B1C2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39A4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1239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D694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2CEA5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6D6C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09B16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E8D6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29B5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BE687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BA93D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C68D8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12A0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25ECD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AD01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0DDBB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B3FC9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EDE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5B75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</w:p>
    <w:p w14:paraId="0CB825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7BF5D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193A83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A89DF8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37C10D1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1FBE3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0D1FB4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2D4A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5BC5B58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D2F81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1A83FBE6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546357DB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22E5A55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474C2653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4F6727E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71B888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14:paraId="7CC1126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EC8AF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2E9C9F9E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A44178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3D7086F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20F67A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AC8AF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6FF1075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CB2E76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4665063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11"/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  <w:commentRangeEnd w:id="11"/>
      <w:r w:rsidR="00555AE2">
        <w:rPr>
          <w:rStyle w:val="a6"/>
        </w:rPr>
        <w:commentReference w:id="11"/>
      </w:r>
    </w:p>
    <w:p w14:paraId="2CABEF4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7505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A1A90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DECE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A51DF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D7AF37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0DB87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0E4877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A2D1501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E8B931E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97B1E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58FBF4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A91B9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938CA8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787A9A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A83397D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74157F6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D8534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FECB1D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AC303F5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67BA18D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</w:p>
    <w:p w14:paraId="3FF16601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AE30EA7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3B5F1C9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5609930B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485B03D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6AEDF5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DBBDC9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B0A2C41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20507136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4913F5EA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51891"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09-30T14:31:00Z" w:initials="KA">
    <w:p w14:paraId="7D0AB227" w14:textId="16A40E8A" w:rsidR="00555AE2" w:rsidRPr="00555AE2" w:rsidRDefault="00555AE2">
      <w:pPr>
        <w:pStyle w:val="a7"/>
        <w:rPr>
          <w:lang w:val="ru-RU"/>
        </w:rPr>
      </w:pPr>
      <w:r>
        <w:rPr>
          <w:rStyle w:val="a6"/>
        </w:rPr>
        <w:annotationRef/>
      </w:r>
      <w:proofErr w:type="spellStart"/>
      <w:r>
        <w:rPr>
          <w:lang w:val="ru-RU"/>
        </w:rPr>
        <w:t>Автособираемое</w:t>
      </w:r>
      <w:proofErr w:type="spellEnd"/>
      <w:r>
        <w:rPr>
          <w:lang w:val="ru-RU"/>
        </w:rPr>
        <w:t xml:space="preserve"> оглавление</w:t>
      </w:r>
    </w:p>
  </w:comment>
  <w:comment w:id="1" w:author="Kalentyev Alexey" w:date="2024-09-30T14:32:00Z" w:initials="KA">
    <w:p w14:paraId="2ECE8087" w14:textId="43257DF4" w:rsidR="00555AE2" w:rsidRDefault="00555AE2">
      <w:pPr>
        <w:pStyle w:val="a7"/>
      </w:pPr>
      <w:r>
        <w:rPr>
          <w:rStyle w:val="a6"/>
        </w:rPr>
        <w:annotationRef/>
      </w:r>
    </w:p>
  </w:comment>
  <w:comment w:id="3" w:author="Kalentyev Alexey" w:date="2024-09-30T14:33:00Z" w:initials="KA">
    <w:p w14:paraId="73BF11AC" w14:textId="6E782439" w:rsidR="00555AE2" w:rsidRPr="00555AE2" w:rsidRDefault="00555AE2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Зазор</w:t>
      </w:r>
    </w:p>
  </w:comment>
  <w:comment w:id="2" w:author="Kalentyev Alexey" w:date="2024-09-30T14:32:00Z" w:initials="KA">
    <w:p w14:paraId="105DDB5A" w14:textId="2AFAD4B6" w:rsidR="00555AE2" w:rsidRPr="00555AE2" w:rsidRDefault="00555AE2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Минимальные и максимальные параметры</w:t>
      </w:r>
    </w:p>
  </w:comment>
  <w:comment w:id="4" w:author="Kalentyev Alexey" w:date="2024-09-30T14:34:00Z" w:initials="KA">
    <w:p w14:paraId="6BD50B84" w14:textId="6727AD74" w:rsidR="00555AE2" w:rsidRDefault="00555AE2">
      <w:pPr>
        <w:pStyle w:val="a7"/>
      </w:pPr>
      <w:r>
        <w:rPr>
          <w:rStyle w:val="a6"/>
        </w:rPr>
        <w:annotationRef/>
      </w:r>
    </w:p>
  </w:comment>
  <w:comment w:id="5" w:author="Kalentyev Alexey" w:date="2024-09-30T14:34:00Z" w:initials="KA">
    <w:p w14:paraId="7836278F" w14:textId="509892C8" w:rsidR="00555AE2" w:rsidRDefault="00555AE2">
      <w:pPr>
        <w:pStyle w:val="a7"/>
      </w:pPr>
      <w:r>
        <w:rPr>
          <w:rStyle w:val="a6"/>
        </w:rPr>
        <w:annotationRef/>
      </w:r>
    </w:p>
  </w:comment>
  <w:comment w:id="6" w:author="Kalentyev Alexey" w:date="2024-09-30T14:34:00Z" w:initials="KA">
    <w:p w14:paraId="7429E3E8" w14:textId="06192695" w:rsidR="00555AE2" w:rsidRDefault="00555AE2">
      <w:pPr>
        <w:pStyle w:val="a7"/>
      </w:pPr>
      <w:r>
        <w:rPr>
          <w:rStyle w:val="a6"/>
        </w:rPr>
        <w:annotationRef/>
      </w:r>
    </w:p>
  </w:comment>
  <w:comment w:id="7" w:author="Kalentyev Alexey" w:date="2024-09-30T14:34:00Z" w:initials="KA">
    <w:p w14:paraId="0843E9FC" w14:textId="30742E88" w:rsidR="00555AE2" w:rsidRDefault="00555AE2">
      <w:pPr>
        <w:pStyle w:val="a7"/>
      </w:pPr>
      <w:r>
        <w:rPr>
          <w:rStyle w:val="a6"/>
        </w:rPr>
        <w:annotationRef/>
      </w:r>
    </w:p>
  </w:comment>
  <w:comment w:id="8" w:author="Kalentyev Alexey" w:date="2024-09-30T14:35:00Z" w:initials="KA">
    <w:p w14:paraId="0DE9D9CE" w14:textId="5F5565BD" w:rsidR="00555AE2" w:rsidRDefault="00555AE2">
      <w:pPr>
        <w:pStyle w:val="a7"/>
      </w:pPr>
      <w:r>
        <w:rPr>
          <w:rStyle w:val="a6"/>
        </w:rPr>
        <w:annotationRef/>
      </w:r>
    </w:p>
  </w:comment>
  <w:comment w:id="10" w:author="Kalentyev Alexey" w:date="2024-09-30T14:35:00Z" w:initials="KA">
    <w:p w14:paraId="0D3C2BE8" w14:textId="586D2C43" w:rsidR="00555AE2" w:rsidRDefault="00555AE2">
      <w:pPr>
        <w:pStyle w:val="a7"/>
      </w:pPr>
      <w:r>
        <w:rPr>
          <w:rStyle w:val="a6"/>
        </w:rPr>
        <w:annotationRef/>
      </w:r>
    </w:p>
  </w:comment>
  <w:comment w:id="9" w:author="Kalentyev Alexey" w:date="2024-09-30T14:35:00Z" w:initials="KA">
    <w:p w14:paraId="6A2CDC73" w14:textId="56120AFB" w:rsidR="00555AE2" w:rsidRDefault="00555AE2">
      <w:pPr>
        <w:pStyle w:val="a7"/>
      </w:pPr>
      <w:r>
        <w:rPr>
          <w:rStyle w:val="a6"/>
        </w:rPr>
        <w:annotationRef/>
      </w:r>
    </w:p>
  </w:comment>
  <w:comment w:id="11" w:author="Kalentyev Alexey" w:date="2024-09-30T14:35:00Z" w:initials="KA">
    <w:p w14:paraId="1FC8F615" w14:textId="7B95450A" w:rsidR="00555AE2" w:rsidRDefault="00555AE2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0AB227" w15:done="0"/>
  <w15:commentEx w15:paraId="2ECE8087" w15:done="0"/>
  <w15:commentEx w15:paraId="73BF11AC" w15:done="0"/>
  <w15:commentEx w15:paraId="105DDB5A" w15:done="0"/>
  <w15:commentEx w15:paraId="6BD50B84" w15:done="0"/>
  <w15:commentEx w15:paraId="7836278F" w15:done="0"/>
  <w15:commentEx w15:paraId="7429E3E8" w15:done="0"/>
  <w15:commentEx w15:paraId="0843E9FC" w15:done="0"/>
  <w15:commentEx w15:paraId="0DE9D9CE" w15:done="0"/>
  <w15:commentEx w15:paraId="0D3C2BE8" w15:done="0"/>
  <w15:commentEx w15:paraId="6A2CDC73" w15:done="0"/>
  <w15:commentEx w15:paraId="1FC8F6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BCA7CD0" w16cex:dateUtc="2024-09-30T07:31:00Z"/>
  <w16cex:commentExtensible w16cex:durableId="16E26E9B" w16cex:dateUtc="2024-09-30T07:32:00Z"/>
  <w16cex:commentExtensible w16cex:durableId="2EB3D33E" w16cex:dateUtc="2024-09-30T07:33:00Z"/>
  <w16cex:commentExtensible w16cex:durableId="1BF656C5" w16cex:dateUtc="2024-09-30T07:32:00Z"/>
  <w16cex:commentExtensible w16cex:durableId="024C0DD7" w16cex:dateUtc="2024-09-30T07:34:00Z"/>
  <w16cex:commentExtensible w16cex:durableId="4AD495DC" w16cex:dateUtc="2024-09-30T07:34:00Z"/>
  <w16cex:commentExtensible w16cex:durableId="01EA577F" w16cex:dateUtc="2024-09-30T07:34:00Z"/>
  <w16cex:commentExtensible w16cex:durableId="5575B4FA" w16cex:dateUtc="2024-09-30T07:34:00Z"/>
  <w16cex:commentExtensible w16cex:durableId="703ABA4E" w16cex:dateUtc="2024-09-30T07:35:00Z"/>
  <w16cex:commentExtensible w16cex:durableId="00B73EBD" w16cex:dateUtc="2024-09-30T07:35:00Z"/>
  <w16cex:commentExtensible w16cex:durableId="1A75D9A5" w16cex:dateUtc="2024-09-30T07:35:00Z"/>
  <w16cex:commentExtensible w16cex:durableId="05DC939D" w16cex:dateUtc="2024-09-30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0AB227" w16cid:durableId="6BCA7CD0"/>
  <w16cid:commentId w16cid:paraId="2ECE8087" w16cid:durableId="16E26E9B"/>
  <w16cid:commentId w16cid:paraId="73BF11AC" w16cid:durableId="2EB3D33E"/>
  <w16cid:commentId w16cid:paraId="105DDB5A" w16cid:durableId="1BF656C5"/>
  <w16cid:commentId w16cid:paraId="6BD50B84" w16cid:durableId="024C0DD7"/>
  <w16cid:commentId w16cid:paraId="7836278F" w16cid:durableId="4AD495DC"/>
  <w16cid:commentId w16cid:paraId="7429E3E8" w16cid:durableId="01EA577F"/>
  <w16cid:commentId w16cid:paraId="0843E9FC" w16cid:durableId="5575B4FA"/>
  <w16cid:commentId w16cid:paraId="0DE9D9CE" w16cid:durableId="703ABA4E"/>
  <w16cid:commentId w16cid:paraId="0D3C2BE8" w16cid:durableId="00B73EBD"/>
  <w16cid:commentId w16cid:paraId="6A2CDC73" w16cid:durableId="1A75D9A5"/>
  <w16cid:commentId w16cid:paraId="1FC8F615" w16cid:durableId="05DC93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F13F5" w14:textId="77777777" w:rsidR="00D04DC3" w:rsidRDefault="00D04DC3">
      <w:r>
        <w:separator/>
      </w:r>
    </w:p>
  </w:endnote>
  <w:endnote w:type="continuationSeparator" w:id="0">
    <w:p w14:paraId="0CC6BF1E" w14:textId="77777777" w:rsidR="00D04DC3" w:rsidRDefault="00D04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960BF" w14:textId="77777777" w:rsidR="00451891" w:rsidRDefault="006706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CD613" wp14:editId="0DDD9C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6CF74" w14:textId="77777777" w:rsidR="00451891" w:rsidRDefault="0067060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CD613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9C6CF74" w14:textId="77777777" w:rsidR="00451891" w:rsidRDefault="0067060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C70B8" w14:textId="77777777" w:rsidR="00D04DC3" w:rsidRDefault="00D04DC3">
      <w:r>
        <w:separator/>
      </w:r>
    </w:p>
  </w:footnote>
  <w:footnote w:type="continuationSeparator" w:id="0">
    <w:p w14:paraId="2F143F78" w14:textId="77777777" w:rsidR="00D04DC3" w:rsidRDefault="00D04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 w16cid:durableId="857936868">
    <w:abstractNumId w:val="0"/>
  </w:num>
  <w:num w:numId="2" w16cid:durableId="324672445">
    <w:abstractNumId w:val="3"/>
  </w:num>
  <w:num w:numId="3" w16cid:durableId="155845411">
    <w:abstractNumId w:val="4"/>
  </w:num>
  <w:num w:numId="4" w16cid:durableId="1230575349">
    <w:abstractNumId w:val="2"/>
  </w:num>
  <w:num w:numId="5" w16cid:durableId="2001034613">
    <w:abstractNumId w:val="5"/>
  </w:num>
  <w:num w:numId="6" w16cid:durableId="122729828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C3CEC"/>
    <w:rsid w:val="00194FA7"/>
    <w:rsid w:val="00375FF6"/>
    <w:rsid w:val="00433A84"/>
    <w:rsid w:val="00451891"/>
    <w:rsid w:val="00544C07"/>
    <w:rsid w:val="00555AE2"/>
    <w:rsid w:val="0056703F"/>
    <w:rsid w:val="00637226"/>
    <w:rsid w:val="00644C11"/>
    <w:rsid w:val="0067060D"/>
    <w:rsid w:val="007101D9"/>
    <w:rsid w:val="00751E4C"/>
    <w:rsid w:val="00A12000"/>
    <w:rsid w:val="00AD1603"/>
    <w:rsid w:val="00C1772F"/>
    <w:rsid w:val="00D04DC3"/>
    <w:rsid w:val="00D45A53"/>
    <w:rsid w:val="00D8395A"/>
    <w:rsid w:val="00ED46A6"/>
    <w:rsid w:val="00F22D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0EA19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rsid w:val="00555AE2"/>
    <w:rPr>
      <w:sz w:val="16"/>
      <w:szCs w:val="16"/>
    </w:rPr>
  </w:style>
  <w:style w:type="paragraph" w:styleId="a7">
    <w:name w:val="annotation text"/>
    <w:basedOn w:val="a"/>
    <w:link w:val="a8"/>
    <w:rsid w:val="00555AE2"/>
  </w:style>
  <w:style w:type="character" w:customStyle="1" w:styleId="a8">
    <w:name w:val="Текст примечания Знак"/>
    <w:basedOn w:val="a0"/>
    <w:link w:val="a7"/>
    <w:rsid w:val="00555AE2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annotation subject"/>
    <w:basedOn w:val="a7"/>
    <w:next w:val="a7"/>
    <w:link w:val="aa"/>
    <w:rsid w:val="00555AE2"/>
    <w:rPr>
      <w:b/>
      <w:bCs/>
    </w:rPr>
  </w:style>
  <w:style w:type="character" w:customStyle="1" w:styleId="aa">
    <w:name w:val="Тема примечания Знак"/>
    <w:basedOn w:val="a8"/>
    <w:link w:val="a9"/>
    <w:rsid w:val="00555AE2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17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12</cp:revision>
  <cp:lastPrinted>2024-09-30T06:34:00Z</cp:lastPrinted>
  <dcterms:created xsi:type="dcterms:W3CDTF">2024-09-27T03:50:00Z</dcterms:created>
  <dcterms:modified xsi:type="dcterms:W3CDTF">2024-09-30T07:35:00Z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