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F77F00"/>
          <w:sz w:val="20"/>
          <w:szCs w:val="20"/>
        </w:rPr>
        <w:t xml:space="preserve">ENTREGABLE 2 · CLASE 2: ESPECIFICAR NECESIDADES</w:t>
      </w:r>
    </w:p>
    <w:p>
      <w:pPr>
        <w:pStyle w:val="Title"/>
      </w:pPr>
      <w:r>
        <w:rPr>
          <w:rFonts w:ascii="Calibri" w:cs="Calibri" w:eastAsia="Calibri" w:hAnsi="Calibri"/>
        </w:rPr>
        <w:t xml:space="preserve">Cartaviva · Documento de Requisitos</w:t>
      </w:r>
    </w:p>
    <w:p>
      <w:pPr>
        <w:pBdr>
          <w:bottom w:val="single" w:color="0077B6" w:sz="12" w:space="8"/>
        </w:pBdr>
        <w:spacing w:after="240"/>
      </w:pPr>
      <w:r>
        <w:rPr>
          <w:rFonts w:ascii="Calibri" w:cs="Calibri" w:eastAsia="Calibri" w:hAnsi="Calibri"/>
          <w:color w:val="4A5B70"/>
          <w:sz w:val="22"/>
          <w:szCs w:val="22"/>
        </w:rPr>
        <w:t xml:space="preserve">Versión 1.0 · 28 de octubre de 2026 · Proyecto articulado entre Diseño Web y Aplicaciones Web II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Datos generales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rPr>
          <w:cantSplit/>
          <w:tblHeader/>
        </w:trP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Proyecto</w:t>
            </w:r>
          </w:p>
        </w:tc>
        <w:tc>
          <w:tcPr>
            <w:tcW w:type="dxa" w:w="7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Cartaviva: eventos comunitarios de Cartagena en un mapa, con inscripción y check-in QR que protege los datos personales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Institución</w:t>
            </w:r>
          </w:p>
        </w:tc>
        <w:tc>
          <w:tcPr>
            <w:tcW w:type="dxa" w:w="7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Institución Universitaria Rafael Núñez, Cartagena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Equipo</w:t>
            </w:r>
          </w:p>
        </w:tc>
        <w:tc>
          <w:tcPr>
            <w:tcW w:type="dxa" w:w="7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Katiusca Quiroz, Miguel Ortega, Gabriel Ruiz Rivera, Isaac David Triviño Ruiz, Jhon Perez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Documento anterior</w:t>
            </w:r>
          </w:p>
        </w:tc>
        <w:tc>
          <w:tcPr>
            <w:tcW w:type="dxa" w:w="7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Ficha del proyecto (Entregable 1): situación problemática, evidencias E1 a E6, objetivos y alcance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Enlaces</w:t>
            </w:r>
          </w:p>
        </w:tc>
        <w:tc>
          <w:tcPr>
            <w:tcW w:type="dxa" w:w="7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Esqueleto: https://cartaviva-ten.vercel.app · Código: https://github.com/isaactrivi14/cartaviva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Este documento convierte las necesidades detectadas en la Clase 1 en </w:t>
      </w: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19 requisitos funcionales y 11 no funcionales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, cada uno con un criterio de aceptación medible, una prioridad y la necesidad que lo justifica.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Técnicas de levantamiento</w:t>
      </w:r>
    </w:p>
    <w:p>
      <w:pPr>
        <w:spacing w:after="120" w:line="288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Usamos tres técnicas que se complementan: una que ya tiene resultados y dos que el equipo aplica esta semana.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2340"/>
        <w:gridCol w:w="2000"/>
      </w:tblGrid>
      <w:tr>
        <w:trPr>
          <w:cantSplit/>
          <w:tblHeader/>
        </w:trPr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3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Para qué la usamos</w:t>
            </w:r>
          </w:p>
        </w:tc>
        <w:tc>
          <w:tcPr>
            <w:tcW w:type="dxa" w:w="23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Con quién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Análisis documental</w:t>
            </w:r>
          </w:p>
        </w:tc>
        <w:tc>
          <w:tcPr>
            <w:tcW w:type="dxa" w:w="3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Medir el problema con fuentes públicas: oferta de eventos, inasistencia, sanciones por datos y conectividad</w:t>
            </w:r>
          </w:p>
        </w:tc>
        <w:tc>
          <w:tcPr>
            <w:tcW w:type="dxa" w:w="23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Alcaldía e IPCC, Cartagena Cómo Vamos, DANE, SIC, PheedLoop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Hecha (evidencias E1 a E6)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Encuesta en línea (Google Forms)</w:t>
            </w:r>
          </w:p>
        </w:tc>
        <w:tc>
          <w:tcPr>
            <w:tcW w:type="dxa" w:w="3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Conocer cómo se enteran los cartageneros de los eventos, si faltan a los que se inscriben y si les piden datos para entrar</w:t>
            </w:r>
          </w:p>
        </w:tc>
        <w:tc>
          <w:tcPr>
            <w:tcW w:type="dxa" w:w="23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Mínimo 30 residentes de Cartagena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Por aplicar: instrumento en el anexo A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Entrevista semiestructurada</w:t>
            </w:r>
          </w:p>
        </w:tc>
        <w:tc>
          <w:tcPr>
            <w:tcW w:type="dxa" w:w="3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Entender cómo controlan hoy la asistencia los organizadores y qué datos piden</w:t>
            </w:r>
          </w:p>
        </w:tc>
        <w:tc>
          <w:tcPr>
            <w:tcW w:type="dxa" w:w="23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2 o 3 organizadores (junta de acción comunal, colectivo cultural, club deportivo)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Por aplicar: guion en el anexo B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Evidencias de consulta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Evidencia documental (ya recogida):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40"/>
        <w:gridCol w:w="3100"/>
        <w:gridCol w:w="2200"/>
      </w:tblGrid>
      <w:tr>
        <w:trPr>
          <w:cantSplit/>
          <w:tblHeader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Necesidad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E1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La agenda cultural 2026 de la Alcaldía y el IPCC tiene más de 200 eventos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El Universal, 5 ene 2026</w:t>
            </w:r>
          </w:p>
        </w:tc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N1, N4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E2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671 grupos y gestores culturales apoyados en 2025, cada uno con su propia difusión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Cartagena Cómo Vamos, ICV 2025</w:t>
            </w:r>
          </w:p>
        </w:tc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N1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E3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En eventos gratuitos no llega el 28 % de los inscritos (17 % en eventos pagos)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PheedLoop, 389 eventos, 2026</w:t>
            </w:r>
          </w:p>
        </w:tc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N2, N5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E4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Solo el 20,6 % de las personas de 12 años o más fue a un concierto en el último año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DANE, Encuesta de Consumo Cultural 2020</w:t>
            </w:r>
          </w:p>
        </w:tc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N1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E5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La SIC multó a Movistar con $670 millones por usar datos sin autorización previa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Portafolio, 29 oct 2025</w:t>
            </w:r>
          </w:p>
        </w:tc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N3, N6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E6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Cartagena tiene solo 25 accesos de internet fijo por cada 100 habitantes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Cartagena Cómo Vamos, ICV 2025</w:t>
            </w:r>
          </w:p>
        </w:tc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N7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Evidencia primaria (completar con las respuestas reales antes de entregar):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300"/>
        <w:gridCol w:w="2340"/>
        <w:gridCol w:w="2300"/>
        <w:gridCol w:w="1300"/>
      </w:tblGrid>
      <w:tr>
        <w:trPr>
          <w:cantSplit/>
          <w:tblHeader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1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Participante (rol, sin nombre)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1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Necesidad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C1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Encuesta</w:t>
            </w:r>
          </w:p>
        </w:tc>
        <w:tc>
          <w:tcPr>
            <w:tcW w:type="dxa" w:w="1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__/__/2026</w:t>
            </w:r>
          </w:p>
        </w:tc>
        <w:tc>
          <w:tcPr>
            <w:tcW w:type="dxa" w:w="23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__ respuestas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__ % se entera por WhatsApp o Instagram</w:t>
            </w:r>
          </w:p>
        </w:tc>
        <w:tc>
          <w:tcPr>
            <w:tcW w:type="dxa" w:w="1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N1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C2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Encuesta</w:t>
            </w:r>
          </w:p>
        </w:tc>
        <w:tc>
          <w:tcPr>
            <w:tcW w:type="dxa" w:w="1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__/__/2026</w:t>
            </w:r>
          </w:p>
        </w:tc>
        <w:tc>
          <w:tcPr>
            <w:tcW w:type="dxa" w:w="23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__ respuestas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__ % se inscribió a un evento gratuito y no fue</w:t>
            </w:r>
          </w:p>
        </w:tc>
        <w:tc>
          <w:tcPr>
            <w:tcW w:type="dxa" w:w="1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C3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Encuesta</w:t>
            </w:r>
          </w:p>
        </w:tc>
        <w:tc>
          <w:tcPr>
            <w:tcW w:type="dxa" w:w="1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__/__/2026</w:t>
            </w:r>
          </w:p>
        </w:tc>
        <w:tc>
          <w:tcPr>
            <w:tcW w:type="dxa" w:w="23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__ respuestas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__ % le han pedido cédula o teléfono para entrar</w:t>
            </w:r>
          </w:p>
        </w:tc>
        <w:tc>
          <w:tcPr>
            <w:tcW w:type="dxa" w:w="1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N3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C4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Entrevista</w:t>
            </w:r>
          </w:p>
        </w:tc>
        <w:tc>
          <w:tcPr>
            <w:tcW w:type="dxa" w:w="1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__/__/2026</w:t>
            </w:r>
          </w:p>
        </w:tc>
        <w:tc>
          <w:tcPr>
            <w:tcW w:type="dxa" w:w="23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Organizador 1 (tipo de organización)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C5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Entrevista</w:t>
            </w:r>
          </w:p>
        </w:tc>
        <w:tc>
          <w:tcPr>
            <w:tcW w:type="dxa" w:w="1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__/__/2026</w:t>
            </w:r>
          </w:p>
        </w:tc>
        <w:tc>
          <w:tcPr>
            <w:tcW w:type="dxa" w:w="23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Organizador 2 (tipo de organización)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color w:val="4A5B70"/>
          <w:sz w:val="20"/>
          <w:szCs w:val="20"/>
        </w:rPr>
        <w:t xml:space="preserve">Guarden como anexo las capturas del resumen de Google Forms y las notas de cada entrevista. No escriban nombres ni teléfonos de los participantes (Ley 1581 de 2012).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Actores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640"/>
        <w:gridCol w:w="2500"/>
      </w:tblGrid>
      <w:tr>
        <w:trPr>
          <w:cantSplit/>
          <w:tblHeader/>
        </w:trPr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Qué necesita del sistema</w:t>
            </w:r>
          </w:p>
        </w:tc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Requisitos principales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Asistente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Usuario del sistema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Encontrar eventos cerca, inscribirse y entrar sin exponer sus datos</w:t>
            </w:r>
          </w:p>
        </w:tc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RF-01, RF-08 a RF-12, RF-16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Anfitrión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Usuario del sistema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Publicar eventos, controlar el cupo y saber quién llegó</w:t>
            </w:r>
          </w:p>
        </w:tc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RF-04 a RF-07, RF-13 a RF-15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Usuario del sistema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Moderar usuarios, categorías y eventos</w:t>
            </w:r>
          </w:p>
        </w:tc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RF-03, RF-05, RF-17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Alcaldía de Cartagena e IPCC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Externo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Producen gran parte de la oferta cultural; posible aliado futuro</w:t>
            </w:r>
          </w:p>
        </w:tc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Ninguno en el MVP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Superintendencia de Industria y Comercio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Externo (autoridad)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Vigila el cumplimiento de la Ley 1581 de 2012</w:t>
            </w:r>
          </w:p>
        </w:tc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RNF-05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Docentes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Externo (evaluador)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Verificar que el sistema cumple la guía del curso</w:t>
            </w:r>
          </w:p>
        </w:tc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RNF-08 a RNF-10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Necesidades frente a soluciones</w:t>
      </w:r>
    </w:p>
    <w:p>
      <w:pPr>
        <w:spacing w:after="120" w:line="288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Una necesidad describe el problema con palabras del usuario y no menciona tecnología. La solución es cómo Cartaviva la atiende. Separarlas evita que el equipo se case con una solución antes de entender el problema.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40"/>
        <w:gridCol w:w="1400"/>
        <w:gridCol w:w="1200"/>
        <w:gridCol w:w="3100"/>
      </w:tblGrid>
      <w:tr>
        <w:trPr>
          <w:cantSplit/>
          <w:tblHeader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Necesidad (lo que dice el usuario)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Quién la tiene</w:t>
            </w:r>
          </w:p>
        </w:tc>
        <w:tc>
          <w:tcPr>
            <w:tcW w:type="dxa" w:w="1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Solución propuesta (lo que hace Cartaviva)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N1</w:t>
            </w:r>
          </w:p>
        </w:tc>
        <w:tc>
          <w:tcPr>
            <w:tcW w:type="dxa" w:w="3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Enterarme de los eventos cerca de mí sin depender de estar en el grupo de WhatsApp correcto.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Asistente</w:t>
            </w:r>
          </w:p>
        </w:tc>
        <w:tc>
          <w:tcPr>
            <w:tcW w:type="dxa" w:w="1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E1, E2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Mapa único de Cartagena con todos los eventos y filtros (fecha, categoría, distancia).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N2</w:t>
            </w:r>
          </w:p>
        </w:tc>
        <w:tc>
          <w:tcPr>
            <w:tcW w:type="dxa" w:w="3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Que los cupos no se pierdan por personas que se inscriben y no llegan.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Asistente, Anfitrión</w:t>
            </w:r>
          </w:p>
        </w:tc>
        <w:tc>
          <w:tcPr>
            <w:tcW w:type="dxa" w:w="1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E3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Inscripción con cupo controlado, estados del evento y cancelación que libera el cupo.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N3</w:t>
            </w:r>
          </w:p>
        </w:tc>
        <w:tc>
          <w:tcPr>
            <w:tcW w:type="dxa" w:w="3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Entrar a un evento sin entregar mi cédula ni mi teléfono a desconocidos.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Asistente</w:t>
            </w:r>
          </w:p>
        </w:tc>
        <w:tc>
          <w:tcPr>
            <w:tcW w:type="dxa" w:w="1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E5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Pase QR firmado sin datos personales y escáner con validación ciega.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N4</w:t>
            </w:r>
          </w:p>
        </w:tc>
        <w:tc>
          <w:tcPr>
            <w:tcW w:type="dxa" w:w="3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Encontrar o convocar planes de última hora que duran pocas horas.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Asistente, Anfitrión</w:t>
            </w:r>
          </w:p>
        </w:tc>
        <w:tc>
          <w:tcPr>
            <w:tcW w:type="dxa" w:w="1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E1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Planes relámpago de 1 a 6 horas que vencen solos.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N5</w:t>
            </w:r>
          </w:p>
        </w:tc>
        <w:tc>
          <w:tcPr>
            <w:tcW w:type="dxa" w:w="3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Como organizador, saber cuántas personas llegaron de verdad.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Anfitrión</w:t>
            </w:r>
          </w:p>
        </w:tc>
        <w:tc>
          <w:tcPr>
            <w:tcW w:type="dxa" w:w="1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E3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Check-in con QR y panel con la tasa de asistencia efectiva.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N6</w:t>
            </w:r>
          </w:p>
        </w:tc>
        <w:tc>
          <w:tcPr>
            <w:tcW w:type="dxa" w:w="3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Confiar en el organizador y en los asistentes antes de ir.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Asistente, Anfitrión</w:t>
            </w:r>
          </w:p>
        </w:tc>
        <w:tc>
          <w:tcPr>
            <w:tcW w:type="dxa" w:w="1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E5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Pasaporte Cartagenero (reputación por asistencia real) y moderación del administrador.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N7</w:t>
            </w:r>
          </w:p>
        </w:tc>
        <w:tc>
          <w:tcPr>
            <w:tcW w:type="dxa" w:w="3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Usarlo desde el celular, que es como me conecto.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Todos</w:t>
            </w:r>
          </w:p>
        </w:tc>
        <w:tc>
          <w:tcPr>
            <w:tcW w:type="dxa" w:w="1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E6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Diseño mobile-first, accesible y liviano.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N8</w:t>
            </w:r>
          </w:p>
        </w:tc>
        <w:tc>
          <w:tcPr>
            <w:tcW w:type="dxa" w:w="3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Como organizador, que nadie más pueda cambiar o borrar mi evento.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Anfitrión</w:t>
            </w:r>
          </w:p>
        </w:tc>
        <w:tc>
          <w:tcPr>
            <w:tcW w:type="dxa" w:w="1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Requisito de la guía (roles)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Roles con permisos y control de propiedad de cada evento.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N9</w:t>
            </w:r>
          </w:p>
        </w:tc>
        <w:tc>
          <w:tcPr>
            <w:tcW w:type="dxa" w:w="32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Recordar y compartir lo vivido después del evento.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Asistente</w:t>
            </w:r>
          </w:p>
        </w:tc>
        <w:tc>
          <w:tcPr>
            <w:tcW w:type="dxa" w:w="1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Concepto inicial</w:t>
            </w:r>
          </w:p>
        </w:tc>
        <w:tc>
          <w:tcPr>
            <w:tcW w:type="dxa" w:w="3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8"/>
                <w:szCs w:val="18"/>
              </w:rPr>
              <w:t xml:space="preserve">Cápsula del tiempo, Vibe Check y reclamos (fuera del MVP).</w:t>
            </w:r>
          </w:p>
        </w:tc>
      </w:tr>
    </w:tbl>
    <w:p>
      <w:pPr>
        <w:sectPr>
          <w:footerReference w:type="default" r:id="rId6"/>
          <w:pgSz w:w="12240" w:h="15840" w:orient="portrait"/>
          <w:pgMar w:top="1300" w:right="1300" w:bottom="1300" w:left="130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Requisitos funcionales</w:t>
      </w:r>
    </w:p>
    <w:p>
      <w:pPr>
        <w:spacing w:after="120" w:line="288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Cada requisito empieza con «El sistema debe» y tiene un criterio que se puede comprobar con un sí o un no. Los de prioridad baja usan «debería» porque no entran en el MVP.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900"/>
        <w:gridCol w:w="1000"/>
        <w:gridCol w:w="1500"/>
        <w:gridCol w:w="980"/>
      </w:tblGrid>
      <w:tr>
        <w:trPr>
          <w:cantSplit/>
          <w:tblHeader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Criterio de aceptación (medible)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Necesidad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RF-01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sistema debe permitir registrarse con alias, correo, contraseña, fecha de nacimiento, rol (Asistente o Anfitrión) y foto opcional, exigiendo la autorización de tratamiento de datos.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Si la casilla de autorización no está marcada, el registro se rechaza con un mensaje y no se crea el usuario. La fecha de autorización queda guardada.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Asistente, Anfitrión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N3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RF-02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sistema debe permitir iniciar y cerrar sesión con correo y contraseña.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Con credenciales correctas entra al mapa en un intento; con credenciales erradas muestra un mensaje que no revela cuál dato falló.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Todos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N8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RF-03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sistema debe restringir cada función según el rol: ADMIN, ANFITRION o ASISTENTE.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Un asistente que intenta abrir o enviar el formulario de crear evento es redirigido con un mensaje y no se crea ningún evento.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Todos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N8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RF-04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anfitrión debe poder crear un evento con título, categoría, descripción, inicio, fin, dirección, barrio, ubicación en el mapa, cupo máximo y si es solo para mayores de 18.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Los campos obligatorios se validan en el servidor. Un evento válido aparece en el mapa al recargar la página.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Anfitrión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N1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RF-05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anfitrión debe poder editar y eliminar solo sus propios eventos; el administrador, cualquiera.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Un anfitrión que intenta eliminar un evento ajeno recibe un mensaje y el evento sigue existiendo.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Anfitrión, Administrador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N8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RF-06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anfitrión debe poder marcar un evento como plan relámpago, con duración entre 1 y 6 horas.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Un plan relámpago de 9 horas se rechaza; uno de 2 horas se acepta. Al pasar su hora de fin deja de aparecer en el mapa.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E8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Anfitrión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RF-07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sistema debe rechazar eventos ubicados fuera del Distrito de Cartagena.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Coordenadas fuera de latitud 10,25–10,55 y longitud −75,62 a −75,38 se rechazan con un mensaje.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E8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Anfitrión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N1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RF-08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sistema debe mostrar los eventos vigentes en un mapa de Cartagena, con filtros por fecha (hoy, semana, todas), categoría, plan relámpago y distancia de 5 km.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mapa consulta la base de datos (no hay datos escritos en el HTML) y no muestra eventos finalizados. El filtro «Hoy» muestra solo eventos que empiezan hoy.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Asistente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N1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RF-09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sistema debe calcular el estado de cada evento: abierto, últimos cupos (20 % o menos), lleno, en vivo o finalizado.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Un evento con 4 de 5 cupos ocupados se muestra «Últimos cupos»; con 5 de 5, «Lleno»; entre su inicio y su fin, «En vivo».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Asistente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N1, N2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RF-10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asistente debe poder inscribirse a un evento; el sistema valida cupo disponible, edad mínima, que no esté inscrito y que no sea su propio evento.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Con el cupo lleno o siendo menor de 18 en un evento +18, la inscripción se rechaza con un mensaje. Nunca hay dos inscripciones de la misma persona al mismo evento.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Asistente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RF-11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asistente debe poder cancelar su inscripción antes de entrar, liberando el cupo.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Tras cancelar, el contador de inscritos baja en 1. Un pase ya usado no se puede cancelar.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E8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Asistente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RF-12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sistema debe generar un pase QR único por inscripción, firmado y sin datos personales.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QR contiene solo un código aleatorio firmado. Un código con un carácter alterado es rechazado por el escáner.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Asistente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N3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RF-13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anfitrión debe poder escanear el QR con la cámara del navegador y registrar el ingreso; el sistema muestra solo foto, alias, si el pase es válido y si es mayor de 18.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La respuesta del escáner no incluye correo ni fecha de nacimiento. Un pase ya usado o de otro evento se rechaza.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Anfitrión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N3, N5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RF-14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escáner debe permitir escribir el código del pase a mano si la cámara no funciona.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Pegar un código válido en el campo del escáner da el mismo resultado que escanearlo.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E8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Anfitrión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N5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RF-15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anfitrión debe ver en su panel, por evento y en total, los inscritos, los ingresados con QR y la tasa de asistencia efectiva.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Con 4 inscritos y 1 ingreso, el panel muestra 25 %. El dato se actualiza al registrar un ingreso.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Anfitrión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N5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RF-16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sistema debe calcular el Pasaporte Cartagenero de cada usuario: eventos pasados, asistencias con QR, porcentaje de cumplimiento y nivel.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Con menos de 3 eventos pasados el nivel es «Nuevo»; con 70 % o más de cumplimiento, «Confiable».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E8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Asistente, Anfitrión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N6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RF-17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administrador debe poder gestionar usuarios, categorías, eventos e inscripciones desde un panel de administración.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administrador entra a /admin/ y puede crear una categoría nueva que luego aparece en el filtro del mapa.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E8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N6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RF-18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sistema debería ofrecer una Cápsula del Tiempo: álbum del evento donde solo suben fotos quienes entraron con QR.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Un usuario sin check-in en el evento no puede subir fotos al álbum.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3F1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Asistente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N9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RF-19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sistema debería permitir calificar el evento (Vibe Check), dar «Me gusta» y enviar reclamos.</w:t>
            </w:r>
          </w:p>
        </w:tc>
        <w:tc>
          <w:tcPr>
            <w:tcW w:type="dxa" w:w="4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Solo un asistente con check-in puede calificar, y una sola vez por evento.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3F1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Asistente</w:t>
            </w:r>
          </w:p>
        </w:tc>
        <w:tc>
          <w:tcPr>
            <w:tcW w:type="dxa" w:w="9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N9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7. Requisitos no funcionales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3400"/>
        <w:gridCol w:w="5100"/>
        <w:gridCol w:w="1000"/>
        <w:gridCol w:w="1480"/>
      </w:tblGrid>
      <w:tr>
        <w:trPr>
          <w:cantSplit/>
          <w:tblHeader/>
        </w:trPr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3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5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1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Necesidad u origen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RNF-01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Usabilidad</w:t>
            </w:r>
          </w:p>
        </w:tc>
        <w:tc>
          <w:tcPr>
            <w:tcW w:type="dxa" w:w="3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Todas las pantallas deben poder usarse en un celular de 360 px de ancho.</w:t>
            </w:r>
          </w:p>
        </w:tc>
        <w:tc>
          <w:tcPr>
            <w:tcW w:type="dxa" w:w="5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Sin desplazamiento horizontal a 360 px; botones y enlaces de 44 px de alto o más.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N7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RNF-02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Accesibilidad</w:t>
            </w:r>
          </w:p>
        </w:tc>
        <w:tc>
          <w:tcPr>
            <w:tcW w:type="dxa" w:w="3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texto debe ser legible para personas con baja visión.</w:t>
            </w:r>
          </w:p>
        </w:tc>
        <w:tc>
          <w:tcPr>
            <w:tcW w:type="dxa" w:w="5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Contraste de 4,5:1 o más (WCAG 2.1 AA); cada campo de formulario con su etiqueta.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E8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Media</w:t>
            </w:r>
          </w:p>
        </w:tc>
        <w:tc>
          <w:tcPr>
            <w:tcW w:type="dxa" w:w="1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N7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RNF-03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Rendimiento</w:t>
            </w:r>
          </w:p>
        </w:tc>
        <w:tc>
          <w:tcPr>
            <w:tcW w:type="dxa" w:w="3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mapa debe cargar rápido en datos móviles.</w:t>
            </w:r>
          </w:p>
        </w:tc>
        <w:tc>
          <w:tcPr>
            <w:tcW w:type="dxa" w:w="5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La consulta /api/eventos/ responde en menos de 1 s con 200 eventos; la página de inicio carga en menos de 3 s en 4G. (Por medir en la Clase 4.)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E8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Media</w:t>
            </w:r>
          </w:p>
        </w:tc>
        <w:tc>
          <w:tcPr>
            <w:tcW w:type="dxa" w:w="1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N4, N7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RNF-04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Seguridad</w:t>
            </w:r>
          </w:p>
        </w:tc>
        <w:tc>
          <w:tcPr>
            <w:tcW w:type="dxa" w:w="3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Las cuentas y formularios deben estar protegidos.</w:t>
            </w:r>
          </w:p>
        </w:tc>
        <w:tc>
          <w:tcPr>
            <w:tcW w:type="dxa" w:w="5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Contraseñas guardadas con hash (PBKDF2 de Django); protección CSRF en el 100 % de formularios y peticiones del escáner; DEBUG=False y secretos en .env en producción.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N3, N8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RNF-05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Privacidad (Ley 1581 de 2012)</w:t>
            </w:r>
          </w:p>
        </w:tc>
        <w:tc>
          <w:tcPr>
            <w:tcW w:type="dxa" w:w="3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sistema debe recoger y mostrar solo los datos necesarios.</w:t>
            </w:r>
          </w:p>
        </w:tc>
        <w:tc>
          <w:tcPr>
            <w:tcW w:type="dxa" w:w="5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No se guarda cédula ni teléfono; el escáner devuelve como máximo foto, alias, validez del pase y mayoría de edad; el QR no contiene datos personales.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N3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RNF-06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Integridad de datos</w:t>
            </w:r>
          </w:p>
        </w:tc>
        <w:tc>
          <w:tcPr>
            <w:tcW w:type="dxa" w:w="3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No puede haber sobrecupo ni inscripciones repetidas, aunque dos personas se inscriban al mismo tiempo.</w:t>
            </w:r>
          </w:p>
        </w:tc>
        <w:tc>
          <w:tcPr>
            <w:tcW w:type="dxa" w:w="5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Restricción única (evento, asistente) en la base de datos y bloqueo de la fila del evento al inscribir: 0 sobrecupos.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N2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RNF-07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Compatibilidad</w:t>
            </w:r>
          </w:p>
        </w:tc>
        <w:tc>
          <w:tcPr>
            <w:tcW w:type="dxa" w:w="3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sistema debe funcionar en los navegadores más usados.</w:t>
            </w:r>
          </w:p>
        </w:tc>
        <w:tc>
          <w:tcPr>
            <w:tcW w:type="dxa" w:w="5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Chrome, Edge y Safari de iOS en sus dos últimas versiones. La cámara del escáner requiere HTTPS o localhost.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E8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Media</w:t>
            </w:r>
          </w:p>
        </w:tc>
        <w:tc>
          <w:tcPr>
            <w:tcW w:type="dxa" w:w="1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N7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RNF-08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Calidad y mantenibilidad</w:t>
            </w:r>
          </w:p>
        </w:tc>
        <w:tc>
          <w:tcPr>
            <w:tcW w:type="dxa" w:w="3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código debe estar probado y versionado.</w:t>
            </w:r>
          </w:p>
        </w:tc>
        <w:tc>
          <w:tcPr>
            <w:tcW w:type="dxa" w:w="5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Mínimo 6 pruebas automatizadas con pytest-django que pasan (hoy son 11); historial en GitHub con commits de cada integrante.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Alta</w:t>
            </w:r>
          </w:p>
        </w:tc>
        <w:tc>
          <w:tcPr>
            <w:tcW w:type="dxa" w:w="1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Guía del curso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RNF-09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Instalación</w:t>
            </w:r>
          </w:p>
        </w:tc>
        <w:tc>
          <w:tcPr>
            <w:tcW w:type="dxa" w:w="3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Un integrante sin experiencia debe poder correr el MVP en su portátil.</w:t>
            </w:r>
          </w:p>
        </w:tc>
        <w:tc>
          <w:tcPr>
            <w:tcW w:type="dxa" w:w="5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Instalación en Windows con un solo archivo (iniciar.bat) en menos de 10 minutos, solo con Python instalado.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E8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Media</w:t>
            </w:r>
          </w:p>
        </w:tc>
        <w:tc>
          <w:tcPr>
            <w:tcW w:type="dxa" w:w="1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Guía del curso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RNF-10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Disponibilidad</w:t>
            </w:r>
          </w:p>
        </w:tc>
        <w:tc>
          <w:tcPr>
            <w:tcW w:type="dxa" w:w="3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sistema debe estar publicado en internet.</w:t>
            </w:r>
          </w:p>
        </w:tc>
        <w:tc>
          <w:tcPr>
            <w:tcW w:type="dxa" w:w="5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URL pública con HTTPS (Clase 5). El esqueleto ya está en https://cartaviva-ten.vercel.app.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E8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Media</w:t>
            </w:r>
          </w:p>
        </w:tc>
        <w:tc>
          <w:tcPr>
            <w:tcW w:type="dxa" w:w="1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Guía del curso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RNF-11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Localización</w:t>
            </w:r>
          </w:p>
        </w:tc>
        <w:tc>
          <w:tcPr>
            <w:tcW w:type="dxa" w:w="3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El sistema debe estar en español de Colombia.</w:t>
            </w:r>
          </w:p>
        </w:tc>
        <w:tc>
          <w:tcPr>
            <w:tcW w:type="dxa" w:w="5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Textos en español, fechas en formato colombiano y hora de America/Bogota.</w:t>
            </w:r>
          </w:p>
        </w:tc>
        <w:tc>
          <w:tcPr>
            <w:tcW w:type="dxa" w:w="1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3F1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Baja</w:t>
            </w:r>
          </w:p>
        </w:tc>
        <w:tc>
          <w:tcPr>
            <w:tcW w:type="dxa" w:w="1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7"/>
                <w:szCs w:val="17"/>
              </w:rPr>
              <w:t xml:space="preserve">N7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8. Tabla de prioridades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Alta: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sin esto el caso de uso principal (publicar → inscribirse → entrar con QR) no funciona o se incumple la ley o la guía. </w:t>
      </w: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Media: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mejora la experiencia o la confianza, pero el flujo funciona sin ella. </w:t>
      </w: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Baja: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valor agregado que queda para después del MVP.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cantSplit/>
          <w:tblHeader/>
        </w:trP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Requisitos funcionales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Requisitos no funcionales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Entra en el MVP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DE3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E8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3F1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Baja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Solo RNF-11 (ya implementado); RF-18 y RF-19 no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19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9. Matriz de trazabilidad inicial</w:t>
      </w:r>
    </w:p>
    <w:p>
      <w:pPr>
        <w:spacing w:after="120" w:line="288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Cada fila conecta una necesidad con el requisito que la atiende, la pantalla del esqueleto donde se ve, la parte del MVP que la implementa y la prueba que la verifica. Las pruebas son las de tests/test_cartaviva.py y hoy pasan las 11.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700"/>
        <w:gridCol w:w="2300"/>
        <w:gridCol w:w="3480"/>
        <w:gridCol w:w="3900"/>
      </w:tblGrid>
      <w:tr>
        <w:trPr>
          <w:cantSplit/>
          <w:tblHeader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Necesidad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Actor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Pantalla del esqueleto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Implementación en el MVP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Verificación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N1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RF-04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Anfitrión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Panel › Crear evento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eventos/views.py · crear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Criterio manual (guion del README, paso 7)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N1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RF-07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Anfitrión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Panel › Crear evento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Evento.clean()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test_evento_debe_estar_dentro_de_cartagena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N1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RF-08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Asistente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Explorar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eventos/views.py · explorar, api_eventos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test_api_del_mapa_devuelve_eventos_de_la_bd_sin_los_finalizados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N1, N2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RF-09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Asistente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Explorar, Detalle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Evento.estado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test_estado_del_evento_se_calcula_por_cupos_y_fechas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N2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RF-10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Asistente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Detalle › Inscribirme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inscripciones/views.py · inscribir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test_no_se_puede_inscribir_dos_veces_ni_con_evento_lleno · test_menor_de_edad_no_puede_inscribirse_a_evento_18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N2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RF-11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Asistente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Mis pases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inscripciones/views.py · cancelar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Criterio manual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N2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RNF-06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Asistente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Detalle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UniqueConstraint + select_for_update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test_no_se_puede_inscribir_dos_veces_ni_con_evento_lleno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N3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RF-01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Asistente, Anfitrión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Registro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usuarios/forms.py · RegistroForm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test_registro_exige_autorizacion_de_datos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N3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RF-12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Asistente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Mi pase QR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Inscripcion.codigo_qr (django.core.signing)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test_validacion_ciega_no_expone_datos_y_el_pase_no_se_reutiliza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N3, N5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RF-13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Anfitrión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Escáner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inscripciones/views.py · validar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test_validacion_ciega_no_expone_datos_y_el_pase_no_se_reutiliza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N3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RNF-05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Todos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Registro, Escáner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Modelo Usuario sin cédula ni teléfono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test_validacion_ciega_no_expone_datos_y_el_pase_no_se_reutiliza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N4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RF-06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Anfitrión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Panel › Crear evento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Evento.clean()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test_plan_relampago_debe_durar_entre_1_y_6_horas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N5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RF-14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Anfitrión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Escáner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static/js/escaner.js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Criterio manual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N5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RF-15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Anfitrión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Panel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eventos/views.py · panel; Evento.tasa_asistencia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test_tasa_de_asistencia_efectiva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N6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RF-16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Asistente, Anfitrión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Perfil, Detalle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Usuario.pasaporte()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Criterio manual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N6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RF-17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Administrador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— (panel /admin/)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admin.py de cada app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Criterio manual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N7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RNF-01, RNF-02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Todos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Las 6 pantallas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static/css/cartaviva.css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Revisión visual a 360 px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N8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RF-02, RF-03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Todos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Registro / Ingresar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usuarios/permisos.py · rol_requerido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test_asistente_no_puede_crear_eventos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N8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RF-05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Anfitrión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Panel › Editar / Eliminar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eventos/views.py · _evento_propio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test_anfitrion_no_puede_editar_ni_eliminar_evento_ajeno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N9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RF-18, RF-19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Asistente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— (no está en el esqueleto)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No implementado (prioridad baja)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Pendiente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N4, N7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RNF-03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Todos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Explorar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eventos/views.py · api_eventos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Pendiente: medir tiempos en la Clase 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N3, N8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RNF-04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Todos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Registro, Ingresar, Escáner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config/settings.py (CSRF, validadores de contraseña, .env)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Revisión del checklist de despliegue (README, sección 8)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N7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RNF-07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Todos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Las 6 pantallas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HTML5, CSS y JavaScript estándar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Pendiente: prueba manual en Chrome, Edge y Safari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Guía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RNF-08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Equipo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tests/test_cartaviva.py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pytest: 11 de 11 pasan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Guía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RNF-09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Equipo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iniciar.bat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Instalación en una copia limpia, 21 oct 2026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Guía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RNF-10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Todos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Las 6 pantallas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Esqueleto en Vercel; MVP sin publicar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FFF4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Pendiente: publicar el MVP con HTTPS en la Clase 5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N7</w:t>
            </w:r>
          </w:p>
        </w:tc>
        <w:tc>
          <w:tcPr>
            <w:tcW w:type="dxa" w:w="1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RNF-11</w:t>
            </w:r>
          </w:p>
        </w:tc>
        <w:tc>
          <w:tcPr>
            <w:tcW w:type="dxa" w:w="17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Todos</w:t>
            </w:r>
          </w:p>
        </w:tc>
        <w:tc>
          <w:tcPr>
            <w:tcW w:type="dxa" w:w="23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Las 6 pantallas</w:t>
            </w:r>
          </w:p>
        </w:tc>
        <w:tc>
          <w:tcPr>
            <w:tcW w:type="dxa" w:w="34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config/settings.py (es-co, America/Bogota)</w:t>
            </w:r>
          </w:p>
        </w:tc>
        <w:tc>
          <w:tcPr>
            <w:tcW w:type="dxa" w:w="3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6"/>
                <w:szCs w:val="16"/>
              </w:rPr>
              <w:t xml:space="preserve">Revisión de settings.py</w:t>
            </w:r>
          </w:p>
        </w:tc>
      </w:tr>
    </w:tbl>
    <w:p>
      <w:pPr>
        <w:sectPr>
          <w:footerReference w:type="default" r:id="rId7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10. Respuesta a la pregunta de control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¿Cada requisito está claro, es viable y tiene una razón de existir?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Revisamos los 30 requisitos con tres criterios: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640"/>
      </w:tblGrid>
      <w:tr>
        <w:trPr>
          <w:cantSplit/>
          <w:tblHeader/>
        </w:trP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4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Cómo lo comprobamos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Claro</w:t>
            </w:r>
          </w:p>
        </w:tc>
        <w:tc>
          <w:tcPr>
            <w:tcW w:type="dxa" w:w="4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Tiene un solo comportamiento, usa «debe» y un criterio de aceptación que se responde con sí o no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30 de 30 tienen criterio medible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Viable</w:t>
            </w:r>
          </w:p>
        </w:tc>
        <w:tc>
          <w:tcPr>
            <w:tcW w:type="dxa" w:w="4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Se puede construir con Django, MySQL y JavaScript dentro de las 5 fases del curso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26 ya están en el MVP; RF-18 y RF-19 quedan para después del MVP; RNF-03 y RNF-10 se completan en las Clases 4 y 5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Tiene razón de existir</w:t>
            </w:r>
          </w:p>
        </w:tc>
        <w:tc>
          <w:tcPr>
            <w:tcW w:type="dxa" w:w="41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Está unido a una necesidad (N1 a N9) o a una exigencia de la guía del curso</w:t>
            </w:r>
          </w:p>
        </w:tc>
        <w:tc>
          <w:tcPr>
            <w:tcW w:type="dxa" w:w="364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D3557"/>
                <w:sz w:val="19"/>
                <w:szCs w:val="19"/>
              </w:rPr>
              <w:t xml:space="preserve">30 de 30 aparecen en la matriz de trazabilidad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El punto débil es la evidencia primaria: las necesidades N1, N2 y N3 están respaldadas por fuentes públicas, pero falta confirmarlas con la encuesta y las entrevistas a cartageneros (tabla de evidencias C1 a C5).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 A. Encuesta (Google Forms)</w:t>
      </w: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1D3557"/>
          <w:sz w:val="22"/>
          <w:szCs w:val="22"/>
        </w:rPr>
        <w:t xml:space="preserve">Texto de inicio: «Esta encuesta es anónima y hace parte de un proyecto académico de la Institución Universitaria Rafael Núñez. Tus respuestas solo se usan para diseñar una aplicación de eventos en Cartagena (Ley 1581 de 2012).»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¿En qué localidad de Cartagena vives? (Histórica y del Caribe Norte / De la Virgen y Turística / Industrial y de la Bahía / No vivo en Cartagena)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¿Cómo te enteras de los eventos de tu barrio o de la ciudad? (Selección múltiple: grupos de WhatsApp, Instagram o TikTok, carteles, amigos o familia, páginas oficiales, otro)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En el último mes, ¿te perdiste un evento porque te enteraste tarde? (Sí / No)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¿Te has inscrito a un evento gratuito y no fuiste? (Nunca / 1 vez / 2 o 3 veces / Más de 3 veces)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¿Te han pedido cédula o teléfono para entrar a un evento comunitario? (Sí / No)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Del 1 al 5, ¿qué tan cómodo te sientes entregando tu cédula o teléfono en la entrada de un evento?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Del 1 al 5, ¿qué tanto usarías un mapa que muestre los eventos cerca de ti?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¿Desde qué dispositivo lo usarías? (Celular / Computador / Ambos)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 B. Guion de entrevista a organizadores</w:t>
      </w: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1D3557"/>
          <w:sz w:val="22"/>
          <w:szCs w:val="22"/>
        </w:rPr>
        <w:t xml:space="preserve">Duración: 10 a 15 minutos. Pedir permiso para tomar notas y no registrar el nombre ni el teléfono del entrevistado.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¿Qué tipo de eventos organizas y cada cuánto?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¿Cómo los difundes hoy?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¿Cómo controlas quién entra? ¿Qué datos les pides a los asistentes?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De cada 10 personas que confirman, ¿cuántas llegan?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¿Qué haces con los datos de los asistentes después del evento?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¿Qué te haría confiar en una aplicación para publicar tus eventos y controlar la entrada?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Fuentes</w:t>
      </w:r>
    </w:p>
    <w:p>
      <w:pPr>
        <w:pStyle w:val="ListParagraph"/>
        <w:numPr>
          <w:ilvl w:val="0"/>
          <w:numId w:val="4"/>
        </w:numPr>
      </w:pPr>
      <w:hyperlink w:history="1" r:id="rId_cyeqhgzwdy_dqopktpji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El Universal: agenda cultural 2026 de Cartagena con más de 200 eventos</w:t>
        </w:r>
      </w:hyperlink>
    </w:p>
    <w:p>
      <w:pPr>
        <w:pStyle w:val="ListParagraph"/>
        <w:numPr>
          <w:ilvl w:val="0"/>
          <w:numId w:val="4"/>
        </w:numPr>
      </w:pPr>
      <w:hyperlink w:history="1" r:id="rIdps-g2tbommaymyio8_eiq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Cartagena Cómo Vamos: Informe de Calidad de Vida 2025</w:t>
        </w:r>
      </w:hyperlink>
    </w:p>
    <w:p>
      <w:pPr>
        <w:pStyle w:val="ListParagraph"/>
        <w:numPr>
          <w:ilvl w:val="0"/>
          <w:numId w:val="4"/>
        </w:numPr>
      </w:pPr>
      <w:hyperlink w:history="1" r:id="rId0lo-n1b5zxq41dv6ialma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PheedLoop: Event Data Lab Report #05</w:t>
        </w:r>
      </w:hyperlink>
    </w:p>
    <w:p>
      <w:pPr>
        <w:pStyle w:val="ListParagraph"/>
        <w:numPr>
          <w:ilvl w:val="0"/>
          <w:numId w:val="4"/>
        </w:numPr>
      </w:pPr>
      <w:hyperlink w:history="1" r:id="rIdse6ns9eol_apdnazfzolz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DANE: Encuesta de Consumo Cultural 2020</w:t>
        </w:r>
      </w:hyperlink>
    </w:p>
    <w:p>
      <w:pPr>
        <w:pStyle w:val="ListParagraph"/>
        <w:numPr>
          <w:ilvl w:val="0"/>
          <w:numId w:val="4"/>
        </w:numPr>
      </w:pPr>
      <w:hyperlink w:history="1" r:id="rIdtlul94npglpswwxvc6ole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Portafolio: SIC sanciona a Movistar con $670 millones</w:t>
        </w:r>
      </w:hyperlink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Ley 1581 de 2012, Régimen General de Protección de Datos Personales (Congreso de Colombia).</w:t>
      </w:r>
    </w:p>
    <w:sectPr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A5B70"/>
        <w:sz w:val="18"/>
        <w:szCs w:val="18"/>
      </w:rPr>
      <w:t xml:space="preserve">Cartaviva · Documento de requisitos v1.0 · página </w:t>
    </w:r>
    <w:r>
      <w:rPr>
        <w:rFonts w:ascii="Calibri" w:cs="Calibri" w:eastAsia="Calibri" w:hAnsi="Calibri"/>
        <w:color w:val="4A5B70"/>
        <w:sz w:val="18"/>
        <w:szCs w:val="18"/>
      </w:rPr>
      <w:fldChar w:fldCharType="begin"/>
    </w:r>
    <w:r>
      <w:rPr>
        <w:rFonts w:ascii="Calibri" w:cs="Calibri" w:eastAsia="Calibri" w:hAnsi="Calibri"/>
        <w:color w:val="4A5B70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4A5B70"/>
        <w:sz w:val="18"/>
        <w:szCs w:val="18"/>
      </w:rPr>
      <w:fldChar w:fldCharType="separate"/>
    </w:r>
    <w:r>
      <w:rPr>
        <w:rFonts w:ascii="Calibri" w:cs="Calibri" w:eastAsia="Calibri" w:hAnsi="Calibri"/>
        <w:color w:val="4A5B7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A5B70"/>
        <w:sz w:val="18"/>
        <w:szCs w:val="18"/>
      </w:rPr>
      <w:t xml:space="preserve">Cartaviva · Documento de requisitos v1.0 · página </w:t>
    </w:r>
    <w:r>
      <w:rPr>
        <w:rFonts w:ascii="Calibri" w:cs="Calibri" w:eastAsia="Calibri" w:hAnsi="Calibri"/>
        <w:color w:val="4A5B70"/>
        <w:sz w:val="18"/>
        <w:szCs w:val="18"/>
      </w:rPr>
      <w:fldChar w:fldCharType="begin"/>
    </w:r>
    <w:r>
      <w:rPr>
        <w:rFonts w:ascii="Calibri" w:cs="Calibri" w:eastAsia="Calibri" w:hAnsi="Calibri"/>
        <w:color w:val="4A5B70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4A5B70"/>
        <w:sz w:val="18"/>
        <w:szCs w:val="18"/>
      </w:rPr>
      <w:fldChar w:fldCharType="separate"/>
    </w:r>
    <w:r>
      <w:rPr>
        <w:rFonts w:ascii="Calibri" w:cs="Calibri" w:eastAsia="Calibri" w:hAnsi="Calibri"/>
        <w:color w:val="4A5B7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A5B70"/>
        <w:sz w:val="18"/>
        <w:szCs w:val="18"/>
      </w:rPr>
      <w:t xml:space="preserve">Cartaviva · Documento de requisitos v1.0 · página </w:t>
    </w:r>
    <w:r>
      <w:rPr>
        <w:rFonts w:ascii="Calibri" w:cs="Calibri" w:eastAsia="Calibri" w:hAnsi="Calibri"/>
        <w:color w:val="4A5B70"/>
        <w:sz w:val="18"/>
        <w:szCs w:val="18"/>
      </w:rPr>
      <w:fldChar w:fldCharType="begin"/>
    </w:r>
    <w:r>
      <w:rPr>
        <w:rFonts w:ascii="Calibri" w:cs="Calibri" w:eastAsia="Calibri" w:hAnsi="Calibri"/>
        <w:color w:val="4A5B70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4A5B70"/>
        <w:sz w:val="18"/>
        <w:szCs w:val="18"/>
      </w:rPr>
      <w:fldChar w:fldCharType="separate"/>
    </w:r>
    <w:r>
      <w:rPr>
        <w:rFonts w:ascii="Calibri" w:cs="Calibri" w:eastAsia="Calibri" w:hAnsi="Calibri"/>
        <w:color w:val="4A5B7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3557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D3557"/>
      <w:sz w:val="50"/>
      <w:szCs w:val="5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0077B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1D355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_cyeqhgzwdy_dqopktpji" Type="http://schemas.openxmlformats.org/officeDocument/2006/relationships/hyperlink" Target="https://www.eluniversal.com.co/farandula/2026/01/05/cartagena-presento-su-agenda-cultural-para-el-2026-con-mas-de-200-eventos/" TargetMode="External"/><Relationship Id="rIdps-g2tbommaymyio8_eiq" Type="http://schemas.openxmlformats.org/officeDocument/2006/relationships/hyperlink" Target="https://cartagenacomovamos.org/wp-content/uploads/2026/07/ICV_Informe-Calidad-de-Vida_Cartagena_2025_CCV.pdf" TargetMode="External"/><Relationship Id="rId0lo-n1b5zxq41dv6ialma" Type="http://schemas.openxmlformats.org/officeDocument/2006/relationships/hyperlink" Target="https://pheedloop.com/blog/event-data-lab-report-5" TargetMode="External"/><Relationship Id="rIdse6ns9eol_apdnazfzolz" Type="http://schemas.openxmlformats.org/officeDocument/2006/relationships/hyperlink" Target="https://www.dane.gov.co/files/investigaciones/eccultulral/boletin-tecnico-ecc-2020.pdf" TargetMode="External"/><Relationship Id="rIdtlul94npglpswwxvc6ole" Type="http://schemas.openxmlformats.org/officeDocument/2006/relationships/hyperlink" Target="https://www.portafolio.co/negocios/empresas/sic-sanciona-a-movistar-con-670-millones-por-uso-indebido-de-datos-personales-643230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Cartaviva · Documento de Requisitos (Entregable 2)</dc:title>
  <dc:creator>Equipo Cartaviva</dc:creator>
  <cp:lastModifiedBy>Un-named</cp:lastModifiedBy>
  <cp:revision>1</cp:revision>
  <dcterms:created xsi:type="dcterms:W3CDTF">2026-10-29T01:58:09.210Z</dcterms:created>
  <dcterms:modified xsi:type="dcterms:W3CDTF">2026-10-29T01:58:09.211Z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