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2019</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035C4574" w:rsidR="0048018F" w:rsidRPr="00A77F5C" w:rsidRDefault="00E60633" w:rsidP="0048018F">
      <w:pPr>
        <w:jc w:val="center"/>
        <w:rPr>
          <w:sz w:val="36"/>
          <w:szCs w:val="36"/>
          <w:lang w:val="en-US"/>
        </w:rPr>
      </w:pPr>
      <w:proofErr w:type="spellStart"/>
      <w:r>
        <w:rPr>
          <w:sz w:val="36"/>
          <w:szCs w:val="36"/>
          <w:lang w:val="en-US"/>
        </w:rPr>
        <w:t>Isak</w:t>
      </w:r>
      <w:proofErr w:type="spellEnd"/>
      <w:r>
        <w:rPr>
          <w:sz w:val="36"/>
          <w:szCs w:val="36"/>
          <w:lang w:val="en-US"/>
        </w:rPr>
        <w:t xml:space="preserve"> Johansson-</w:t>
      </w:r>
      <w:proofErr w:type="spellStart"/>
      <w:r>
        <w:rPr>
          <w:sz w:val="36"/>
          <w:szCs w:val="36"/>
          <w:lang w:val="en-US"/>
        </w:rPr>
        <w:t>Åkhe</w:t>
      </w:r>
      <w:proofErr w:type="spellEnd"/>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64D0AEB2" w:rsidR="0028550F" w:rsidRPr="000219B0" w:rsidRDefault="00906874" w:rsidP="0028550F">
      <w:pPr>
        <w:pStyle w:val="ListParagraph"/>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color w:val="0070C0"/>
                  <w:lang w:val="en-US"/>
                </w:rPr>
              </m:ctrlPr>
            </m:dPr>
            <m:e>
              <m:r>
                <w:rPr>
                  <w:rFonts w:ascii="Cambria Math" w:hAnsi="Cambria Math" w:cs="Calibri"/>
                  <w:color w:val="0070C0"/>
                  <w:lang w:val="en-US"/>
                </w:rPr>
                <m:t>1- η</m:t>
              </m:r>
            </m:e>
          </m:d>
          <m:acc>
            <m:accPr>
              <m:ctrlPr>
                <w:rPr>
                  <w:rFonts w:ascii="Cambria Math" w:hAnsi="Cambria Math" w:cs="Calibri"/>
                  <w:i/>
                  <w:color w:val="0070C0"/>
                  <w:lang w:val="en-US"/>
                </w:rPr>
              </m:ctrlPr>
            </m:accPr>
            <m:e>
              <m:r>
                <w:rPr>
                  <w:rFonts w:ascii="Cambria Math" w:hAnsi="Cambria Math" w:cs="Calibri"/>
                  <w:color w:val="0070C0"/>
                  <w:lang w:val="en-US"/>
                </w:rPr>
                <m:t>Q</m:t>
              </m:r>
            </m:e>
          </m:acc>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xml:space="preserve">, </m:t>
              </m:r>
              <m:sSub>
                <m:sSubPr>
                  <m:ctrlPr>
                    <w:rPr>
                      <w:rFonts w:ascii="Cambria Math" w:hAnsi="Cambria Math" w:cs="Calibri"/>
                      <w:i/>
                      <w:color w:val="0070C0"/>
                      <w:lang w:val="en-US"/>
                    </w:rPr>
                  </m:ctrlPr>
                </m:sSubPr>
                <m:e>
                  <m:r>
                    <w:rPr>
                      <w:rFonts w:ascii="Cambria Math" w:hAnsi="Cambria Math" w:cs="Calibri"/>
                      <w:color w:val="0070C0"/>
                      <w:lang w:val="en-US"/>
                    </w:rPr>
                    <m:t>a</m:t>
                  </m:r>
                </m:e>
                <m:sub>
                  <m:r>
                    <w:rPr>
                      <w:rFonts w:ascii="Cambria Math" w:hAnsi="Cambria Math" w:cs="Calibri"/>
                      <w:color w:val="0070C0"/>
                      <w:lang w:val="en-US"/>
                    </w:rPr>
                    <m:t>j</m:t>
                  </m:r>
                </m:sub>
              </m:sSub>
            </m:e>
          </m:d>
          <m:r>
            <w:rPr>
              <w:rFonts w:ascii="Cambria Math" w:hAnsi="Cambria Math" w:cs="Calibri"/>
              <w:lang w:val="en-US"/>
            </w:rPr>
            <m:t xml:space="preserve">+ </m:t>
          </m:r>
          <m:r>
            <w:rPr>
              <w:rFonts w:ascii="Cambria Math" w:hAnsi="Cambria Math" w:cs="Calibri"/>
              <w:color w:val="C00000"/>
              <w:lang w:val="en-US"/>
            </w:rPr>
            <m:t xml:space="preserve">η(r+ γ </m:t>
          </m:r>
          <m:sSub>
            <m:sSubPr>
              <m:ctrlPr>
                <w:rPr>
                  <w:rFonts w:ascii="Cambria Math" w:hAnsi="Cambria Math" w:cs="Calibri"/>
                  <w:i/>
                  <w:color w:val="C00000"/>
                  <w:lang w:val="en-US"/>
                </w:rPr>
              </m:ctrlPr>
            </m:sSubPr>
            <m:e>
              <m:r>
                <w:rPr>
                  <w:rFonts w:ascii="Cambria Math" w:hAnsi="Cambria Math" w:cs="Calibri"/>
                  <w:color w:val="C00000"/>
                  <w:lang w:val="en-US"/>
                </w:rPr>
                <m:t>max</m:t>
              </m:r>
            </m:e>
            <m:sub>
              <m:r>
                <w:rPr>
                  <w:rFonts w:ascii="Cambria Math" w:hAnsi="Cambria Math" w:cs="Calibri"/>
                  <w:color w:val="C00000"/>
                  <w:lang w:val="en-US"/>
                </w:rPr>
                <m:t>a</m:t>
              </m:r>
            </m:sub>
          </m:sSub>
          <m:acc>
            <m:accPr>
              <m:ctrlPr>
                <w:rPr>
                  <w:rFonts w:ascii="Cambria Math" w:hAnsi="Cambria Math" w:cs="Calibri"/>
                  <w:i/>
                  <w:color w:val="C00000"/>
                  <w:lang w:val="en-US"/>
                </w:rPr>
              </m:ctrlPr>
            </m:accPr>
            <m:e>
              <m:r>
                <w:rPr>
                  <w:rFonts w:ascii="Cambria Math" w:hAnsi="Cambria Math" w:cs="Calibri"/>
                  <w:color w:val="C00000"/>
                  <w:lang w:val="en-US"/>
                </w:rPr>
                <m:t>Q</m:t>
              </m:r>
            </m:e>
          </m:acc>
          <m:d>
            <m:dPr>
              <m:ctrlPr>
                <w:rPr>
                  <w:rFonts w:ascii="Cambria Math" w:hAnsi="Cambria Math" w:cs="Calibri"/>
                  <w:i/>
                  <w:color w:val="C00000"/>
                  <w:lang w:val="en-US"/>
                </w:rPr>
              </m:ctrlPr>
            </m:dPr>
            <m:e>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 a</m:t>
              </m:r>
            </m:e>
          </m:d>
          <m:r>
            <w:rPr>
              <w:rFonts w:ascii="Cambria Math" w:hAnsi="Cambria Math" w:cs="Calibri"/>
              <w:color w:val="C00000"/>
              <w:lang w:val="en-US"/>
            </w:rPr>
            <m:t>)</m:t>
          </m:r>
        </m:oMath>
      </m:oMathPara>
    </w:p>
    <w:p w14:paraId="1500EC58" w14:textId="18C9F813" w:rsidR="00435539" w:rsidRPr="00435539" w:rsidRDefault="00C32593" w:rsidP="0028550F">
      <w:pPr>
        <w:pStyle w:val="ListParagraph"/>
        <w:rPr>
          <w:rFonts w:cs="Calibri"/>
          <w:lang w:val="en-US"/>
        </w:rPr>
      </w:pPr>
      <w:r>
        <w:rPr>
          <w:rFonts w:cs="Calibri"/>
          <w:lang w:val="en-US"/>
        </w:rPr>
        <w:t>The updated Q-value of a given combination of state and action (left) is proportional to a fraction of the previous estimate of the Q-value (blue) plus the estimate of the reward that will come of continuing with the best policy from the new state</w:t>
      </w:r>
      <w:r w:rsidR="003218FE">
        <w:rPr>
          <w:rFonts w:cs="Calibri"/>
          <w:lang w:val="en-US"/>
        </w:rPr>
        <w:t xml:space="preserve"> (red)</w:t>
      </w:r>
      <w:r>
        <w:rPr>
          <w:rFonts w:cs="Calibri"/>
          <w:lang w:val="en-US"/>
        </w:rPr>
        <w:t>.</w:t>
      </w:r>
      <w:r w:rsidR="000219B0">
        <w:rPr>
          <w:rFonts w:cs="Calibri"/>
          <w:lang w:val="en-US"/>
        </w:rPr>
        <w:t xml:space="preserve"> The learning rate</w:t>
      </w:r>
      <w:r w:rsidR="000219B0" w:rsidRPr="000219B0">
        <w:rPr>
          <w:rFonts w:cs="Calibri"/>
          <w:lang w:val="en-US"/>
        </w:rPr>
        <w:t xml:space="preserve"> </w:t>
      </w:r>
      <m:oMath>
        <m:r>
          <w:rPr>
            <w:rFonts w:ascii="Cambria Math" w:hAnsi="Cambria Math" w:cs="Calibri"/>
            <w:color w:val="000000" w:themeColor="text1"/>
            <w:lang w:val="en-US"/>
          </w:rPr>
          <m:t>η</m:t>
        </m:r>
      </m:oMath>
      <w:r w:rsidR="000219B0">
        <w:rPr>
          <w:rFonts w:cs="Calibri"/>
          <w:lang w:val="en-US"/>
        </w:rPr>
        <w:t xml:space="preserve"> sets </w:t>
      </w:r>
      <w:r w:rsidR="00416F56">
        <w:rPr>
          <w:rFonts w:cs="Calibri"/>
          <w:lang w:val="en-US"/>
        </w:rPr>
        <w:t xml:space="preserve">how </w:t>
      </w:r>
      <w:r w:rsidR="00EF36A7">
        <w:rPr>
          <w:rFonts w:cs="Calibri"/>
          <w:lang w:val="en-US"/>
        </w:rPr>
        <w:t xml:space="preserve">much new information will affect the Q-value. The discount factor </w:t>
      </w:r>
      <m:oMath>
        <m:r>
          <w:rPr>
            <w:rFonts w:ascii="Cambria Math" w:hAnsi="Cambria Math" w:cs="Calibri"/>
            <w:color w:val="000000" w:themeColor="text1"/>
            <w:lang w:val="en-US"/>
          </w:rPr>
          <m:t>γ</m:t>
        </m:r>
      </m:oMath>
      <w:r w:rsidR="00EF36A7">
        <w:rPr>
          <w:rFonts w:cs="Calibri"/>
          <w:color w:val="000000" w:themeColor="text1"/>
          <w:lang w:val="en-US"/>
        </w:rPr>
        <w:t xml:space="preserve"> determines </w:t>
      </w:r>
      <w:r w:rsidR="0025203E">
        <w:rPr>
          <w:rFonts w:cs="Calibri"/>
          <w:color w:val="000000" w:themeColor="text1"/>
          <w:lang w:val="en-US"/>
        </w:rPr>
        <w:t>how “far ahead” the function will look for future rewards.</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439EBBF4" w:rsidR="0028550F" w:rsidRPr="00EC203F" w:rsidRDefault="009A759B" w:rsidP="009A759B">
      <w:pPr>
        <w:pStyle w:val="ListParagraph"/>
        <w:numPr>
          <w:ilvl w:val="0"/>
          <w:numId w:val="4"/>
        </w:numPr>
        <w:rPr>
          <w:rFonts w:cs="Calibri"/>
          <w:i/>
          <w:lang w:val="en-US"/>
        </w:rPr>
      </w:pPr>
      <w:r>
        <w:rPr>
          <w:rFonts w:cs="Calibri"/>
          <w:lang w:val="en-US"/>
        </w:rPr>
        <w:t xml:space="preserve">The world is initialized. </w:t>
      </w:r>
      <w:r w:rsidR="00C1238F">
        <w:rPr>
          <w:rFonts w:cs="Calibri"/>
          <w:lang w:val="en-US"/>
        </w:rPr>
        <w:t>The Q-table is initialized as a world-</w:t>
      </w:r>
      <w:proofErr w:type="spellStart"/>
      <w:r w:rsidR="00C1238F">
        <w:rPr>
          <w:rFonts w:cs="Calibri"/>
          <w:lang w:val="en-US"/>
        </w:rPr>
        <w:t>ysize</w:t>
      </w:r>
      <w:proofErr w:type="spellEnd"/>
      <w:r w:rsidR="00C1238F">
        <w:rPr>
          <w:rFonts w:cs="Calibri"/>
          <w:lang w:val="en-US"/>
        </w:rPr>
        <w:t>*world-</w:t>
      </w:r>
      <w:proofErr w:type="spellStart"/>
      <w:r w:rsidR="00C1238F">
        <w:rPr>
          <w:rFonts w:cs="Calibri"/>
          <w:lang w:val="en-US"/>
        </w:rPr>
        <w:t>xsize</w:t>
      </w:r>
      <w:proofErr w:type="spellEnd"/>
      <w:r w:rsidR="00C1238F">
        <w:rPr>
          <w:rFonts w:cs="Calibri"/>
          <w:lang w:val="en-US"/>
        </w:rPr>
        <w:t>*4 matrix (there are 4 possible actions)</w:t>
      </w:r>
      <w:r w:rsidR="003A67DD">
        <w:rPr>
          <w:rFonts w:cs="Calibri"/>
          <w:lang w:val="en-US"/>
        </w:rPr>
        <w:t xml:space="preserve"> with random values. </w:t>
      </w:r>
      <w:r w:rsidR="00FD5424" w:rsidRPr="00EC203F">
        <w:rPr>
          <w:rFonts w:cs="Calibri"/>
          <w:i/>
          <w:lang w:val="en-US"/>
        </w:rPr>
        <w:t>Q-value for all</w:t>
      </w:r>
      <w:r w:rsidR="003A67DD" w:rsidRPr="00EC203F">
        <w:rPr>
          <w:rFonts w:cs="Calibri"/>
          <w:i/>
          <w:lang w:val="en-US"/>
        </w:rPr>
        <w:t xml:space="preserve"> actions which would lead to the robot falling off the world are set to -inf.</w:t>
      </w:r>
    </w:p>
    <w:p w14:paraId="3B9D5955" w14:textId="44099CB4" w:rsidR="007D18D4" w:rsidRDefault="007D18D4" w:rsidP="009A759B">
      <w:pPr>
        <w:pStyle w:val="ListParagraph"/>
        <w:numPr>
          <w:ilvl w:val="0"/>
          <w:numId w:val="4"/>
        </w:numPr>
        <w:rPr>
          <w:rFonts w:cs="Calibri"/>
          <w:lang w:val="en-US"/>
        </w:rPr>
      </w:pPr>
      <w:r>
        <w:rPr>
          <w:rFonts w:cs="Calibri"/>
          <w:lang w:val="en-US"/>
        </w:rPr>
        <w:t>Training begins. Repeat the following a number of times (episodes):</w:t>
      </w:r>
    </w:p>
    <w:p w14:paraId="5B114884" w14:textId="633C0B52" w:rsidR="007D18D4" w:rsidRDefault="007D18D4" w:rsidP="007D18D4">
      <w:pPr>
        <w:pStyle w:val="ListParagraph"/>
        <w:numPr>
          <w:ilvl w:val="1"/>
          <w:numId w:val="4"/>
        </w:numPr>
        <w:rPr>
          <w:rFonts w:cs="Calibri"/>
          <w:lang w:val="en-US"/>
        </w:rPr>
      </w:pPr>
      <w:r>
        <w:rPr>
          <w:rFonts w:cs="Calibri"/>
          <w:lang w:val="en-US"/>
        </w:rPr>
        <w:t>The world is reset</w:t>
      </w:r>
    </w:p>
    <w:p w14:paraId="118B4382" w14:textId="1DC50EE3" w:rsidR="007D18D4" w:rsidRDefault="007D18D4" w:rsidP="007D18D4">
      <w:pPr>
        <w:pStyle w:val="ListParagraph"/>
        <w:numPr>
          <w:ilvl w:val="1"/>
          <w:numId w:val="4"/>
        </w:numPr>
        <w:rPr>
          <w:rFonts w:cs="Calibri"/>
          <w:lang w:val="en-US"/>
        </w:rPr>
      </w:pPr>
      <w:r>
        <w:rPr>
          <w:rFonts w:cs="Calibri"/>
          <w:lang w:val="en-US"/>
        </w:rPr>
        <w:t>The exploration factor is set depending on how many episodes of the total have been run.</w:t>
      </w:r>
    </w:p>
    <w:p w14:paraId="2BD8D523" w14:textId="04C07A8C" w:rsidR="007D18D4" w:rsidRDefault="007D18D4" w:rsidP="007D18D4">
      <w:pPr>
        <w:pStyle w:val="ListParagraph"/>
        <w:numPr>
          <w:ilvl w:val="1"/>
          <w:numId w:val="4"/>
        </w:numPr>
        <w:rPr>
          <w:rFonts w:cs="Calibri"/>
          <w:lang w:val="en-US"/>
        </w:rPr>
      </w:pPr>
      <w:r>
        <w:rPr>
          <w:rFonts w:cs="Calibri"/>
          <w:lang w:val="en-US"/>
        </w:rPr>
        <w:t xml:space="preserve">While the state of the system </w:t>
      </w:r>
      <w:r w:rsidR="00184E3C">
        <w:rPr>
          <w:rFonts w:cs="Calibri"/>
          <w:lang w:val="en-US"/>
        </w:rPr>
        <w:t>i</w:t>
      </w:r>
      <w:r>
        <w:rPr>
          <w:rFonts w:cs="Calibri"/>
          <w:lang w:val="en-US"/>
        </w:rPr>
        <w:t>s not terminal:</w:t>
      </w:r>
    </w:p>
    <w:p w14:paraId="4BE72736" w14:textId="3AAE70D2" w:rsidR="007D18D4" w:rsidRDefault="007D18D4" w:rsidP="007D18D4">
      <w:pPr>
        <w:pStyle w:val="ListParagraph"/>
        <w:numPr>
          <w:ilvl w:val="2"/>
          <w:numId w:val="4"/>
        </w:numPr>
        <w:rPr>
          <w:rFonts w:cs="Calibri"/>
          <w:lang w:val="en-US"/>
        </w:rPr>
      </w:pPr>
      <w:r>
        <w:rPr>
          <w:rFonts w:cs="Calibri"/>
          <w:lang w:val="en-US"/>
        </w:rPr>
        <w:t>Choose a new action depending on Q and exploration factor.</w:t>
      </w:r>
    </w:p>
    <w:p w14:paraId="512AFD1B" w14:textId="53848F47" w:rsidR="007D18D4" w:rsidRDefault="007D18D4" w:rsidP="007D18D4">
      <w:pPr>
        <w:pStyle w:val="ListParagraph"/>
        <w:numPr>
          <w:ilvl w:val="2"/>
          <w:numId w:val="4"/>
        </w:numPr>
        <w:rPr>
          <w:rFonts w:cs="Calibri"/>
          <w:lang w:val="en-US"/>
        </w:rPr>
      </w:pPr>
      <w:r>
        <w:rPr>
          <w:rFonts w:cs="Calibri"/>
          <w:lang w:val="en-US"/>
        </w:rPr>
        <w:t>Fetch the state of the new action</w:t>
      </w:r>
    </w:p>
    <w:p w14:paraId="1F797D39" w14:textId="1F3B956E" w:rsidR="007D18D4" w:rsidRDefault="007D18D4" w:rsidP="007D18D4">
      <w:pPr>
        <w:pStyle w:val="ListParagraph"/>
        <w:numPr>
          <w:ilvl w:val="2"/>
          <w:numId w:val="4"/>
        </w:numPr>
        <w:rPr>
          <w:rFonts w:cs="Calibri"/>
          <w:lang w:val="en-US"/>
        </w:rPr>
      </w:pPr>
      <w:r>
        <w:rPr>
          <w:rFonts w:cs="Calibri"/>
          <w:lang w:val="en-US"/>
        </w:rPr>
        <w:t>If the new state is valid, update the Q-value of the given position</w:t>
      </w:r>
      <w:r w:rsidR="00495818">
        <w:rPr>
          <w:rFonts w:cs="Calibri"/>
          <w:lang w:val="en-US"/>
        </w:rPr>
        <w:t xml:space="preserve"> and set the current state to the new state. (if the new state is invalid, the position of the robot will not have change</w:t>
      </w:r>
      <w:r w:rsidR="00B44E10">
        <w:rPr>
          <w:rFonts w:cs="Calibri"/>
          <w:lang w:val="en-US"/>
        </w:rPr>
        <w:t>d</w:t>
      </w:r>
      <w:r w:rsidR="00495818">
        <w:rPr>
          <w:rFonts w:cs="Calibri"/>
          <w:lang w:val="en-US"/>
        </w:rPr>
        <w:t>)</w:t>
      </w:r>
    </w:p>
    <w:p w14:paraId="3F2D0449" w14:textId="34A9EDCD" w:rsidR="00495818" w:rsidRDefault="00495818" w:rsidP="00495818">
      <w:pPr>
        <w:pStyle w:val="ListParagraph"/>
        <w:numPr>
          <w:ilvl w:val="1"/>
          <w:numId w:val="4"/>
        </w:numPr>
        <w:rPr>
          <w:rFonts w:cs="Calibri"/>
          <w:lang w:val="en-US"/>
        </w:rPr>
      </w:pPr>
      <w:r>
        <w:rPr>
          <w:rFonts w:cs="Calibri"/>
          <w:lang w:val="en-US"/>
        </w:rPr>
        <w:lastRenderedPageBreak/>
        <w:t>If the robot reached the goal, set all Q-values for current state to 0.</w:t>
      </w:r>
    </w:p>
    <w:p w14:paraId="7614A77D" w14:textId="34094E80" w:rsidR="00B86245" w:rsidRPr="009A759B" w:rsidRDefault="00B86245" w:rsidP="00B86245">
      <w:pPr>
        <w:pStyle w:val="ListParagraph"/>
        <w:numPr>
          <w:ilvl w:val="0"/>
          <w:numId w:val="4"/>
        </w:numPr>
        <w:rPr>
          <w:rFonts w:cs="Calibri"/>
          <w:lang w:val="en-US"/>
        </w:rPr>
      </w:pPr>
      <w:r>
        <w:rPr>
          <w:rFonts w:cs="Calibri"/>
          <w:lang w:val="en-US"/>
        </w:rPr>
        <w:t>T</w:t>
      </w:r>
      <w:r w:rsidR="0077105A">
        <w:rPr>
          <w:rFonts w:cs="Calibri"/>
          <w:lang w:val="en-US"/>
        </w:rPr>
        <w:t>he optimal policy can be found by taking the argmax of the Q-matrix along the 3</w:t>
      </w:r>
      <w:r w:rsidR="0077105A" w:rsidRPr="0077105A">
        <w:rPr>
          <w:rFonts w:cs="Calibri"/>
          <w:vertAlign w:val="superscript"/>
          <w:lang w:val="en-US"/>
        </w:rPr>
        <w:t>rd</w:t>
      </w:r>
      <w:r w:rsidR="0077105A">
        <w:rPr>
          <w:rFonts w:cs="Calibri"/>
          <w:lang w:val="en-US"/>
        </w:rPr>
        <w:t xml:space="preserve"> dimension (action).</w:t>
      </w:r>
    </w:p>
    <w:p w14:paraId="7458EDFB" w14:textId="77777777" w:rsidR="006F1F27" w:rsidRDefault="006F1F27" w:rsidP="0028550F">
      <w:pPr>
        <w:pStyle w:val="ListParagraph"/>
        <w:rPr>
          <w:rFonts w:cs="Calibri"/>
          <w:b/>
          <w:lang w:val="en-US"/>
        </w:rPr>
      </w:pPr>
    </w:p>
    <w:p w14:paraId="5AF72AF9" w14:textId="77777777" w:rsidR="00724BA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37E86CF3" w14:textId="2AD746B6" w:rsidR="00EC49FF" w:rsidRDefault="00724BA4" w:rsidP="00724BA4">
      <w:pPr>
        <w:pStyle w:val="ListParagraph"/>
        <w:rPr>
          <w:rFonts w:cs="Calibri"/>
          <w:lang w:val="en-US"/>
        </w:rPr>
      </w:pPr>
      <w:r>
        <w:rPr>
          <w:rFonts w:cs="Calibri"/>
          <w:lang w:val="en-US"/>
        </w:rPr>
        <w:t xml:space="preserve">World 1 </w:t>
      </w:r>
      <w:r w:rsidR="00EC49FF">
        <w:rPr>
          <w:rFonts w:cs="Calibri"/>
          <w:lang w:val="en-US"/>
        </w:rPr>
        <w:t>is simple, with one block of punishing terrain close to the center and otherwise free pastures</w:t>
      </w:r>
      <w:r w:rsidR="0063758E">
        <w:rPr>
          <w:rFonts w:cs="Calibri"/>
          <w:lang w:val="en-US"/>
        </w:rPr>
        <w:t xml:space="preserve">, where the robot needs to find its way around the “blob” to the </w:t>
      </w:r>
      <w:r w:rsidR="00151025">
        <w:rPr>
          <w:rFonts w:cs="Calibri"/>
          <w:lang w:val="en-US"/>
        </w:rPr>
        <w:t>goal.</w:t>
      </w:r>
      <w:r w:rsidR="00EC49FF">
        <w:rPr>
          <w:rFonts w:cs="Calibri"/>
          <w:lang w:val="en-US"/>
        </w:rPr>
        <w:t xml:space="preserve"> Given the uncomplicated nature, learning rate can afford to be high.</w:t>
      </w:r>
    </w:p>
    <w:p w14:paraId="4821EFA2" w14:textId="77777777" w:rsidR="00EC49FF" w:rsidRDefault="00EC49FF" w:rsidP="00724BA4">
      <w:pPr>
        <w:pStyle w:val="ListParagraph"/>
        <w:rPr>
          <w:rFonts w:cs="Calibri"/>
          <w:lang w:val="en-US"/>
        </w:rPr>
      </w:pPr>
      <w:r>
        <w:rPr>
          <w:rFonts w:cs="Calibri"/>
          <w:lang w:val="en-US"/>
        </w:rPr>
        <w:t>Learning Rate: 0.5</w:t>
      </w:r>
    </w:p>
    <w:p w14:paraId="560CF644" w14:textId="77777777" w:rsidR="00EC49FF" w:rsidRDefault="00EC49FF" w:rsidP="00724BA4">
      <w:pPr>
        <w:pStyle w:val="ListParagraph"/>
        <w:rPr>
          <w:rFonts w:cs="Calibri"/>
          <w:lang w:val="en-US"/>
        </w:rPr>
      </w:pPr>
      <w:r>
        <w:rPr>
          <w:rFonts w:cs="Calibri"/>
          <w:lang w:val="en-US"/>
        </w:rPr>
        <w:t>Discount Factor: 0.9</w:t>
      </w:r>
    </w:p>
    <w:p w14:paraId="72B24C11" w14:textId="60975F10" w:rsidR="00EC49FF" w:rsidRDefault="00EC49FF" w:rsidP="00724BA4">
      <w:pPr>
        <w:pStyle w:val="ListParagraph"/>
        <w:rPr>
          <w:rFonts w:cs="Calibri"/>
          <w:lang w:val="en-US"/>
        </w:rPr>
      </w:pPr>
      <w:r>
        <w:rPr>
          <w:rFonts w:cs="Calibri"/>
          <w:lang w:val="en-US"/>
        </w:rPr>
        <w:t>Exploration Factor: 0.9 to 0.045 (diminishes with number of episodes)</w:t>
      </w:r>
    </w:p>
    <w:p w14:paraId="54DC9706" w14:textId="561E9218" w:rsidR="006F1F27" w:rsidRPr="00C73680" w:rsidRDefault="00EC49FF" w:rsidP="00724BA4">
      <w:pPr>
        <w:pStyle w:val="ListParagraph"/>
        <w:rPr>
          <w:rFonts w:cs="Calibri"/>
          <w:b/>
          <w:lang w:val="en-US"/>
        </w:rPr>
      </w:pPr>
      <w:r>
        <w:rPr>
          <w:rFonts w:cs="Calibri"/>
          <w:lang w:val="en-US"/>
        </w:rPr>
        <w:t xml:space="preserve">Episodes: </w:t>
      </w:r>
      <w:r w:rsidR="00E7740C">
        <w:rPr>
          <w:rFonts w:cs="Calibri"/>
          <w:lang w:val="en-US"/>
        </w:rPr>
        <w:t>2000</w:t>
      </w:r>
      <w:r w:rsidR="00C73680">
        <w:rPr>
          <w:rFonts w:cs="Calibri"/>
          <w:b/>
          <w:lang w:val="en-US"/>
        </w:rPr>
        <w:br/>
      </w:r>
      <w:r w:rsidR="00724BA4">
        <w:rPr>
          <w:rFonts w:cs="Calibri"/>
          <w:b/>
          <w:noProof/>
          <w:lang w:val="en-US"/>
        </w:rPr>
        <w:drawing>
          <wp:inline distT="0" distB="0" distL="0" distR="0" wp14:anchorId="1382714D" wp14:editId="529609E7">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1_policy.png"/>
                    <pic:cNvPicPr/>
                  </pic:nvPicPr>
                  <pic:blipFill>
                    <a:blip r:embed="rId5"/>
                    <a:stretch>
                      <a:fillRect/>
                    </a:stretch>
                  </pic:blipFill>
                  <pic:spPr>
                    <a:xfrm>
                      <a:off x="0" y="0"/>
                      <a:ext cx="5756910" cy="4318000"/>
                    </a:xfrm>
                    <a:prstGeom prst="rect">
                      <a:avLst/>
                    </a:prstGeom>
                  </pic:spPr>
                </pic:pic>
              </a:graphicData>
            </a:graphic>
          </wp:inline>
        </w:drawing>
      </w:r>
      <w:r w:rsidR="00C73680">
        <w:rPr>
          <w:rFonts w:cs="Calibri"/>
          <w:b/>
          <w:lang w:val="en-US"/>
        </w:rPr>
        <w:br/>
      </w:r>
    </w:p>
    <w:p w14:paraId="309443B5" w14:textId="0BC6C491" w:rsidR="003E49FB" w:rsidRPr="003E49FB"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r w:rsidR="00C73680">
        <w:rPr>
          <w:rFonts w:cs="Calibri"/>
          <w:b/>
          <w:lang w:val="en-US"/>
        </w:rPr>
        <w:br/>
      </w:r>
      <w:r w:rsidR="00342533">
        <w:rPr>
          <w:rFonts w:cs="Calibri"/>
          <w:lang w:val="en-US"/>
        </w:rPr>
        <w:t>World 2 is the same as world 1, except that the “blob” only appear</w:t>
      </w:r>
      <w:r w:rsidR="0090535B">
        <w:rPr>
          <w:rFonts w:cs="Calibri"/>
          <w:lang w:val="en-US"/>
        </w:rPr>
        <w:t>s</w:t>
      </w:r>
      <w:r w:rsidR="00342533">
        <w:rPr>
          <w:rFonts w:cs="Calibri"/>
          <w:lang w:val="en-US"/>
        </w:rPr>
        <w:t xml:space="preserve"> in 1 in 5 episodes, and when it does it gives a very steep penalty.</w:t>
      </w:r>
      <w:r w:rsidR="0090535B">
        <w:rPr>
          <w:rFonts w:cs="Calibri"/>
          <w:lang w:val="en-US"/>
        </w:rPr>
        <w:t xml:space="preserve"> The learning rate should be kept low, so the method will remember the blob even when it isn’t there. Because of the decreased learning rate, the number of episodes will need to increase</w:t>
      </w:r>
      <w:r w:rsidR="00FC4E90">
        <w:rPr>
          <w:rFonts w:cs="Calibri"/>
          <w:lang w:val="en-US"/>
        </w:rPr>
        <w:t xml:space="preserve"> proportionally</w:t>
      </w:r>
      <w:r w:rsidR="0090535B">
        <w:rPr>
          <w:rFonts w:cs="Calibri"/>
          <w:lang w:val="en-US"/>
        </w:rPr>
        <w:t>.</w:t>
      </w:r>
    </w:p>
    <w:p w14:paraId="022C7420" w14:textId="7C218B1D" w:rsidR="003E49FB" w:rsidRDefault="003E49FB" w:rsidP="003E49FB">
      <w:pPr>
        <w:pStyle w:val="ListParagraph"/>
        <w:rPr>
          <w:rFonts w:cs="Calibri"/>
          <w:noProof/>
          <w:lang w:val="en-US"/>
        </w:rPr>
      </w:pPr>
      <w:r w:rsidRPr="003E49FB">
        <w:rPr>
          <w:rFonts w:cs="Calibri"/>
          <w:lang w:val="en-US"/>
        </w:rPr>
        <w:lastRenderedPageBreak/>
        <w:t>Learning Rate</w:t>
      </w:r>
      <w:r>
        <w:rPr>
          <w:rFonts w:cs="Calibri"/>
          <w:b/>
          <w:noProof/>
          <w:lang w:val="en-US"/>
        </w:rPr>
        <w:t>:</w:t>
      </w:r>
      <w:r w:rsidRPr="003E49FB">
        <w:rPr>
          <w:rFonts w:cs="Calibri"/>
          <w:noProof/>
          <w:lang w:val="en-US"/>
        </w:rPr>
        <w:t xml:space="preserve"> 0.</w:t>
      </w:r>
      <w:r w:rsidR="001D2032">
        <w:rPr>
          <w:rFonts w:cs="Calibri"/>
          <w:noProof/>
          <w:lang w:val="en-US"/>
        </w:rPr>
        <w:t>05</w:t>
      </w:r>
    </w:p>
    <w:p w14:paraId="7EED7D5E" w14:textId="77777777" w:rsidR="003E49FB" w:rsidRDefault="003E49FB" w:rsidP="003E49FB">
      <w:pPr>
        <w:pStyle w:val="ListParagraph"/>
        <w:rPr>
          <w:rFonts w:cs="Calibri"/>
          <w:lang w:val="en-US"/>
        </w:rPr>
      </w:pPr>
      <w:r>
        <w:rPr>
          <w:rFonts w:cs="Calibri"/>
          <w:lang w:val="en-US"/>
        </w:rPr>
        <w:t>Discount Factor: 0.9</w:t>
      </w:r>
    </w:p>
    <w:p w14:paraId="181E6DE0" w14:textId="77777777" w:rsidR="003E49FB" w:rsidRDefault="003E49FB" w:rsidP="003E49FB">
      <w:pPr>
        <w:pStyle w:val="ListParagraph"/>
        <w:rPr>
          <w:rFonts w:cs="Calibri"/>
          <w:lang w:val="en-US"/>
        </w:rPr>
      </w:pPr>
      <w:r>
        <w:rPr>
          <w:rFonts w:cs="Calibri"/>
          <w:lang w:val="en-US"/>
        </w:rPr>
        <w:t>Exploration Factor: 0.9 to 0.045 (diminishes with number of episodes)</w:t>
      </w:r>
    </w:p>
    <w:p w14:paraId="1E5C8A73" w14:textId="3C4BAFDE" w:rsidR="006F1F27" w:rsidRPr="00C73680" w:rsidRDefault="003E49FB" w:rsidP="003E49FB">
      <w:pPr>
        <w:pStyle w:val="ListParagraph"/>
        <w:rPr>
          <w:rFonts w:cs="Calibri"/>
          <w:b/>
          <w:lang w:val="en-US"/>
        </w:rPr>
      </w:pPr>
      <w:r>
        <w:rPr>
          <w:rFonts w:cs="Calibri"/>
          <w:lang w:val="en-US"/>
        </w:rPr>
        <w:t xml:space="preserve">Episodes: </w:t>
      </w:r>
      <w:r w:rsidR="001D2032">
        <w:rPr>
          <w:rFonts w:cs="Calibri"/>
          <w:lang w:val="en-US"/>
        </w:rPr>
        <w:t xml:space="preserve">20 </w:t>
      </w:r>
      <w:r>
        <w:rPr>
          <w:rFonts w:cs="Calibri"/>
          <w:lang w:val="en-US"/>
        </w:rPr>
        <w:t>000</w:t>
      </w:r>
      <w:r w:rsidR="001D2032">
        <w:rPr>
          <w:rFonts w:cs="Calibri"/>
          <w:b/>
          <w:noProof/>
          <w:lang w:val="en-US"/>
        </w:rPr>
        <w:drawing>
          <wp:inline distT="0" distB="0" distL="0" distR="0" wp14:anchorId="27BB0DFB" wp14:editId="7FC1CDDC">
            <wp:extent cx="5756910" cy="431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ld2_policy.png"/>
                    <pic:cNvPicPr/>
                  </pic:nvPicPr>
                  <pic:blipFill>
                    <a:blip r:embed="rId6"/>
                    <a:stretch>
                      <a:fillRect/>
                    </a:stretch>
                  </pic:blipFill>
                  <pic:spPr>
                    <a:xfrm>
                      <a:off x="0" y="0"/>
                      <a:ext cx="5756910" cy="4318000"/>
                    </a:xfrm>
                    <a:prstGeom prst="rect">
                      <a:avLst/>
                    </a:prstGeom>
                  </pic:spPr>
                </pic:pic>
              </a:graphicData>
            </a:graphic>
          </wp:inline>
        </w:drawing>
      </w:r>
      <w:r w:rsidR="00C73680">
        <w:rPr>
          <w:rFonts w:cs="Calibri"/>
          <w:b/>
          <w:lang w:val="en-US"/>
        </w:rPr>
        <w:br/>
      </w:r>
    </w:p>
    <w:p w14:paraId="62234003" w14:textId="194A2C08"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72B48156" w:rsidR="0003759A" w:rsidRDefault="00FA7C85" w:rsidP="0028550F">
      <w:pPr>
        <w:pStyle w:val="ListParagraph"/>
        <w:rPr>
          <w:rFonts w:cs="Calibri"/>
          <w:lang w:val="en-US"/>
        </w:rPr>
      </w:pPr>
      <w:r>
        <w:rPr>
          <w:rFonts w:cs="Calibri"/>
          <w:lang w:val="en-US"/>
        </w:rPr>
        <w:t>In world 3, most of the world is covered by a “blob” of punishing terrain. However, the “blob” is bisected by a thin path which is a faster way to the goal than walking around it. In this situation, a constantly high Exploration factor would lead to the robot deeming the thin path too dangerous to traverse</w:t>
      </w:r>
      <w:r w:rsidR="002260A2">
        <w:rPr>
          <w:rFonts w:cs="Calibri"/>
          <w:lang w:val="en-US"/>
        </w:rPr>
        <w:t>. With the combination of a linearly decreasing exploration factor and a high learning rate, the path will probably end up the best alternative, as early episodes will find the path and deem it slightly less dangerous than surrounding areas, later episodes will refine it (realizing its</w:t>
      </w:r>
      <w:r w:rsidR="00964F0C">
        <w:rPr>
          <w:rFonts w:cs="Calibri"/>
          <w:lang w:val="en-US"/>
        </w:rPr>
        <w:t xml:space="preserve"> even</w:t>
      </w:r>
      <w:r w:rsidR="002260A2">
        <w:rPr>
          <w:rFonts w:cs="Calibri"/>
          <w:lang w:val="en-US"/>
        </w:rPr>
        <w:t xml:space="preserve"> less dangerous) and overwrite the previous Q-values.</w:t>
      </w:r>
      <w:r w:rsidR="006E0488">
        <w:rPr>
          <w:rFonts w:cs="Calibri"/>
          <w:lang w:val="en-US"/>
        </w:rPr>
        <w:t xml:space="preserve"> Exploration factor still needs to start high to explore a meaningful section of the board.</w:t>
      </w:r>
      <w:r w:rsidR="00915E90">
        <w:rPr>
          <w:rFonts w:cs="Calibri"/>
          <w:lang w:val="en-US"/>
        </w:rPr>
        <w:t xml:space="preserve"> An alternative would be to keep exploration factor constant but to make the discount-factor more “far-</w:t>
      </w:r>
      <w:proofErr w:type="spellStart"/>
      <w:r w:rsidR="00915E90">
        <w:rPr>
          <w:rFonts w:cs="Calibri"/>
          <w:lang w:val="en-US"/>
        </w:rPr>
        <w:t>seeeing</w:t>
      </w:r>
      <w:proofErr w:type="spellEnd"/>
      <w:r w:rsidR="00915E90">
        <w:rPr>
          <w:rFonts w:cs="Calibri"/>
          <w:lang w:val="en-US"/>
        </w:rPr>
        <w:t>”.</w:t>
      </w:r>
    </w:p>
    <w:p w14:paraId="5B67CA72" w14:textId="34D6D4D5" w:rsidR="00915E90" w:rsidRDefault="00915E90" w:rsidP="0028550F">
      <w:pPr>
        <w:pStyle w:val="ListParagraph"/>
        <w:rPr>
          <w:rFonts w:cs="Calibri"/>
          <w:lang w:val="en-US"/>
        </w:rPr>
      </w:pPr>
      <w:r>
        <w:rPr>
          <w:rFonts w:cs="Calibri"/>
          <w:lang w:val="en-US"/>
        </w:rPr>
        <w:t>Learning Rate: 0.5</w:t>
      </w:r>
    </w:p>
    <w:p w14:paraId="30AFAC5F" w14:textId="5F5F87F8" w:rsidR="00915E90" w:rsidRDefault="00915E90" w:rsidP="0028550F">
      <w:pPr>
        <w:pStyle w:val="ListParagraph"/>
        <w:rPr>
          <w:rFonts w:cs="Calibri"/>
          <w:lang w:val="en-US"/>
        </w:rPr>
      </w:pPr>
      <w:r>
        <w:rPr>
          <w:rFonts w:cs="Calibri"/>
          <w:lang w:val="en-US"/>
        </w:rPr>
        <w:t>Discount Factor: 0.9</w:t>
      </w:r>
    </w:p>
    <w:p w14:paraId="6EF0281B" w14:textId="220DB1B9" w:rsidR="00915E90" w:rsidRDefault="00915E90" w:rsidP="0028550F">
      <w:pPr>
        <w:pStyle w:val="ListParagraph"/>
        <w:rPr>
          <w:rFonts w:cs="Calibri"/>
          <w:lang w:val="en-US"/>
        </w:rPr>
      </w:pPr>
      <w:r>
        <w:rPr>
          <w:rFonts w:cs="Calibri"/>
          <w:lang w:val="en-US"/>
        </w:rPr>
        <w:t xml:space="preserve">Exploration Factor: </w:t>
      </w:r>
      <w:r w:rsidR="00377A9C">
        <w:rPr>
          <w:rFonts w:cs="Calibri"/>
          <w:lang w:val="en-US"/>
        </w:rPr>
        <w:t>0.9 to 0.045 (diminishes with number of episodes)</w:t>
      </w:r>
    </w:p>
    <w:p w14:paraId="0267C0F4" w14:textId="78E07BCD" w:rsidR="00377A9C" w:rsidRDefault="00377A9C" w:rsidP="0028550F">
      <w:pPr>
        <w:pStyle w:val="ListParagraph"/>
        <w:rPr>
          <w:rFonts w:cs="Calibri"/>
          <w:lang w:val="en-US"/>
        </w:rPr>
      </w:pPr>
      <w:r>
        <w:rPr>
          <w:rFonts w:cs="Calibri"/>
          <w:lang w:val="en-US"/>
        </w:rPr>
        <w:t>Episodes: 2000</w:t>
      </w:r>
    </w:p>
    <w:p w14:paraId="56FA6E6B" w14:textId="5A76DEFA" w:rsidR="00377A9C" w:rsidRPr="00FA7C85" w:rsidRDefault="007D535C" w:rsidP="0028550F">
      <w:pPr>
        <w:pStyle w:val="ListParagraph"/>
        <w:rPr>
          <w:rFonts w:cs="Calibri"/>
          <w:lang w:val="en-US"/>
        </w:rPr>
      </w:pPr>
      <w:r>
        <w:rPr>
          <w:rFonts w:cs="Calibri"/>
          <w:noProof/>
          <w:lang w:val="en-US"/>
        </w:rPr>
        <w:lastRenderedPageBreak/>
        <w:drawing>
          <wp:inline distT="0" distB="0" distL="0" distR="0" wp14:anchorId="1D54F2D7" wp14:editId="5AA11A8F">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3_policy.png"/>
                    <pic:cNvPicPr/>
                  </pic:nvPicPr>
                  <pic:blipFill>
                    <a:blip r:embed="rId7"/>
                    <a:stretch>
                      <a:fillRect/>
                    </a:stretch>
                  </pic:blipFill>
                  <pic:spPr>
                    <a:xfrm>
                      <a:off x="0" y="0"/>
                      <a:ext cx="5756910" cy="4318000"/>
                    </a:xfrm>
                    <a:prstGeom prst="rect">
                      <a:avLst/>
                    </a:prstGeom>
                  </pic:spPr>
                </pic:pic>
              </a:graphicData>
            </a:graphic>
          </wp:inline>
        </w:drawing>
      </w:r>
    </w:p>
    <w:p w14:paraId="06790B17" w14:textId="77777777" w:rsidR="006F1F27" w:rsidRDefault="006F1F27" w:rsidP="0028550F">
      <w:pPr>
        <w:pStyle w:val="ListParagraph"/>
        <w:rPr>
          <w:rFonts w:cs="Calibri"/>
          <w:b/>
          <w:lang w:val="en-US"/>
        </w:rPr>
      </w:pPr>
    </w:p>
    <w:p w14:paraId="0C69C0CF" w14:textId="29D54F59"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751C426" w14:textId="5EE9587D" w:rsidR="00D24C5C" w:rsidRDefault="00D24C5C" w:rsidP="00D24C5C">
      <w:pPr>
        <w:pStyle w:val="ListParagraph"/>
        <w:rPr>
          <w:rFonts w:cs="Calibri"/>
          <w:lang w:val="en-US"/>
        </w:rPr>
      </w:pPr>
      <w:r>
        <w:rPr>
          <w:rFonts w:cs="Calibri"/>
          <w:lang w:val="en-US"/>
        </w:rPr>
        <w:t xml:space="preserve">World 4 is very similar to world 3, but with the huge unseen difference that </w:t>
      </w:r>
      <w:r w:rsidR="008B0FA4">
        <w:rPr>
          <w:rFonts w:cs="Calibri"/>
          <w:lang w:val="en-US"/>
        </w:rPr>
        <w:t xml:space="preserve">30% of the time, the robot will step in a random direction rather than </w:t>
      </w:r>
      <w:r w:rsidR="00283086">
        <w:rPr>
          <w:rFonts w:cs="Calibri"/>
          <w:lang w:val="en-US"/>
        </w:rPr>
        <w:t>what</w:t>
      </w:r>
      <w:r w:rsidR="008B0FA4">
        <w:rPr>
          <w:rFonts w:cs="Calibri"/>
          <w:lang w:val="en-US"/>
        </w:rPr>
        <w:t xml:space="preserve"> you tell it to.</w:t>
      </w:r>
      <w:r w:rsidR="00680FAD">
        <w:rPr>
          <w:rFonts w:cs="Calibri"/>
          <w:lang w:val="en-US"/>
        </w:rPr>
        <w:t xml:space="preserve"> The problem is still solvable by reinforcement learning as in reinforcement learning you don’t make decisions based only on singular runs, but by the accumulated experience acquired through many runs. Basically, the system will “learn” that most often it will step in the correct direction, but in the </w:t>
      </w:r>
      <w:proofErr w:type="gramStart"/>
      <w:r w:rsidR="00680FAD">
        <w:rPr>
          <w:rFonts w:cs="Calibri"/>
          <w:lang w:val="en-US"/>
        </w:rPr>
        <w:t>future</w:t>
      </w:r>
      <w:proofErr w:type="gramEnd"/>
      <w:r w:rsidR="00680FAD">
        <w:rPr>
          <w:rFonts w:cs="Calibri"/>
          <w:lang w:val="en-US"/>
        </w:rPr>
        <w:t xml:space="preserve"> it will add risk even if you’re </w:t>
      </w:r>
      <w:r w:rsidR="00C46F40">
        <w:rPr>
          <w:rFonts w:cs="Calibri"/>
          <w:lang w:val="en-US"/>
        </w:rPr>
        <w:t xml:space="preserve">just </w:t>
      </w:r>
      <w:r w:rsidR="00680FAD">
        <w:rPr>
          <w:rFonts w:cs="Calibri"/>
          <w:lang w:val="en-US"/>
        </w:rPr>
        <w:t>close to high-penalty areas.</w:t>
      </w:r>
      <w:r w:rsidR="006B1D16">
        <w:rPr>
          <w:rFonts w:cs="Calibri"/>
          <w:lang w:val="en-US"/>
        </w:rPr>
        <w:t xml:space="preserve"> In a way, this world is similar to world 2, in that there is an element of chance whether some states will be punished more severely or not. As such, using a low learning rate (to make sure a lot of previous runs are remembered) combined with high number of episodes will help.</w:t>
      </w:r>
    </w:p>
    <w:p w14:paraId="38F497BD" w14:textId="1DD582CB" w:rsidR="006B1D16" w:rsidRDefault="006B1D16" w:rsidP="00D24C5C">
      <w:pPr>
        <w:pStyle w:val="ListParagraph"/>
        <w:rPr>
          <w:rFonts w:cs="Calibri"/>
          <w:lang w:val="en-US"/>
        </w:rPr>
      </w:pPr>
      <w:r>
        <w:rPr>
          <w:rFonts w:cs="Calibri"/>
          <w:lang w:val="en-US"/>
        </w:rPr>
        <w:t>Learning Rate: 0.1</w:t>
      </w:r>
    </w:p>
    <w:p w14:paraId="23076B5B" w14:textId="4324365A" w:rsidR="006B1D16" w:rsidRDefault="006B1D16" w:rsidP="00D24C5C">
      <w:pPr>
        <w:pStyle w:val="ListParagraph"/>
        <w:rPr>
          <w:rFonts w:cs="Calibri"/>
          <w:lang w:val="en-US"/>
        </w:rPr>
      </w:pPr>
      <w:r>
        <w:rPr>
          <w:rFonts w:cs="Calibri"/>
          <w:lang w:val="en-US"/>
        </w:rPr>
        <w:t>Discount Factor: 0.9</w:t>
      </w:r>
    </w:p>
    <w:p w14:paraId="5F45FA87" w14:textId="2976440B" w:rsidR="006B1D16" w:rsidRDefault="006B1D16" w:rsidP="00D24C5C">
      <w:pPr>
        <w:pStyle w:val="ListParagraph"/>
        <w:rPr>
          <w:rFonts w:cs="Calibri"/>
          <w:lang w:val="en-US"/>
        </w:rPr>
      </w:pPr>
      <w:r>
        <w:rPr>
          <w:rFonts w:cs="Calibri"/>
          <w:lang w:val="en-US"/>
        </w:rPr>
        <w:t>Exploration Factor: 0.9 to 0.045 (diminishes with number of episodes)</w:t>
      </w:r>
    </w:p>
    <w:p w14:paraId="391D162A" w14:textId="4DB5B912" w:rsidR="006B1D16" w:rsidRPr="00D24C5C" w:rsidRDefault="006B1D16" w:rsidP="00D24C5C">
      <w:pPr>
        <w:pStyle w:val="ListParagraph"/>
        <w:rPr>
          <w:rFonts w:cs="Calibri"/>
          <w:lang w:val="en-US"/>
        </w:rPr>
      </w:pPr>
      <w:r>
        <w:rPr>
          <w:rFonts w:cs="Calibri"/>
          <w:lang w:val="en-US"/>
        </w:rPr>
        <w:t>Episodes: 10</w:t>
      </w:r>
      <w:r w:rsidR="009321C2">
        <w:rPr>
          <w:rFonts w:cs="Calibri"/>
          <w:lang w:val="en-US"/>
        </w:rPr>
        <w:t xml:space="preserve"> </w:t>
      </w:r>
      <w:r>
        <w:rPr>
          <w:rFonts w:cs="Calibri"/>
          <w:lang w:val="en-US"/>
        </w:rPr>
        <w:t>000</w:t>
      </w:r>
    </w:p>
    <w:p w14:paraId="7AF904D6" w14:textId="726F88E5" w:rsidR="006F1F27" w:rsidRDefault="00D24C5C" w:rsidP="0028550F">
      <w:pPr>
        <w:pStyle w:val="ListParagraph"/>
        <w:rPr>
          <w:rFonts w:cs="Calibri"/>
          <w:b/>
          <w:lang w:val="en-US"/>
        </w:rPr>
      </w:pPr>
      <w:r>
        <w:rPr>
          <w:rFonts w:cs="Calibri"/>
          <w:b/>
          <w:noProof/>
          <w:lang w:val="en-US"/>
        </w:rPr>
        <w:lastRenderedPageBreak/>
        <w:drawing>
          <wp:inline distT="0" distB="0" distL="0" distR="0" wp14:anchorId="3BE3A9F6" wp14:editId="3B93A2B2">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4_policy.png"/>
                    <pic:cNvPicPr/>
                  </pic:nvPicPr>
                  <pic:blipFill>
                    <a:blip r:embed="rId8"/>
                    <a:stretch>
                      <a:fillRect/>
                    </a:stretch>
                  </pic:blipFill>
                  <pic:spPr>
                    <a:xfrm>
                      <a:off x="0" y="0"/>
                      <a:ext cx="5756910" cy="4318000"/>
                    </a:xfrm>
                    <a:prstGeom prst="rect">
                      <a:avLst/>
                    </a:prstGeom>
                  </pic:spPr>
                </pic:pic>
              </a:graphicData>
            </a:graphic>
          </wp:inline>
        </w:drawing>
      </w:r>
    </w:p>
    <w:p w14:paraId="48D07FEF" w14:textId="77777777" w:rsidR="00277113" w:rsidRDefault="00277113" w:rsidP="0028550F">
      <w:pPr>
        <w:pStyle w:val="ListParagraph"/>
        <w:rPr>
          <w:rFonts w:cs="Calibri"/>
          <w:b/>
          <w:lang w:val="en-US"/>
        </w:rPr>
      </w:pPr>
    </w:p>
    <w:p w14:paraId="5DF91ACB" w14:textId="3EE4AFEA"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32D09288" w14:textId="77777777" w:rsidR="007D2FCF" w:rsidRDefault="00E37E18" w:rsidP="007D2FCF">
      <w:pPr>
        <w:pStyle w:val="ListParagraph"/>
        <w:rPr>
          <w:rFonts w:cs="Calibri"/>
          <w:lang w:val="en-US"/>
        </w:rPr>
      </w:pPr>
      <w:r>
        <w:rPr>
          <w:rFonts w:cs="Calibri"/>
          <w:lang w:val="en-US"/>
        </w:rPr>
        <w:t>In worlds without an element of chance, such as worlds 1 and 3, the learning rate does not influence much, but rather just makes the method slower at learning the optimal route (as long as its set to sensible values).</w:t>
      </w:r>
    </w:p>
    <w:p w14:paraId="3423F74F" w14:textId="77777777" w:rsidR="007D2FCF" w:rsidRDefault="007D2FCF" w:rsidP="007D2FCF">
      <w:pPr>
        <w:pStyle w:val="ListParagraph"/>
        <w:rPr>
          <w:rFonts w:cs="Calibri"/>
          <w:lang w:val="en-US"/>
        </w:rPr>
      </w:pPr>
    </w:p>
    <w:p w14:paraId="614DA588" w14:textId="398F7123" w:rsidR="00922323" w:rsidRDefault="007D2FCF" w:rsidP="007D2FCF">
      <w:pPr>
        <w:pStyle w:val="ListParagraph"/>
        <w:rPr>
          <w:rFonts w:cs="Calibri"/>
          <w:lang w:val="en-US"/>
        </w:rPr>
      </w:pPr>
      <w:r>
        <w:rPr>
          <w:rFonts w:cs="Calibri"/>
          <w:lang w:val="en-US"/>
        </w:rPr>
        <w:t>In worlds where chance plays a role, such as worlds 2 and 4, the learning rate becomes more important.</w:t>
      </w:r>
      <w:r w:rsidR="006B466E">
        <w:rPr>
          <w:rFonts w:cs="Calibri"/>
          <w:lang w:val="en-US"/>
        </w:rPr>
        <w:t xml:space="preserve"> A high learning rate in these worlds would mean that the method is prone to forget what it has previously learned. Say for instance that the </w:t>
      </w:r>
      <w:r w:rsidR="001764B9">
        <w:rPr>
          <w:rFonts w:cs="Calibri"/>
          <w:lang w:val="en-US"/>
        </w:rPr>
        <w:t xml:space="preserve">learning rate is set to 0.5. In just 4 episodes of passing through the same state, only 6.25% of the </w:t>
      </w:r>
      <w:proofErr w:type="spellStart"/>
      <w:r w:rsidR="001764B9">
        <w:rPr>
          <w:rFonts w:cs="Calibri"/>
          <w:lang w:val="en-US"/>
        </w:rPr>
        <w:t>Qvalue</w:t>
      </w:r>
      <w:proofErr w:type="spellEnd"/>
      <w:r w:rsidR="001764B9">
        <w:rPr>
          <w:rFonts w:cs="Calibri"/>
          <w:lang w:val="en-US"/>
        </w:rPr>
        <w:t xml:space="preserve"> in that state will be determined by what happened before these 4 episodes. In a world such as 2, where there is a </w:t>
      </w:r>
      <w:proofErr w:type="gramStart"/>
      <w:r w:rsidR="001764B9">
        <w:rPr>
          <w:rFonts w:cs="Calibri"/>
          <w:lang w:val="en-US"/>
        </w:rPr>
        <w:t>terrible negative phenomena</w:t>
      </w:r>
      <w:proofErr w:type="gramEnd"/>
      <w:r w:rsidR="001764B9">
        <w:rPr>
          <w:rFonts w:cs="Calibri"/>
          <w:lang w:val="en-US"/>
        </w:rPr>
        <w:t xml:space="preserve"> which only occurs in 1 in 5 episodes, there is a very real possibility that the signal from this phenomena will be completely drowned out if chance makes it so the last few episodes saw </w:t>
      </w:r>
      <w:r w:rsidR="00AC124E">
        <w:rPr>
          <w:rFonts w:cs="Calibri"/>
          <w:lang w:val="en-US"/>
        </w:rPr>
        <w:t>particularly</w:t>
      </w:r>
      <w:r w:rsidR="001764B9">
        <w:rPr>
          <w:rFonts w:cs="Calibri"/>
          <w:lang w:val="en-US"/>
        </w:rPr>
        <w:t xml:space="preserve"> few examples of the phenomena.</w:t>
      </w:r>
      <w:r w:rsidR="007F3B1D">
        <w:rPr>
          <w:rFonts w:cs="Calibri"/>
          <w:lang w:val="en-US"/>
        </w:rPr>
        <w:t xml:space="preserve"> Similarly, if the random movement directions in world 4 comes into play often in the last episodes of training, the method will immediately switch policies to a convoluted way of moving to avoid the effectively invisible potholes introduced by chance.</w:t>
      </w:r>
    </w:p>
    <w:p w14:paraId="3FE2584C" w14:textId="3EED35ED" w:rsidR="00EB06F3" w:rsidRDefault="00C73680" w:rsidP="007D2FCF">
      <w:pPr>
        <w:pStyle w:val="ListParagraph"/>
        <w:rPr>
          <w:rFonts w:cs="Calibri"/>
          <w:lang w:val="en-US"/>
        </w:rPr>
      </w:pPr>
      <w:r w:rsidRPr="007D2FCF">
        <w:rPr>
          <w:rFonts w:cs="Calibri"/>
          <w:b/>
          <w:lang w:val="en-US"/>
        </w:rPr>
        <w:lastRenderedPageBreak/>
        <w:br/>
      </w:r>
      <w:r w:rsidR="00E062B0">
        <w:rPr>
          <w:rFonts w:cs="Calibri"/>
          <w:noProof/>
          <w:lang w:val="en-US"/>
        </w:rPr>
        <w:drawing>
          <wp:inline distT="0" distB="0" distL="0" distR="0" wp14:anchorId="1932CE22" wp14:editId="5719B4F6">
            <wp:extent cx="2581645" cy="1936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ld2_policy.png"/>
                    <pic:cNvPicPr/>
                  </pic:nvPicPr>
                  <pic:blipFill>
                    <a:blip r:embed="rId6"/>
                    <a:stretch>
                      <a:fillRect/>
                    </a:stretch>
                  </pic:blipFill>
                  <pic:spPr>
                    <a:xfrm>
                      <a:off x="0" y="0"/>
                      <a:ext cx="2593877" cy="1945550"/>
                    </a:xfrm>
                    <a:prstGeom prst="rect">
                      <a:avLst/>
                    </a:prstGeom>
                  </pic:spPr>
                </pic:pic>
              </a:graphicData>
            </a:graphic>
          </wp:inline>
        </w:drawing>
      </w:r>
      <w:r w:rsidR="00E062B0">
        <w:rPr>
          <w:rFonts w:cs="Calibri"/>
          <w:noProof/>
          <w:lang w:val="en-US"/>
        </w:rPr>
        <w:drawing>
          <wp:inline distT="0" distB="0" distL="0" distR="0" wp14:anchorId="36E01D82" wp14:editId="0B405AEF">
            <wp:extent cx="2595282" cy="19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2_badpolicy.png"/>
                    <pic:cNvPicPr/>
                  </pic:nvPicPr>
                  <pic:blipFill>
                    <a:blip r:embed="rId9"/>
                    <a:stretch>
                      <a:fillRect/>
                    </a:stretch>
                  </pic:blipFill>
                  <pic:spPr>
                    <a:xfrm>
                      <a:off x="0" y="0"/>
                      <a:ext cx="2619292" cy="1964614"/>
                    </a:xfrm>
                    <a:prstGeom prst="rect">
                      <a:avLst/>
                    </a:prstGeom>
                  </pic:spPr>
                </pic:pic>
              </a:graphicData>
            </a:graphic>
          </wp:inline>
        </w:drawing>
      </w:r>
    </w:p>
    <w:p w14:paraId="2D3A9A4B" w14:textId="0E6B5927" w:rsidR="00E062B0" w:rsidRDefault="00B43B5B" w:rsidP="007D2FCF">
      <w:pPr>
        <w:pStyle w:val="ListParagraph"/>
        <w:rPr>
          <w:rFonts w:cs="Calibri"/>
          <w:lang w:val="en-US"/>
        </w:rPr>
      </w:pPr>
      <w:r>
        <w:rPr>
          <w:rFonts w:cs="Calibri"/>
          <w:lang w:val="en-US"/>
        </w:rPr>
        <w:t xml:space="preserve">Compare for instance the policy on the left (learning rate 0.05) with the one on the right (0.7). In the policy on the right, it becomes obvious that some states did not see much of the “blob” in later episodes, </w:t>
      </w:r>
      <w:r w:rsidR="005F7310">
        <w:rPr>
          <w:rFonts w:cs="Calibri"/>
          <w:lang w:val="en-US"/>
        </w:rPr>
        <w:t>which majorly changed them, resulting in poor decisions such as moving around inside the potentially dangerous area, and walking the wrong direction to get out of it.</w:t>
      </w:r>
    </w:p>
    <w:p w14:paraId="4747D973" w14:textId="77777777" w:rsidR="00A447E6" w:rsidRPr="007D2FCF" w:rsidRDefault="00A447E6" w:rsidP="007D2FCF">
      <w:pPr>
        <w:pStyle w:val="ListParagraph"/>
        <w:rPr>
          <w:rFonts w:cs="Calibri"/>
          <w:lang w:val="en-US"/>
        </w:rPr>
      </w:pPr>
    </w:p>
    <w:p w14:paraId="69623170" w14:textId="7EB2B8A4"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297ADA15" w14:textId="46A50B2A" w:rsidR="00EB06F3" w:rsidRPr="002B76CB" w:rsidRDefault="002B76CB" w:rsidP="0028550F">
      <w:pPr>
        <w:pStyle w:val="ListParagraph"/>
        <w:rPr>
          <w:rFonts w:cs="Calibri"/>
          <w:lang w:val="en-US"/>
        </w:rPr>
      </w:pPr>
      <w:r>
        <w:rPr>
          <w:rFonts w:cs="Calibri"/>
          <w:lang w:val="en-US"/>
        </w:rPr>
        <w:t xml:space="preserve">A lower discount factor will look more to the short term, making more “rash” decisions. Changing the discount factor does not make the robot objectively better or worse, it simply reflects that the user has told it that optimal behavior is “long term” or “short term”. For instance, if the discount factor is set </w:t>
      </w:r>
      <w:r w:rsidR="00AC2812">
        <w:rPr>
          <w:rFonts w:cs="Calibri"/>
          <w:lang w:val="en-US"/>
        </w:rPr>
        <w:t>lower, the method will be more likely to immediately dash out of bad areas, seeking lower immediate penalty, while a high discount factor might make the method consider walking through some higher-penalty zones.</w:t>
      </w:r>
      <w:r w:rsidR="00F179C2">
        <w:rPr>
          <w:rFonts w:cs="Calibri"/>
          <w:lang w:val="en-US"/>
        </w:rPr>
        <w:t xml:space="preserve"> Setting the </w:t>
      </w:r>
      <w:r w:rsidR="00C01CEF">
        <w:rPr>
          <w:rFonts w:cs="Calibri"/>
          <w:lang w:val="en-US"/>
        </w:rPr>
        <w:t>discount factor low will however massively slow down training, as looking ahead towards the goal will not be as valued</w:t>
      </w:r>
      <w:r w:rsidR="00DA7265">
        <w:rPr>
          <w:rFonts w:cs="Calibri"/>
          <w:lang w:val="en-US"/>
        </w:rPr>
        <w:t xml:space="preserve">, so there will be </w:t>
      </w:r>
      <w:bookmarkStart w:id="0" w:name="_GoBack"/>
      <w:bookmarkEnd w:id="0"/>
      <w:r w:rsidR="00DA7265">
        <w:rPr>
          <w:rFonts w:cs="Calibri"/>
          <w:lang w:val="en-US"/>
        </w:rPr>
        <w:t>more excursions into the wild non-penalizing squares</w:t>
      </w:r>
      <w:r w:rsidR="00C01CEF">
        <w:rPr>
          <w:rFonts w:cs="Calibri"/>
          <w:lang w:val="en-US"/>
        </w:rPr>
        <w:t>.</w:t>
      </w:r>
    </w:p>
    <w:p w14:paraId="5D48E72E" w14:textId="77777777" w:rsidR="00EB06F3" w:rsidRDefault="00EB06F3" w:rsidP="00EB06F3">
      <w:pPr>
        <w:pStyle w:val="ListParagraph"/>
        <w:rPr>
          <w:rFonts w:cs="Calibri"/>
          <w:b/>
          <w:lang w:val="en-US"/>
        </w:rPr>
      </w:pPr>
    </w:p>
    <w:p w14:paraId="6A251061" w14:textId="618F9F5A"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762AD2C6" w14:textId="77777777" w:rsidR="00CE0529" w:rsidRDefault="00CE0529" w:rsidP="0028550F">
      <w:pPr>
        <w:pStyle w:val="ListParagraph"/>
        <w:rPr>
          <w:rFonts w:cs="Calibri"/>
          <w:lang w:val="en-US"/>
        </w:rPr>
      </w:pPr>
      <w:r>
        <w:rPr>
          <w:rFonts w:cs="Calibri"/>
          <w:lang w:val="en-US"/>
        </w:rPr>
        <w:t>If the exploration rate is too high, areas close to “risky” areas will be wrongfully penalized, as the method might later “accidentally” step into an abyss while exploring. If the exploration rate is too low on the other hand, many parts of the world might go completely unexplored, potentially missing an optimal path.</w:t>
      </w:r>
    </w:p>
    <w:p w14:paraId="5E2E5147" w14:textId="77777777" w:rsidR="00CE0529" w:rsidRDefault="00CE0529" w:rsidP="0028550F">
      <w:pPr>
        <w:pStyle w:val="ListParagraph"/>
        <w:rPr>
          <w:rFonts w:cs="Calibri"/>
          <w:b/>
          <w:lang w:val="en-US"/>
        </w:rPr>
      </w:pPr>
    </w:p>
    <w:p w14:paraId="0F8E088D" w14:textId="248A83DD" w:rsidR="0028550F" w:rsidRPr="00A45EC3" w:rsidRDefault="00CE0529" w:rsidP="0028550F">
      <w:pPr>
        <w:pStyle w:val="ListParagraph"/>
        <w:rPr>
          <w:rFonts w:cs="Calibri"/>
          <w:b/>
          <w:lang w:val="en-US"/>
        </w:rPr>
      </w:pPr>
      <w:r>
        <w:rPr>
          <w:rFonts w:cs="Calibri"/>
          <w:lang w:val="en-US"/>
        </w:rPr>
        <w:t>I used a linearly diminishing exploration rate, which starts high so that much of the world will initially be explored, and then gradually lowers so the method can focus more on optimizing the paths found</w:t>
      </w:r>
      <w:r w:rsidR="002C6D12">
        <w:rPr>
          <w:rFonts w:cs="Calibri"/>
          <w:lang w:val="en-US"/>
        </w:rPr>
        <w:t>.</w:t>
      </w:r>
      <w:r w:rsidR="00C73680">
        <w:rPr>
          <w:rFonts w:cs="Calibri"/>
          <w:b/>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07009687" w:rsidR="0028550F" w:rsidRDefault="00C272CC" w:rsidP="0028550F">
      <w:pPr>
        <w:pStyle w:val="ListParagraph"/>
        <w:rPr>
          <w:rFonts w:cs="Calibri"/>
          <w:lang w:val="en-US"/>
        </w:rPr>
      </w:pPr>
      <w:r>
        <w:rPr>
          <w:rFonts w:cs="Calibri"/>
          <w:lang w:val="en-US"/>
        </w:rPr>
        <w:t xml:space="preserve">Dijkstra’s cheapest path would not work on the “suddenly irritating blob” if </w:t>
      </w:r>
      <w:r w:rsidR="000A6DB2">
        <w:rPr>
          <w:rFonts w:cs="Calibri"/>
          <w:lang w:val="en-US"/>
        </w:rPr>
        <w:t xml:space="preserve">implemented without some extra term for handling stochastic phenomena (which would </w:t>
      </w:r>
      <w:r w:rsidR="00EA60CE">
        <w:rPr>
          <w:rFonts w:cs="Calibri"/>
          <w:lang w:val="en-US"/>
        </w:rPr>
        <w:t xml:space="preserve">also </w:t>
      </w:r>
      <w:r w:rsidR="000A6DB2">
        <w:rPr>
          <w:rFonts w:cs="Calibri"/>
          <w:lang w:val="en-US"/>
        </w:rPr>
        <w:t>require knowledge of exactly how the world works).</w:t>
      </w:r>
      <w:r w:rsidR="00EA60CE">
        <w:rPr>
          <w:rFonts w:cs="Calibri"/>
          <w:lang w:val="en-US"/>
        </w:rPr>
        <w:t xml:space="preserve"> Otherwise it would </w:t>
      </w:r>
      <w:r w:rsidR="00EA60CE">
        <w:rPr>
          <w:rFonts w:cs="Calibri"/>
          <w:lang w:val="en-US"/>
        </w:rPr>
        <w:lastRenderedPageBreak/>
        <w:t>base its path completely on the observed state of the world when the algorithm is applied, which can be either with or without blob.</w:t>
      </w:r>
    </w:p>
    <w:p w14:paraId="3C9B6434" w14:textId="536E9BD6" w:rsidR="00EA60CE" w:rsidRPr="00C272CC" w:rsidRDefault="00EA60CE" w:rsidP="0028550F">
      <w:pPr>
        <w:pStyle w:val="ListParagraph"/>
        <w:rPr>
          <w:rFonts w:cs="Calibri"/>
          <w:lang w:val="en-US"/>
        </w:rPr>
      </w:pPr>
      <w:r>
        <w:rPr>
          <w:rFonts w:cs="Calibri"/>
          <w:lang w:val="en-US"/>
        </w:rPr>
        <w:t>On world 1 there is nothing that prevents it from working perfectly fine. You could just set each grid-point as a node with 4 vertices, one to each adjacent grid-point, and put the “distances” of these as the feedback values.</w:t>
      </w:r>
    </w:p>
    <w:p w14:paraId="525CB9CA" w14:textId="77777777" w:rsidR="0028550F" w:rsidRPr="00A45EC3" w:rsidRDefault="0028550F" w:rsidP="0028550F">
      <w:pPr>
        <w:pStyle w:val="ListParagraph"/>
        <w:rPr>
          <w:rFonts w:cs="Calibri"/>
          <w:b/>
          <w:lang w:val="en-US"/>
        </w:rPr>
      </w:pPr>
    </w:p>
    <w:p w14:paraId="40D7666A" w14:textId="0607893D"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407673">
        <w:rPr>
          <w:rFonts w:cs="Calibri"/>
          <w:lang w:val="en-US"/>
        </w:rPr>
        <w:t>Teaching an automatic vacuum-cleaner how to clean a room</w:t>
      </w:r>
      <w:r w:rsidR="00213C85">
        <w:rPr>
          <w:rFonts w:cs="Calibri"/>
          <w:lang w:val="en-US"/>
        </w:rPr>
        <w:t xml:space="preserve"> (given random placement of chairs)</w:t>
      </w:r>
      <w:r w:rsidR="00DB7C33">
        <w:rPr>
          <w:rFonts w:cs="Calibri"/>
          <w:lang w:val="en-US"/>
        </w:rPr>
        <w:t>, or similarly, teaching an automatic grass-cutter how to best navigate the lawn.</w:t>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ECA6326"/>
    <w:multiLevelType w:val="hybridMultilevel"/>
    <w:tmpl w:val="A7B08DA8"/>
    <w:lvl w:ilvl="0" w:tplc="47FE63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219B0"/>
    <w:rsid w:val="0003759A"/>
    <w:rsid w:val="00050704"/>
    <w:rsid w:val="000A4397"/>
    <w:rsid w:val="000A6DB2"/>
    <w:rsid w:val="000B10D7"/>
    <w:rsid w:val="000D4B80"/>
    <w:rsid w:val="000E6897"/>
    <w:rsid w:val="00130879"/>
    <w:rsid w:val="00151025"/>
    <w:rsid w:val="001764B9"/>
    <w:rsid w:val="00184E3C"/>
    <w:rsid w:val="001D2032"/>
    <w:rsid w:val="002139AC"/>
    <w:rsid w:val="00213C85"/>
    <w:rsid w:val="002260A2"/>
    <w:rsid w:val="0025203E"/>
    <w:rsid w:val="00277113"/>
    <w:rsid w:val="00283086"/>
    <w:rsid w:val="0028550F"/>
    <w:rsid w:val="002B76CB"/>
    <w:rsid w:val="002C6D12"/>
    <w:rsid w:val="003218FE"/>
    <w:rsid w:val="00342533"/>
    <w:rsid w:val="00345CB5"/>
    <w:rsid w:val="003471BF"/>
    <w:rsid w:val="00377A9C"/>
    <w:rsid w:val="003A67DD"/>
    <w:rsid w:val="003C4E3E"/>
    <w:rsid w:val="003E49FB"/>
    <w:rsid w:val="003E71AA"/>
    <w:rsid w:val="00407673"/>
    <w:rsid w:val="00416F56"/>
    <w:rsid w:val="00434C41"/>
    <w:rsid w:val="00435539"/>
    <w:rsid w:val="0048018F"/>
    <w:rsid w:val="00495818"/>
    <w:rsid w:val="004B180C"/>
    <w:rsid w:val="005B2F8F"/>
    <w:rsid w:val="005B3F3A"/>
    <w:rsid w:val="005B4DB7"/>
    <w:rsid w:val="005E4696"/>
    <w:rsid w:val="005F5F1B"/>
    <w:rsid w:val="005F7310"/>
    <w:rsid w:val="0063758E"/>
    <w:rsid w:val="00680FAD"/>
    <w:rsid w:val="006B1D16"/>
    <w:rsid w:val="006B466E"/>
    <w:rsid w:val="006D7F97"/>
    <w:rsid w:val="006E0488"/>
    <w:rsid w:val="006F1F27"/>
    <w:rsid w:val="00724BA4"/>
    <w:rsid w:val="00726000"/>
    <w:rsid w:val="00764551"/>
    <w:rsid w:val="0077105A"/>
    <w:rsid w:val="00771C3A"/>
    <w:rsid w:val="007D18D4"/>
    <w:rsid w:val="007D2FCF"/>
    <w:rsid w:val="007D535C"/>
    <w:rsid w:val="007F3B1D"/>
    <w:rsid w:val="00813BFA"/>
    <w:rsid w:val="00820AB3"/>
    <w:rsid w:val="0089501C"/>
    <w:rsid w:val="008B0FA4"/>
    <w:rsid w:val="008D7E25"/>
    <w:rsid w:val="0090535B"/>
    <w:rsid w:val="00906874"/>
    <w:rsid w:val="0091144F"/>
    <w:rsid w:val="0091469E"/>
    <w:rsid w:val="00915E90"/>
    <w:rsid w:val="00922323"/>
    <w:rsid w:val="009321C2"/>
    <w:rsid w:val="00961E69"/>
    <w:rsid w:val="00964F0C"/>
    <w:rsid w:val="00974F04"/>
    <w:rsid w:val="009A759B"/>
    <w:rsid w:val="009D7742"/>
    <w:rsid w:val="009E12EB"/>
    <w:rsid w:val="009E33D4"/>
    <w:rsid w:val="00A0708A"/>
    <w:rsid w:val="00A447E6"/>
    <w:rsid w:val="00A45EC3"/>
    <w:rsid w:val="00AA7E47"/>
    <w:rsid w:val="00AC124E"/>
    <w:rsid w:val="00AC2812"/>
    <w:rsid w:val="00B07839"/>
    <w:rsid w:val="00B21CD7"/>
    <w:rsid w:val="00B43B5B"/>
    <w:rsid w:val="00B44E10"/>
    <w:rsid w:val="00B67995"/>
    <w:rsid w:val="00B86245"/>
    <w:rsid w:val="00BB7A04"/>
    <w:rsid w:val="00BE2734"/>
    <w:rsid w:val="00C01CEF"/>
    <w:rsid w:val="00C1238F"/>
    <w:rsid w:val="00C272CC"/>
    <w:rsid w:val="00C32593"/>
    <w:rsid w:val="00C46F40"/>
    <w:rsid w:val="00C56BF6"/>
    <w:rsid w:val="00C73680"/>
    <w:rsid w:val="00C857A2"/>
    <w:rsid w:val="00CA0E7A"/>
    <w:rsid w:val="00CE0529"/>
    <w:rsid w:val="00D12933"/>
    <w:rsid w:val="00D20005"/>
    <w:rsid w:val="00D24C5C"/>
    <w:rsid w:val="00D83F3C"/>
    <w:rsid w:val="00DA7265"/>
    <w:rsid w:val="00DB7C33"/>
    <w:rsid w:val="00E062B0"/>
    <w:rsid w:val="00E11D81"/>
    <w:rsid w:val="00E37E18"/>
    <w:rsid w:val="00E60633"/>
    <w:rsid w:val="00E7740C"/>
    <w:rsid w:val="00EA34C5"/>
    <w:rsid w:val="00EA60CE"/>
    <w:rsid w:val="00EB06F3"/>
    <w:rsid w:val="00EC01D5"/>
    <w:rsid w:val="00EC203F"/>
    <w:rsid w:val="00EC49FF"/>
    <w:rsid w:val="00EE2697"/>
    <w:rsid w:val="00EE4732"/>
    <w:rsid w:val="00EF36A7"/>
    <w:rsid w:val="00F179C2"/>
    <w:rsid w:val="00FA7C85"/>
    <w:rsid w:val="00FC4E90"/>
    <w:rsid w:val="00FD5424"/>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117</cp:revision>
  <dcterms:created xsi:type="dcterms:W3CDTF">2018-01-10T12:29:00Z</dcterms:created>
  <dcterms:modified xsi:type="dcterms:W3CDTF">2019-03-06T10:31:00Z</dcterms:modified>
</cp:coreProperties>
</file>