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Transcripción de Entrevista: Levantamiento de Requerimientos Software PYME/BE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Proyecto: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Digitalización del Proceso Crediticio - Licitación N° 04/2023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Cliente: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Banco de Desarrollo Productivo (BDP - S.A.M.)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Participantes: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Analista de Sistemas / Líder de Proyecto.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Stakeholder Negocio: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Roberto Méndez (Jefe de la Unidad de Negocios PYME).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Stakeholder Técnico: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Carlos Rivas (Responsable de DevOps e Infraestructura).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Bloque de Negocio: Operatividad y Necesidades Funcionales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Entrevistado: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Roberto Méndez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¿Cómo llevan el control de sus productos y ventas actualmente y cuál es el error que más tiempo o dinero les hace perder?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Roberto Méndez: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Actualmente es un híbrido ineficiente. Los clientes traen notas manuales y nosotros las transcribimos a archivos de Excel "parchados". El mayor problema es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duplicidad de datos y errores de transcripción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El oficial copia datos de sus notas al Excel y luego del Excel al sistema central. Un "error de dedo" puede causar el rechazo injusto de un crédito o una sobre-aprobación riesgosa. Perdemos días buscando errores en celdas de Excel.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¿Cómo es la señal de internet en las zonas de visita? ¿Necesitan modo Offline? ¿Cuáles son las "Reglas de Oro" de validación? ¿Qué dispositivos usarán?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Roberto Méndez: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Conectividad: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 vital que funcione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Offline-first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Visitamos zonas rurales y mercados populares con señal nula. La sincronización debe ser automática al recuperar señal.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Reglas de Oro: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Relación Cuota-Ingreso: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cuota no debe exceder el 25-30% de la utilidad neta.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Cruce de Ventas vs. Compras: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Validación de coherencia entre materia prima y ventas (máximo 20% de inconsistencia).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Cálculo Automático de Capacidad: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debe calcular la utilidad y monto máximo sin intervención manual del oficial.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Dispositivos: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Usaremos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Tablets de 10 pulgadas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corporativas, pero con capacidad de acceso vía móvil en emergencias (diseño responsivo).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Expediente Digital: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Requerimos adjuntar fotos de facturas y respaldos directamente al expediente. Por normativa ASFI, estos documentos deben conservarse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años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ser inalterables una vez sincronizados.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Bloque Técnico: Infraestructura y Seguridad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Entrevistado: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Carlos Rivas (DevOps)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¿Cómo será la integración con el banco y qué estándares de seguridad requieren?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Carlos Rivas: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Seguridad y Acceso: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integración debe ser vía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Gateway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interno (REST/JSON). Requerimos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SSO compatible con Active Directory (LDAP)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mediante OAuth2 o SAML.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Cifrado: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Los datos en la tablet deben estar bajo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AES-256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reposo. La llave de cifrado debe estar ligada al token de sesión, no guardada físicamente.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Manejo de Conflictos: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el modo Offline, si hay cambios simultáneos, se usará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Last Write Wins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por timestamp, pero si hay cambios en datos maestros, el sistema debe marcar un "Conflicto" para revisión manual.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Consultor: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¿Qué opinas sobre el volumen de usuarios y el entorno de despliegue?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Carlos Rivas: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Concurrencia: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Esperamos un pico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150 usuarios concurrentes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(10:00 AM a 2:00 PM). El sistema debe ser escalable.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Despliegue: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solución debe ser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Cloud Native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entregada 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ser orquestada en nuestro cluster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Kubernetes (K8s)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Optimización: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App debe realizar compresión de imágenes en el lado del cliente (~300KB por foto) antes de subir para no saturar nuestro ancho de banda.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Observabilidad: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Necesitamos Endpoints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Health Checks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logs en JSON para integración con nuestro stack de monitoreo (Prometheus/ELK).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CI/CD: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 deben entregar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Helm Charts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parametrizados para automatizar despliegues en ambientes de Dev, QA y Producción sin cambios manuales en los archivos YAML.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Conclusiones y Acuerdos Finales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Resiliencia: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sistema implementará un esquema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backoff exponencial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reintentos de sincronización durante las ventanas de mantenimiento del Core Bancario (domingos 02:00 - 04:00 AM).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Integridad: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Una vez sincronizada la información al servidor, los documentos pasan a estado de "Solo Lectura" para garantizar la transparencia exigida por auditoría.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Entregable Inmediato: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El consultor procederá a la redacción del Documento de Diseño Técnico (TDD) para revisión por parte de la Unidad de Negocios e Infraestructura.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 de la Transcripción.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