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94B2B" w14:textId="36656FCF" w:rsidR="00153255" w:rsidRPr="00153255" w:rsidRDefault="00763FC1" w:rsidP="001532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DESENVOLVIMENTO DE INTERFACES</w:t>
      </w:r>
      <w:r w:rsidR="00153255" w:rsidRPr="001532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D7A7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53255" w:rsidRPr="00153255">
        <w:rPr>
          <w:rFonts w:ascii="Times New Roman" w:hAnsi="Times New Roman" w:cs="Times New Roman"/>
          <w:b/>
          <w:bCs/>
          <w:sz w:val="28"/>
          <w:szCs w:val="28"/>
        </w:rPr>
        <w:t>/202</w:t>
      </w:r>
      <w:r w:rsidR="004D7A79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EB19CF7" w14:textId="5398A0AF" w:rsidR="00153255" w:rsidRDefault="00153255" w:rsidP="00153255">
      <w:pPr>
        <w:jc w:val="center"/>
        <w:rPr>
          <w:rFonts w:ascii="Times New Roman" w:hAnsi="Times New Roman" w:cs="Times New Roman"/>
          <w:sz w:val="28"/>
          <w:szCs w:val="28"/>
        </w:rPr>
      </w:pPr>
      <w:r w:rsidRPr="00153255">
        <w:rPr>
          <w:rFonts w:ascii="Times New Roman" w:hAnsi="Times New Roman" w:cs="Times New Roman"/>
          <w:sz w:val="28"/>
          <w:szCs w:val="28"/>
        </w:rPr>
        <w:t xml:space="preserve">Prof. Dr. Felipe Batista da Silva </w:t>
      </w:r>
    </w:p>
    <w:p w14:paraId="5775D4CB" w14:textId="77777777" w:rsidR="00153255" w:rsidRDefault="00153255" w:rsidP="001532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0FFF2F" w14:textId="5A38F2F9" w:rsidR="00153255" w:rsidRPr="00175EF2" w:rsidRDefault="00153255" w:rsidP="00153255">
      <w:pPr>
        <w:jc w:val="center"/>
        <w:rPr>
          <w:rFonts w:ascii="Times New Roman" w:hAnsi="Times New Roman" w:cs="Times New Roman"/>
          <w:color w:val="9933FF"/>
          <w:sz w:val="44"/>
          <w:szCs w:val="44"/>
        </w:rPr>
      </w:pPr>
      <w:r w:rsidRPr="00175EF2">
        <w:rPr>
          <w:rFonts w:ascii="Times New Roman" w:hAnsi="Times New Roman" w:cs="Times New Roman"/>
          <w:noProof/>
          <w:color w:val="9933FF"/>
          <w:sz w:val="44"/>
          <w:szCs w:val="44"/>
        </w:rPr>
        <w:drawing>
          <wp:anchor distT="114300" distB="114300" distL="114300" distR="114300" simplePos="0" relativeHeight="251659264" behindDoc="0" locked="0" layoutInCell="1" hidden="0" allowOverlap="1" wp14:anchorId="745911E7" wp14:editId="1810B266">
            <wp:simplePos x="0" y="0"/>
            <wp:positionH relativeFrom="page">
              <wp:align>right</wp:align>
            </wp:positionH>
            <wp:positionV relativeFrom="page">
              <wp:posOffset>139700</wp:posOffset>
            </wp:positionV>
            <wp:extent cx="7547610" cy="1060450"/>
            <wp:effectExtent l="0" t="0" r="0" b="6350"/>
            <wp:wrapSquare wrapText="bothSides" distT="114300" distB="114300" distL="114300" distR="114300"/>
            <wp:docPr id="1" name="image1.png" descr="Padrão do plano de fun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Padrão do plano de fundo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106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75EF2">
        <w:rPr>
          <w:rFonts w:ascii="Times New Roman" w:hAnsi="Times New Roman" w:cs="Times New Roman"/>
          <w:color w:val="9933FF"/>
          <w:sz w:val="44"/>
          <w:szCs w:val="44"/>
        </w:rPr>
        <w:t>Atividade</w:t>
      </w:r>
    </w:p>
    <w:p w14:paraId="311456F7" w14:textId="5CEB668A" w:rsidR="00153255" w:rsidRDefault="00B215AB" w:rsidP="00153255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Paletas de Cores no Desenvolvimento de </w:t>
      </w:r>
      <w:r w:rsidR="00175EF2">
        <w:rPr>
          <w:rFonts w:ascii="Times New Roman" w:hAnsi="Times New Roman" w:cs="Times New Roman"/>
          <w:sz w:val="44"/>
          <w:szCs w:val="44"/>
        </w:rPr>
        <w:t>Interfaces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10"/>
        <w:gridCol w:w="2971"/>
      </w:tblGrid>
      <w:tr w:rsidR="003B0AFA" w14:paraId="3EFF3839" w14:textId="77777777" w:rsidTr="00B67224">
        <w:trPr>
          <w:trHeight w:val="344"/>
          <w:jc w:val="center"/>
        </w:trPr>
        <w:tc>
          <w:tcPr>
            <w:tcW w:w="6810" w:type="dxa"/>
            <w:vAlign w:val="bottom"/>
          </w:tcPr>
          <w:p w14:paraId="16E024D1" w14:textId="6EC4565B" w:rsidR="003B0AFA" w:rsidRDefault="003B0AFA" w:rsidP="00B67224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Nome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: </w:t>
            </w:r>
            <w:r w:rsidR="00075372" w:rsidRPr="00075372">
              <w:rPr>
                <w:rFonts w:ascii="Arial" w:hAnsi="Arial" w:cs="Arial"/>
                <w:bCs/>
                <w:color w:val="000000"/>
                <w:sz w:val="20"/>
                <w:szCs w:val="20"/>
              </w:rPr>
              <w:t>Isabela Cristina de Figueiredo Alvim</w:t>
            </w:r>
          </w:p>
        </w:tc>
        <w:tc>
          <w:tcPr>
            <w:tcW w:w="2971" w:type="dxa"/>
            <w:vAlign w:val="bottom"/>
          </w:tcPr>
          <w:p w14:paraId="2FF12DA2" w14:textId="1D9F9C5D" w:rsidR="003B0AFA" w:rsidRDefault="003B0AFA" w:rsidP="00B67224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5270732C" w14:textId="17DC435C" w:rsidR="003B0AFA" w:rsidRDefault="003B0AFA" w:rsidP="00B67224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RA: </w:t>
            </w:r>
            <w:r w:rsidR="00075372" w:rsidRPr="00075372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22610970</w:t>
            </w:r>
          </w:p>
        </w:tc>
      </w:tr>
    </w:tbl>
    <w:p w14:paraId="5312D523" w14:textId="77777777" w:rsidR="00B6213C" w:rsidRDefault="00B6213C" w:rsidP="003B0AFA">
      <w:pPr>
        <w:pStyle w:val="PargrafodaLista"/>
        <w:jc w:val="center"/>
        <w:rPr>
          <w:rFonts w:ascii="Times New Roman" w:hAnsi="Times New Roman" w:cs="Times New Roman"/>
          <w:sz w:val="44"/>
          <w:szCs w:val="44"/>
        </w:rPr>
      </w:pPr>
    </w:p>
    <w:p w14:paraId="6FF57045" w14:textId="6AA528FD" w:rsidR="003B0AFA" w:rsidRDefault="003B0AF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226393" w14:textId="0B52ED4D" w:rsidR="004651BA" w:rsidRDefault="004651B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664FDC" w14:textId="7B1256D4" w:rsidR="004651BA" w:rsidRDefault="004651B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99EDCB" w14:textId="71443213" w:rsidR="004651BA" w:rsidRDefault="004651B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41FEFB" w14:textId="5EDFDB98" w:rsidR="004651BA" w:rsidRDefault="004651B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F82C16" w14:textId="67C027F9" w:rsidR="004651BA" w:rsidRDefault="004651B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CA6F72" w14:textId="5E224925" w:rsidR="004651BA" w:rsidRDefault="004651B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5CFD63" w14:textId="5E719CD9" w:rsidR="004651BA" w:rsidRDefault="004651B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9B2186" w14:textId="2561F2B7" w:rsidR="004651BA" w:rsidRDefault="004651B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A91293" w14:textId="263A5ECE" w:rsidR="004651BA" w:rsidRDefault="004651B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53D0AA" w14:textId="3278DCB4" w:rsidR="004651BA" w:rsidRDefault="004651B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B7C226" w14:textId="61A0270F" w:rsidR="004651BA" w:rsidRDefault="004651B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0762EF" w14:textId="2E6B47A9" w:rsidR="004651BA" w:rsidRDefault="004651B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A8FA41" w14:textId="77777777" w:rsidR="004651BA" w:rsidRDefault="004651B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876133" w14:textId="3F35D1D0" w:rsidR="003B0AFA" w:rsidRDefault="00B6213C" w:rsidP="00153255">
      <w:pPr>
        <w:jc w:val="both"/>
        <w:rPr>
          <w:rFonts w:ascii="Times New Roman" w:hAnsi="Times New Roman" w:cs="Times New Roman"/>
          <w:sz w:val="24"/>
          <w:szCs w:val="24"/>
        </w:rPr>
      </w:pPr>
      <w:r w:rsidRPr="00153255">
        <w:rPr>
          <w:rFonts w:ascii="Times New Roman" w:hAnsi="Times New Roman" w:cs="Times New Roman"/>
          <w:noProof/>
          <w:sz w:val="44"/>
          <w:szCs w:val="44"/>
        </w:rPr>
        <w:drawing>
          <wp:anchor distT="114300" distB="114300" distL="114300" distR="114300" simplePos="0" relativeHeight="251661312" behindDoc="0" locked="0" layoutInCell="1" hidden="0" allowOverlap="1" wp14:anchorId="75B36BBE" wp14:editId="632B3282">
            <wp:simplePos x="0" y="0"/>
            <wp:positionH relativeFrom="page">
              <wp:posOffset>184150</wp:posOffset>
            </wp:positionH>
            <wp:positionV relativeFrom="page">
              <wp:posOffset>69850</wp:posOffset>
            </wp:positionV>
            <wp:extent cx="7547610" cy="1060450"/>
            <wp:effectExtent l="0" t="0" r="0" b="6350"/>
            <wp:wrapSquare wrapText="bothSides" distT="114300" distB="114300" distL="114300" distR="114300"/>
            <wp:docPr id="1214314761" name="image1.png" descr="Padrão do plano de fun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Padrão do plano de fundo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106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DE9CB6" w14:textId="77777777" w:rsidR="003B0AFA" w:rsidRDefault="003B0AFA" w:rsidP="001532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8EEBCF" w14:textId="5479A433" w:rsidR="00B6213C" w:rsidRDefault="00B6213C" w:rsidP="00153255">
      <w:pPr>
        <w:jc w:val="both"/>
        <w:rPr>
          <w:rFonts w:ascii="Times New Roman" w:hAnsi="Times New Roman" w:cs="Times New Roman"/>
          <w:sz w:val="24"/>
          <w:szCs w:val="24"/>
        </w:rPr>
      </w:pPr>
      <w:r w:rsidRPr="00153255">
        <w:rPr>
          <w:rFonts w:ascii="Times New Roman" w:hAnsi="Times New Roman" w:cs="Times New Roman"/>
          <w:noProof/>
          <w:sz w:val="44"/>
          <w:szCs w:val="44"/>
        </w:rPr>
        <w:drawing>
          <wp:anchor distT="114300" distB="114300" distL="114300" distR="114300" simplePos="0" relativeHeight="251663360" behindDoc="0" locked="0" layoutInCell="1" hidden="0" allowOverlap="1" wp14:anchorId="599D0E52" wp14:editId="1BE1A7B7">
            <wp:simplePos x="0" y="0"/>
            <wp:positionH relativeFrom="page">
              <wp:align>right</wp:align>
            </wp:positionH>
            <wp:positionV relativeFrom="page">
              <wp:posOffset>31750</wp:posOffset>
            </wp:positionV>
            <wp:extent cx="7547610" cy="1060450"/>
            <wp:effectExtent l="0" t="0" r="0" b="6350"/>
            <wp:wrapSquare wrapText="bothSides" distT="114300" distB="114300" distL="114300" distR="114300"/>
            <wp:docPr id="1387626818" name="image1.png" descr="Padrão do plano de fun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Padrão do plano de fundo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106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01B0B68" w14:textId="7C607DF4" w:rsidR="00B215AB" w:rsidRPr="00B215AB" w:rsidRDefault="00B215AB" w:rsidP="00B215AB">
      <w:pPr>
        <w:jc w:val="center"/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  <w:r w:rsidRPr="00B215AB">
        <w:rPr>
          <w:rFonts w:ascii="Times New Roman" w:hAnsi="Times New Roman" w:cs="Times New Roman"/>
          <w:b/>
          <w:bCs/>
          <w:color w:val="9900CC"/>
          <w:sz w:val="32"/>
          <w:szCs w:val="32"/>
        </w:rPr>
        <w:lastRenderedPageBreak/>
        <w:t xml:space="preserve">Parte </w:t>
      </w:r>
      <w:r w:rsidR="00A61906">
        <w:rPr>
          <w:rFonts w:ascii="Times New Roman" w:hAnsi="Times New Roman" w:cs="Times New Roman"/>
          <w:b/>
          <w:bCs/>
          <w:color w:val="9900CC"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 - </w:t>
      </w:r>
      <w:r w:rsidRPr="00B215AB">
        <w:rPr>
          <w:rFonts w:ascii="Times New Roman" w:hAnsi="Times New Roman" w:cs="Times New Roman"/>
          <w:b/>
          <w:bCs/>
          <w:color w:val="9900CC"/>
          <w:sz w:val="32"/>
          <w:szCs w:val="32"/>
        </w:rPr>
        <w:t>Paletas de Cores e WCAG</w:t>
      </w:r>
    </w:p>
    <w:p w14:paraId="71E8A6B4" w14:textId="47130C42" w:rsidR="00763FC1" w:rsidRPr="00206332" w:rsidRDefault="00B215AB" w:rsidP="00B215AB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6332">
        <w:rPr>
          <w:rFonts w:ascii="Times New Roman" w:hAnsi="Times New Roman" w:cs="Times New Roman"/>
          <w:sz w:val="24"/>
          <w:szCs w:val="24"/>
        </w:rPr>
        <w:t>Defina o que é WCAG e suas principais características.</w:t>
      </w:r>
    </w:p>
    <w:p w14:paraId="313F1CD4" w14:textId="77777777" w:rsidR="00075372" w:rsidRPr="00206332" w:rsidRDefault="00075372" w:rsidP="00075372">
      <w:pPr>
        <w:ind w:firstLine="360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WCAG (Web </w:t>
      </w:r>
      <w:proofErr w:type="spellStart"/>
      <w:r w:rsidRPr="00206332">
        <w:rPr>
          <w:rFonts w:ascii="Times New Roman" w:hAnsi="Times New Roman" w:cs="Times New Roman"/>
          <w:color w:val="7030A0"/>
          <w:sz w:val="24"/>
          <w:szCs w:val="24"/>
        </w:rPr>
        <w:t>Content</w:t>
      </w:r>
      <w:proofErr w:type="spellEnd"/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proofErr w:type="spellStart"/>
      <w:r w:rsidRPr="00206332">
        <w:rPr>
          <w:rFonts w:ascii="Times New Roman" w:hAnsi="Times New Roman" w:cs="Times New Roman"/>
          <w:color w:val="7030A0"/>
          <w:sz w:val="24"/>
          <w:szCs w:val="24"/>
        </w:rPr>
        <w:t>Accessibility</w:t>
      </w:r>
      <w:proofErr w:type="spellEnd"/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proofErr w:type="spellStart"/>
      <w:r w:rsidRPr="00206332">
        <w:rPr>
          <w:rFonts w:ascii="Times New Roman" w:hAnsi="Times New Roman" w:cs="Times New Roman"/>
          <w:color w:val="7030A0"/>
          <w:sz w:val="24"/>
          <w:szCs w:val="24"/>
        </w:rPr>
        <w:t>Guidelines</w:t>
      </w:r>
      <w:proofErr w:type="spellEnd"/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) é um conjunto de 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>regras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 criad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>as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 para tornar conteúdos e interfaces da web mais acessíveis para todas as pessoas, incluindo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>com deficiências.</w:t>
      </w:r>
    </w:p>
    <w:p w14:paraId="4ABAF206" w14:textId="5F93A7AC" w:rsidR="00075372" w:rsidRPr="00206332" w:rsidRDefault="00075372" w:rsidP="00206332">
      <w:pPr>
        <w:ind w:firstLine="360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206332">
        <w:rPr>
          <w:rFonts w:ascii="Times New Roman" w:hAnsi="Times New Roman" w:cs="Times New Roman"/>
          <w:color w:val="7030A0"/>
          <w:sz w:val="24"/>
          <w:szCs w:val="24"/>
        </w:rPr>
        <w:t>C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>aracterísticas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>: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>P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>erceptibilidade, operabilidade, compreensibilidade e robustez, buscando garantir que o conteúdo possa ser percebido e entendido pelos usuários.</w:t>
      </w:r>
    </w:p>
    <w:p w14:paraId="7262B929" w14:textId="722115D2" w:rsidR="00B215AB" w:rsidRPr="00206332" w:rsidRDefault="00B215AB" w:rsidP="00B215AB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6332">
        <w:rPr>
          <w:rFonts w:ascii="Times New Roman" w:hAnsi="Times New Roman" w:cs="Times New Roman"/>
          <w:sz w:val="24"/>
          <w:szCs w:val="24"/>
        </w:rPr>
        <w:t>Como WCAG é utilizado no desenvolvimento de interfaces?</w:t>
      </w:r>
    </w:p>
    <w:p w14:paraId="1B0CABF6" w14:textId="77777777" w:rsidR="00075372" w:rsidRPr="00206332" w:rsidRDefault="00075372" w:rsidP="00075372">
      <w:pPr>
        <w:ind w:firstLine="360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206332">
        <w:rPr>
          <w:rFonts w:ascii="Times New Roman" w:hAnsi="Times New Roman" w:cs="Times New Roman"/>
          <w:color w:val="7030A0"/>
          <w:sz w:val="24"/>
          <w:szCs w:val="24"/>
        </w:rPr>
        <w:t>A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 WCAG é utilizada como referência para verificar se uma interface é acessível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 e 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ajuda a 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deixa-las 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mais inclusivas e fáceis de utilizar. </w:t>
      </w:r>
    </w:p>
    <w:p w14:paraId="7A4F1A16" w14:textId="3FC78F3F" w:rsidR="00075372" w:rsidRPr="00206332" w:rsidRDefault="00075372" w:rsidP="00075372">
      <w:pPr>
        <w:ind w:firstLine="360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Como exemplo: 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contraste entre cores, legibilidade dos textos e organização do conteúdo. </w:t>
      </w:r>
    </w:p>
    <w:p w14:paraId="5CDE9D30" w14:textId="65CF39FA" w:rsidR="00B215AB" w:rsidRPr="00206332" w:rsidRDefault="00B215AB" w:rsidP="00B215AB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6332">
        <w:rPr>
          <w:rFonts w:ascii="Times New Roman" w:hAnsi="Times New Roman" w:cs="Times New Roman"/>
          <w:sz w:val="24"/>
          <w:szCs w:val="24"/>
        </w:rPr>
        <w:t>Defina o que são paletas de cores no contexto de desenvolvimento de interfaces.</w:t>
      </w:r>
    </w:p>
    <w:p w14:paraId="59F020B5" w14:textId="77555B3A" w:rsidR="00075372" w:rsidRPr="00206332" w:rsidRDefault="00075372" w:rsidP="00075372">
      <w:pPr>
        <w:ind w:firstLine="360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206332">
        <w:rPr>
          <w:rFonts w:ascii="Times New Roman" w:hAnsi="Times New Roman" w:cs="Times New Roman"/>
          <w:color w:val="7030A0"/>
          <w:sz w:val="24"/>
          <w:szCs w:val="24"/>
        </w:rPr>
        <w:t>P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aletas de cores são conjuntos de cores escolhidos para serem utilizados na construção de uma interface. Elas </w:t>
      </w:r>
      <w:r w:rsidR="00206332" w:rsidRPr="00206332">
        <w:rPr>
          <w:rFonts w:ascii="Times New Roman" w:hAnsi="Times New Roman" w:cs="Times New Roman"/>
          <w:color w:val="7030A0"/>
          <w:sz w:val="24"/>
          <w:szCs w:val="24"/>
        </w:rPr>
        <w:t>ajudam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 a manter uma identidade visual organizada e consistente em todo o sistema ou site.</w:t>
      </w:r>
    </w:p>
    <w:p w14:paraId="239AE146" w14:textId="2099AAD8" w:rsidR="00B215AB" w:rsidRPr="00206332" w:rsidRDefault="00B215AB" w:rsidP="00B215AB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6332">
        <w:rPr>
          <w:rFonts w:ascii="Times New Roman" w:hAnsi="Times New Roman" w:cs="Times New Roman"/>
          <w:sz w:val="24"/>
          <w:szCs w:val="24"/>
        </w:rPr>
        <w:t>Explique o que é a psicologia de cores e como ela é aplicada.</w:t>
      </w:r>
    </w:p>
    <w:p w14:paraId="423BF42A" w14:textId="0C2614AA" w:rsidR="00206332" w:rsidRPr="00206332" w:rsidRDefault="00206332" w:rsidP="00206332">
      <w:pPr>
        <w:ind w:firstLine="360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206332">
        <w:rPr>
          <w:rFonts w:ascii="Times New Roman" w:hAnsi="Times New Roman" w:cs="Times New Roman"/>
          <w:color w:val="7030A0"/>
          <w:sz w:val="24"/>
          <w:szCs w:val="24"/>
        </w:rPr>
        <w:t>A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 psicologia das cores estuda como diferentes cores podem influenciar a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>s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 emoções e comportamento das pessoas. 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>Ela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 xml:space="preserve"> é aplicada para transmitir determinadas sensações e destacar informações. </w:t>
      </w:r>
    </w:p>
    <w:p w14:paraId="7BB3F158" w14:textId="4997EED0" w:rsidR="00206332" w:rsidRPr="00206332" w:rsidRDefault="00B215AB" w:rsidP="00206332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6332">
        <w:rPr>
          <w:rFonts w:ascii="Times New Roman" w:hAnsi="Times New Roman" w:cs="Times New Roman"/>
          <w:sz w:val="24"/>
          <w:szCs w:val="24"/>
        </w:rPr>
        <w:t>Dê 5 exemplos de uso de paletas diferentes a depender do domínio de negócio. Por exemplo, como são as cores em geral para hospitais, ONGs, empresas de certos setores etc.</w:t>
      </w:r>
      <w:r w:rsidR="00A61906" w:rsidRPr="00206332">
        <w:rPr>
          <w:sz w:val="24"/>
          <w:szCs w:val="24"/>
        </w:rPr>
        <w:t xml:space="preserve"> </w:t>
      </w:r>
      <w:r w:rsidR="00A61906" w:rsidRPr="00206332">
        <w:rPr>
          <w:rFonts w:ascii="Times New Roman" w:hAnsi="Times New Roman" w:cs="Times New Roman"/>
          <w:sz w:val="24"/>
          <w:szCs w:val="24"/>
        </w:rPr>
        <w:t>Como grandes empresas escolhem paletas de cores em páginas web?</w:t>
      </w:r>
    </w:p>
    <w:p w14:paraId="1F910C27" w14:textId="3767ED39" w:rsidR="00206332" w:rsidRPr="00206332" w:rsidRDefault="00206332" w:rsidP="00206332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 xml:space="preserve">- 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>Academias e empresas esportivas: costumam usar vermelho, laranja, preto ou amarelo, transmitindo energia, força e motivação.</w:t>
      </w:r>
    </w:p>
    <w:p w14:paraId="1A8BFF53" w14:textId="28A81FB1" w:rsidR="00206332" w:rsidRPr="00206332" w:rsidRDefault="00206332" w:rsidP="00206332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 xml:space="preserve">- 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>Empresas de turismo: podem utilizar azul, verde, amarelo e tons claros, associados a natureza, tranquilidade e aventura.</w:t>
      </w:r>
    </w:p>
    <w:p w14:paraId="07CECDC0" w14:textId="7C8EED3B" w:rsidR="00206332" w:rsidRPr="00206332" w:rsidRDefault="00206332" w:rsidP="00206332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 xml:space="preserve">- 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>Empresas de cosméticos e beleza: geralmente utilizam rosa, roxo, branco, dourado ou tons pastéis, buscando transmitir elegância, beleza e delicadeza.</w:t>
      </w:r>
    </w:p>
    <w:p w14:paraId="23B7F3E0" w14:textId="51A5CC30" w:rsidR="00206332" w:rsidRPr="00206332" w:rsidRDefault="00206332" w:rsidP="00206332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 xml:space="preserve">- 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>Empresas de advocacia: normalmente preferem azul-escuro, cinza, branco e preto, passando uma imagem de seriedade, confiança e profissionalismo.</w:t>
      </w:r>
    </w:p>
    <w:p w14:paraId="4CCD1164" w14:textId="12FDDE7F" w:rsidR="00075372" w:rsidRPr="00206332" w:rsidRDefault="00206332" w:rsidP="00075372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 xml:space="preserve">- </w:t>
      </w:r>
      <w:r w:rsidRPr="00206332">
        <w:rPr>
          <w:rFonts w:ascii="Times New Roman" w:hAnsi="Times New Roman" w:cs="Times New Roman"/>
          <w:color w:val="7030A0"/>
          <w:sz w:val="24"/>
          <w:szCs w:val="24"/>
        </w:rPr>
        <w:t>Empresas de jogos eletrônicos: podem utilizar cores fortes e contrastantes, como roxo, vermelho, azul e neon, para transmitir diversão, criatividade e tecnologia.</w:t>
      </w:r>
    </w:p>
    <w:p w14:paraId="1FF4EB09" w14:textId="77777777" w:rsidR="004651BA" w:rsidRDefault="004651BA" w:rsidP="00763FC1">
      <w:pPr>
        <w:jc w:val="center"/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</w:p>
    <w:p w14:paraId="25E254BB" w14:textId="419583FA" w:rsidR="00763FC1" w:rsidRPr="00763FC1" w:rsidRDefault="00D855C8" w:rsidP="00763FC1">
      <w:pPr>
        <w:jc w:val="center"/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9900CC"/>
          <w:sz w:val="32"/>
          <w:szCs w:val="32"/>
        </w:rPr>
        <w:lastRenderedPageBreak/>
        <w:t xml:space="preserve">Parte B. </w:t>
      </w:r>
      <w:r w:rsidR="00B215AB"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 Aplicação de Paletas de Cores </w:t>
      </w:r>
    </w:p>
    <w:p w14:paraId="5526D64D" w14:textId="70E5D49D" w:rsidR="00A61906" w:rsidRDefault="00A61906" w:rsidP="00A6190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1906">
        <w:rPr>
          <w:rFonts w:ascii="Times New Roman" w:hAnsi="Times New Roman" w:cs="Times New Roman"/>
          <w:b/>
          <w:bCs/>
          <w:sz w:val="28"/>
          <w:szCs w:val="28"/>
        </w:rPr>
        <w:t>Atividade: Construindo a paleta perfeita para um produto digital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0C1DE88" w14:textId="77777777" w:rsidR="00A61906" w:rsidRPr="00A61906" w:rsidRDefault="00A61906" w:rsidP="00A61906">
      <w:pPr>
        <w:jc w:val="both"/>
        <w:rPr>
          <w:rFonts w:ascii="Times New Roman" w:hAnsi="Times New Roman" w:cs="Times New Roman"/>
          <w:sz w:val="28"/>
          <w:szCs w:val="28"/>
        </w:rPr>
      </w:pPr>
      <w:r w:rsidRPr="00A61906">
        <w:rPr>
          <w:rFonts w:ascii="Times New Roman" w:hAnsi="Times New Roman" w:cs="Times New Roman"/>
          <w:sz w:val="28"/>
          <w:szCs w:val="28"/>
        </w:rPr>
        <w:t>Objetivo: Desenvolver a habilidade de selecionar paletas de cores considerando branding, psicologia, acessibilidade e usabilidade.</w:t>
      </w:r>
    </w:p>
    <w:p w14:paraId="3882DC4D" w14:textId="6D823857" w:rsidR="00A61906" w:rsidRPr="00A61906" w:rsidRDefault="00A61906" w:rsidP="00A6190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Instruções:</w:t>
      </w:r>
    </w:p>
    <w:p w14:paraId="0F4A4819" w14:textId="25E14A5D" w:rsidR="00A61906" w:rsidRPr="00164E9D" w:rsidRDefault="00A61906" w:rsidP="00A61906">
      <w:pPr>
        <w:jc w:val="both"/>
        <w:rPr>
          <w:rFonts w:ascii="Times New Roman" w:hAnsi="Times New Roman" w:cs="Times New Roman"/>
          <w:sz w:val="24"/>
          <w:szCs w:val="24"/>
        </w:rPr>
      </w:pPr>
      <w:r w:rsidRPr="00164E9D">
        <w:rPr>
          <w:rFonts w:ascii="Times New Roman" w:hAnsi="Times New Roman" w:cs="Times New Roman"/>
          <w:sz w:val="24"/>
          <w:szCs w:val="24"/>
        </w:rPr>
        <w:t>1.</w:t>
      </w:r>
      <w:r w:rsidRPr="00164E9D">
        <w:rPr>
          <w:rFonts w:ascii="Times New Roman" w:hAnsi="Times New Roman" w:cs="Times New Roman"/>
          <w:sz w:val="24"/>
          <w:szCs w:val="24"/>
        </w:rPr>
        <w:tab/>
        <w:t>Divisão em grupos</w:t>
      </w:r>
      <w:r w:rsidR="005604FB" w:rsidRPr="00164E9D">
        <w:rPr>
          <w:rFonts w:ascii="Times New Roman" w:hAnsi="Times New Roman" w:cs="Times New Roman"/>
          <w:sz w:val="24"/>
          <w:szCs w:val="24"/>
        </w:rPr>
        <w:t xml:space="preserve">: </w:t>
      </w:r>
      <w:r w:rsidR="005604FB" w:rsidRPr="00164E9D">
        <w:rPr>
          <w:rFonts w:ascii="Times New Roman" w:hAnsi="Times New Roman" w:cs="Times New Roman"/>
          <w:color w:val="7030A0"/>
          <w:sz w:val="24"/>
          <w:szCs w:val="24"/>
        </w:rPr>
        <w:t xml:space="preserve">Emily </w:t>
      </w:r>
      <w:r w:rsidR="00500A6F">
        <w:rPr>
          <w:rFonts w:ascii="Times New Roman" w:hAnsi="Times New Roman" w:cs="Times New Roman"/>
          <w:color w:val="7030A0"/>
          <w:sz w:val="24"/>
          <w:szCs w:val="24"/>
        </w:rPr>
        <w:t xml:space="preserve">Mendes da </w:t>
      </w:r>
      <w:r w:rsidR="005604FB" w:rsidRPr="00164E9D">
        <w:rPr>
          <w:rFonts w:ascii="Times New Roman" w:hAnsi="Times New Roman" w:cs="Times New Roman"/>
          <w:color w:val="7030A0"/>
          <w:sz w:val="24"/>
          <w:szCs w:val="24"/>
        </w:rPr>
        <w:t>Silva</w:t>
      </w:r>
    </w:p>
    <w:p w14:paraId="2A26AA40" w14:textId="77777777" w:rsidR="00500A6F" w:rsidRDefault="005604FB" w:rsidP="00A61906">
      <w:pPr>
        <w:jc w:val="both"/>
        <w:rPr>
          <w:rFonts w:ascii="Times New Roman" w:hAnsi="Times New Roman" w:cs="Times New Roman"/>
          <w:sz w:val="24"/>
          <w:szCs w:val="24"/>
        </w:rPr>
      </w:pPr>
      <w:r w:rsidRPr="00164E9D">
        <w:rPr>
          <w:rFonts w:ascii="Times New Roman" w:hAnsi="Times New Roman" w:cs="Times New Roman"/>
          <w:sz w:val="24"/>
          <w:szCs w:val="24"/>
        </w:rPr>
        <w:t>E</w:t>
      </w:r>
      <w:r w:rsidR="00A61906" w:rsidRPr="00164E9D">
        <w:rPr>
          <w:rFonts w:ascii="Times New Roman" w:hAnsi="Times New Roman" w:cs="Times New Roman"/>
          <w:sz w:val="24"/>
          <w:szCs w:val="24"/>
        </w:rPr>
        <w:t>mpresa fictícia (ex.: fintech, app de saúde, e-commerce de roupas, plataforma de educação).</w:t>
      </w:r>
      <w:r w:rsidR="00206332" w:rsidRPr="00164E9D">
        <w:rPr>
          <w:rFonts w:ascii="Times New Roman" w:hAnsi="Times New Roman" w:cs="Times New Roman"/>
          <w:sz w:val="24"/>
          <w:szCs w:val="24"/>
        </w:rPr>
        <w:t xml:space="preserve"> – </w:t>
      </w:r>
      <w:r w:rsidR="00500A6F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2FBC9D8E" w14:textId="628BFD7A" w:rsidR="00A61906" w:rsidRPr="00164E9D" w:rsidRDefault="00500A6F" w:rsidP="00A61906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206332" w:rsidRPr="00164E9D">
        <w:rPr>
          <w:rFonts w:ascii="Times New Roman" w:hAnsi="Times New Roman" w:cs="Times New Roman"/>
          <w:color w:val="7030A0"/>
          <w:sz w:val="24"/>
          <w:szCs w:val="24"/>
        </w:rPr>
        <w:t>Marca de maquiagem, com foco em fabricação vegana</w:t>
      </w:r>
      <w:r w:rsidR="005604FB" w:rsidRPr="00164E9D">
        <w:rPr>
          <w:rFonts w:ascii="Times New Roman" w:hAnsi="Times New Roman" w:cs="Times New Roman"/>
          <w:color w:val="7030A0"/>
          <w:sz w:val="24"/>
          <w:szCs w:val="24"/>
        </w:rPr>
        <w:t xml:space="preserve">. </w:t>
      </w:r>
    </w:p>
    <w:p w14:paraId="71F52C72" w14:textId="0424BFA4" w:rsidR="00A61906" w:rsidRPr="00164E9D" w:rsidRDefault="00A61906" w:rsidP="00A61906">
      <w:pPr>
        <w:jc w:val="both"/>
        <w:rPr>
          <w:rFonts w:ascii="Times New Roman" w:hAnsi="Times New Roman" w:cs="Times New Roman"/>
          <w:sz w:val="24"/>
          <w:szCs w:val="24"/>
        </w:rPr>
      </w:pPr>
      <w:r w:rsidRPr="00164E9D">
        <w:rPr>
          <w:rFonts w:ascii="Times New Roman" w:hAnsi="Times New Roman" w:cs="Times New Roman"/>
          <w:sz w:val="24"/>
          <w:szCs w:val="24"/>
        </w:rPr>
        <w:t>2.</w:t>
      </w:r>
      <w:r w:rsidRPr="00164E9D">
        <w:rPr>
          <w:rFonts w:ascii="Times New Roman" w:hAnsi="Times New Roman" w:cs="Times New Roman"/>
          <w:sz w:val="24"/>
          <w:szCs w:val="24"/>
        </w:rPr>
        <w:tab/>
        <w:t>Definição da Identidade da Marca.</w:t>
      </w:r>
    </w:p>
    <w:p w14:paraId="17D37945" w14:textId="695C1AD6" w:rsidR="00206332" w:rsidRPr="00164E9D" w:rsidRDefault="00500A6F" w:rsidP="005604FB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 xml:space="preserve">   </w:t>
      </w:r>
      <w:r w:rsidR="00206332" w:rsidRPr="00164E9D">
        <w:rPr>
          <w:rFonts w:ascii="Times New Roman" w:hAnsi="Times New Roman" w:cs="Times New Roman"/>
          <w:color w:val="7030A0"/>
          <w:sz w:val="24"/>
          <w:szCs w:val="24"/>
        </w:rPr>
        <w:t xml:space="preserve">A missão da marca é fabricar produtos </w:t>
      </w:r>
      <w:r w:rsidR="005604FB" w:rsidRPr="00164E9D">
        <w:rPr>
          <w:rFonts w:ascii="Times New Roman" w:hAnsi="Times New Roman" w:cs="Times New Roman"/>
          <w:color w:val="7030A0"/>
          <w:sz w:val="24"/>
          <w:szCs w:val="24"/>
        </w:rPr>
        <w:t xml:space="preserve">cosméticos que tenham uma composição leve, com enfoque em manter a saúde da pele e sem uso de componentes que prejudiquem o meio ambiente. Público alvo de mulheres que se preocupam com o uso de maquiagens sustentáveis. </w:t>
      </w:r>
    </w:p>
    <w:p w14:paraId="39658094" w14:textId="77777777" w:rsidR="00A61906" w:rsidRPr="00164E9D" w:rsidRDefault="00A61906" w:rsidP="00A61906">
      <w:pPr>
        <w:jc w:val="both"/>
        <w:rPr>
          <w:rFonts w:ascii="Times New Roman" w:hAnsi="Times New Roman" w:cs="Times New Roman"/>
          <w:sz w:val="24"/>
          <w:szCs w:val="24"/>
        </w:rPr>
      </w:pPr>
      <w:r w:rsidRPr="00164E9D">
        <w:rPr>
          <w:rFonts w:ascii="Times New Roman" w:hAnsi="Times New Roman" w:cs="Times New Roman"/>
          <w:sz w:val="24"/>
          <w:szCs w:val="24"/>
        </w:rPr>
        <w:t>3.</w:t>
      </w:r>
      <w:r w:rsidRPr="00164E9D">
        <w:rPr>
          <w:rFonts w:ascii="Times New Roman" w:hAnsi="Times New Roman" w:cs="Times New Roman"/>
          <w:sz w:val="24"/>
          <w:szCs w:val="24"/>
        </w:rPr>
        <w:tab/>
        <w:t>Escolha da Paleta Inicial.</w:t>
      </w:r>
    </w:p>
    <w:p w14:paraId="06028D14" w14:textId="1F5EB58C" w:rsidR="00A61906" w:rsidRPr="00164E9D" w:rsidRDefault="005604FB" w:rsidP="00A61906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E9D">
        <w:rPr>
          <w:rFonts w:ascii="Times New Roman" w:hAnsi="Times New Roman" w:cs="Times New Roman"/>
          <w:sz w:val="24"/>
          <w:szCs w:val="24"/>
        </w:rPr>
        <w:t>Cor</w:t>
      </w:r>
      <w:r w:rsidR="00A61906" w:rsidRPr="00164E9D">
        <w:rPr>
          <w:rFonts w:ascii="Times New Roman" w:hAnsi="Times New Roman" w:cs="Times New Roman"/>
          <w:sz w:val="24"/>
          <w:szCs w:val="24"/>
        </w:rPr>
        <w:t xml:space="preserve"> pr</w:t>
      </w:r>
      <w:r w:rsidR="00524FA3" w:rsidRPr="00164E9D">
        <w:rPr>
          <w:rFonts w:ascii="Times New Roman" w:hAnsi="Times New Roman" w:cs="Times New Roman"/>
          <w:sz w:val="24"/>
          <w:szCs w:val="24"/>
        </w:rPr>
        <w:t>edomina</w:t>
      </w:r>
      <w:r w:rsidR="007400B4" w:rsidRPr="00164E9D">
        <w:rPr>
          <w:rFonts w:ascii="Times New Roman" w:hAnsi="Times New Roman" w:cs="Times New Roman"/>
          <w:sz w:val="24"/>
          <w:szCs w:val="24"/>
        </w:rPr>
        <w:t>n</w:t>
      </w:r>
      <w:r w:rsidR="00524FA3" w:rsidRPr="00164E9D">
        <w:rPr>
          <w:rFonts w:ascii="Times New Roman" w:hAnsi="Times New Roman" w:cs="Times New Roman"/>
          <w:sz w:val="24"/>
          <w:szCs w:val="24"/>
        </w:rPr>
        <w:t>te</w:t>
      </w:r>
      <w:r w:rsidR="00A61906" w:rsidRPr="00164E9D">
        <w:rPr>
          <w:rFonts w:ascii="Times New Roman" w:hAnsi="Times New Roman" w:cs="Times New Roman"/>
          <w:sz w:val="24"/>
          <w:szCs w:val="24"/>
        </w:rPr>
        <w:t xml:space="preserve"> (representa a marca)</w:t>
      </w:r>
      <w:r w:rsidRPr="00164E9D">
        <w:rPr>
          <w:rFonts w:ascii="Times New Roman" w:hAnsi="Times New Roman" w:cs="Times New Roman"/>
          <w:sz w:val="24"/>
          <w:szCs w:val="24"/>
        </w:rPr>
        <w:t>:</w:t>
      </w:r>
      <w:r w:rsidRPr="00164E9D">
        <w:rPr>
          <w:rFonts w:ascii="Times New Roman" w:hAnsi="Times New Roman" w:cs="Times New Roman"/>
          <w:color w:val="7030A0"/>
          <w:sz w:val="24"/>
          <w:szCs w:val="24"/>
        </w:rPr>
        <w:t xml:space="preserve"> Lilás claro </w:t>
      </w:r>
      <w:r w:rsidRPr="00164E9D">
        <w:rPr>
          <w:rFonts w:ascii="Times New Roman" w:hAnsi="Times New Roman" w:cs="Times New Roman"/>
          <w:color w:val="7030A0"/>
          <w:sz w:val="24"/>
          <w:szCs w:val="24"/>
        </w:rPr>
        <w:t>#e8</w:t>
      </w:r>
      <w:proofErr w:type="gramStart"/>
      <w:r w:rsidRPr="00164E9D">
        <w:rPr>
          <w:rFonts w:ascii="Times New Roman" w:hAnsi="Times New Roman" w:cs="Times New Roman"/>
          <w:color w:val="7030A0"/>
          <w:sz w:val="24"/>
          <w:szCs w:val="24"/>
        </w:rPr>
        <w:t>cbff</w:t>
      </w:r>
      <w:r w:rsidRPr="00164E9D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="00500A6F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164E9D">
        <w:rPr>
          <w:rFonts w:ascii="Times New Roman" w:hAnsi="Times New Roman" w:cs="Times New Roman"/>
          <w:color w:val="7030A0"/>
          <w:sz w:val="24"/>
          <w:szCs w:val="24"/>
        </w:rPr>
        <w:t>e</w:t>
      </w:r>
      <w:proofErr w:type="gramEnd"/>
      <w:r w:rsidRPr="00164E9D">
        <w:rPr>
          <w:rFonts w:ascii="Times New Roman" w:hAnsi="Times New Roman" w:cs="Times New Roman"/>
          <w:color w:val="7030A0"/>
          <w:sz w:val="24"/>
          <w:szCs w:val="24"/>
        </w:rPr>
        <w:t xml:space="preserve">  </w:t>
      </w:r>
      <w:r w:rsidR="00500A6F">
        <w:rPr>
          <w:rFonts w:ascii="Times New Roman" w:hAnsi="Times New Roman" w:cs="Times New Roman"/>
          <w:color w:val="7030A0"/>
          <w:sz w:val="24"/>
          <w:szCs w:val="24"/>
        </w:rPr>
        <w:t>r</w:t>
      </w:r>
      <w:r w:rsidRPr="00164E9D">
        <w:rPr>
          <w:rFonts w:ascii="Times New Roman" w:hAnsi="Times New Roman" w:cs="Times New Roman"/>
          <w:color w:val="7030A0"/>
          <w:sz w:val="24"/>
          <w:szCs w:val="24"/>
        </w:rPr>
        <w:t xml:space="preserve">osa pastel #f4cece; </w:t>
      </w:r>
    </w:p>
    <w:p w14:paraId="2AEAED8B" w14:textId="0E85E3A6" w:rsidR="00A61906" w:rsidRPr="00164E9D" w:rsidRDefault="00A61906" w:rsidP="00A61906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E9D">
        <w:rPr>
          <w:rFonts w:ascii="Times New Roman" w:hAnsi="Times New Roman" w:cs="Times New Roman"/>
          <w:sz w:val="24"/>
          <w:szCs w:val="24"/>
        </w:rPr>
        <w:t>2 cores secundárias (apoio em interações)</w:t>
      </w:r>
      <w:r w:rsidR="005604FB" w:rsidRPr="00164E9D">
        <w:rPr>
          <w:rFonts w:ascii="Times New Roman" w:hAnsi="Times New Roman" w:cs="Times New Roman"/>
          <w:sz w:val="24"/>
          <w:szCs w:val="24"/>
        </w:rPr>
        <w:t xml:space="preserve">: </w:t>
      </w:r>
      <w:r w:rsidR="005604FB" w:rsidRPr="00164E9D">
        <w:rPr>
          <w:rFonts w:ascii="Times New Roman" w:hAnsi="Times New Roman" w:cs="Times New Roman"/>
          <w:color w:val="7030A0"/>
          <w:sz w:val="24"/>
          <w:szCs w:val="24"/>
        </w:rPr>
        <w:t xml:space="preserve">Branco e rosa pastel </w:t>
      </w:r>
      <w:r w:rsidR="005604FB" w:rsidRPr="00164E9D">
        <w:rPr>
          <w:rFonts w:ascii="Times New Roman" w:hAnsi="Times New Roman" w:cs="Times New Roman"/>
          <w:color w:val="7030A0"/>
          <w:sz w:val="24"/>
          <w:szCs w:val="24"/>
        </w:rPr>
        <w:t>#f4cece</w:t>
      </w:r>
    </w:p>
    <w:p w14:paraId="5EB3E739" w14:textId="26EDB8A8" w:rsidR="004F4A7F" w:rsidRDefault="00A61906" w:rsidP="00A61906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164E9D">
        <w:rPr>
          <w:rFonts w:ascii="Times New Roman" w:hAnsi="Times New Roman" w:cs="Times New Roman"/>
          <w:sz w:val="24"/>
          <w:szCs w:val="24"/>
        </w:rPr>
        <w:t>2-3 neutros (fundos, textos)</w:t>
      </w:r>
      <w:r w:rsidR="005604FB" w:rsidRPr="00164E9D">
        <w:rPr>
          <w:rFonts w:ascii="Times New Roman" w:hAnsi="Times New Roman" w:cs="Times New Roman"/>
          <w:sz w:val="24"/>
          <w:szCs w:val="24"/>
        </w:rPr>
        <w:t>:</w:t>
      </w:r>
      <w:r w:rsidR="005604FB" w:rsidRPr="00164E9D">
        <w:rPr>
          <w:rFonts w:ascii="Times New Roman" w:hAnsi="Times New Roman" w:cs="Times New Roman"/>
          <w:color w:val="7030A0"/>
          <w:sz w:val="24"/>
          <w:szCs w:val="24"/>
        </w:rPr>
        <w:t xml:space="preserve"> Cinza #5a5a5a e verde musgo #3c482f</w:t>
      </w:r>
    </w:p>
    <w:p w14:paraId="08D1D103" w14:textId="1B282006" w:rsidR="00500A6F" w:rsidRDefault="00500A6F" w:rsidP="00500A6F">
      <w:pPr>
        <w:pStyle w:val="PargrafodaLista"/>
        <w:ind w:left="1430"/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6D614E09" w14:textId="77777777" w:rsidR="00500A6F" w:rsidRPr="00500A6F" w:rsidRDefault="00500A6F" w:rsidP="00500A6F">
      <w:pPr>
        <w:pStyle w:val="PargrafodaLista"/>
        <w:ind w:left="1430"/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39B1CB2E" w14:textId="63701A75" w:rsidR="00A61906" w:rsidRPr="00164E9D" w:rsidRDefault="00A61906" w:rsidP="00A61906">
      <w:pPr>
        <w:jc w:val="both"/>
        <w:rPr>
          <w:rFonts w:ascii="Times New Roman" w:hAnsi="Times New Roman" w:cs="Times New Roman"/>
        </w:rPr>
      </w:pPr>
      <w:r w:rsidRPr="00164E9D">
        <w:rPr>
          <w:rFonts w:ascii="Times New Roman" w:hAnsi="Times New Roman" w:cs="Times New Roman"/>
        </w:rPr>
        <w:t>4.</w:t>
      </w:r>
      <w:r w:rsidRPr="00164E9D">
        <w:rPr>
          <w:rFonts w:ascii="Times New Roman" w:hAnsi="Times New Roman" w:cs="Times New Roman"/>
        </w:rPr>
        <w:tab/>
        <w:t>Validação da Acessibilidade.</w:t>
      </w:r>
    </w:p>
    <w:p w14:paraId="74CC67AB" w14:textId="41F05C3D" w:rsidR="00A61906" w:rsidRPr="00164E9D" w:rsidRDefault="004F4A7F" w:rsidP="00A61906">
      <w:pPr>
        <w:jc w:val="both"/>
        <w:rPr>
          <w:rFonts w:ascii="Times New Roman" w:hAnsi="Times New Roman" w:cs="Times New Roman"/>
        </w:rPr>
      </w:pPr>
      <w:r w:rsidRPr="00164E9D">
        <w:rPr>
          <w:rFonts w:ascii="Times New Roman" w:hAnsi="Times New Roman" w:cs="Times New Roman"/>
        </w:rPr>
        <w:t xml:space="preserve">Pesquise sobre proporções dos contrastes. </w:t>
      </w:r>
      <w:r w:rsidR="00A61906" w:rsidRPr="00164E9D">
        <w:rPr>
          <w:rFonts w:ascii="Times New Roman" w:hAnsi="Times New Roman" w:cs="Times New Roman"/>
        </w:rPr>
        <w:t xml:space="preserve">Testar contrastes </w:t>
      </w:r>
      <w:r w:rsidRPr="00164E9D">
        <w:rPr>
          <w:rFonts w:ascii="Times New Roman" w:hAnsi="Times New Roman" w:cs="Times New Roman"/>
        </w:rPr>
        <w:t>em</w:t>
      </w:r>
      <w:r w:rsidR="00A61906" w:rsidRPr="00164E9D">
        <w:rPr>
          <w:rFonts w:ascii="Times New Roman" w:hAnsi="Times New Roman" w:cs="Times New Roman"/>
        </w:rPr>
        <w:t xml:space="preserve"> </w:t>
      </w:r>
      <w:proofErr w:type="gramStart"/>
      <w:r w:rsidR="00DA14C8" w:rsidRPr="00164E9D">
        <w:rPr>
          <w:rFonts w:ascii="Times New Roman" w:hAnsi="Times New Roman" w:cs="Times New Roman"/>
          <w:color w:val="0070C0"/>
        </w:rPr>
        <w:t>https://color.adobe.com/create/color-contrast-analyzer</w:t>
      </w:r>
      <w:r w:rsidRPr="00164E9D">
        <w:rPr>
          <w:rFonts w:ascii="Times New Roman" w:hAnsi="Times New Roman" w:cs="Times New Roman"/>
        </w:rPr>
        <w:t xml:space="preserve"> Ajustar</w:t>
      </w:r>
      <w:proofErr w:type="gramEnd"/>
      <w:r w:rsidR="007E6348" w:rsidRPr="00164E9D">
        <w:rPr>
          <w:rFonts w:ascii="Times New Roman" w:hAnsi="Times New Roman" w:cs="Times New Roman"/>
        </w:rPr>
        <w:t xml:space="preserve"> </w:t>
      </w:r>
      <w:r w:rsidRPr="00164E9D">
        <w:rPr>
          <w:rFonts w:ascii="Times New Roman" w:hAnsi="Times New Roman" w:cs="Times New Roman"/>
        </w:rPr>
        <w:t>paletas, se não atender ao WCAG.</w:t>
      </w:r>
    </w:p>
    <w:p w14:paraId="15C69821" w14:textId="77777777" w:rsidR="007E6348" w:rsidRPr="00164E9D" w:rsidRDefault="007E6348" w:rsidP="007E6348">
      <w:pPr>
        <w:jc w:val="both"/>
        <w:rPr>
          <w:rFonts w:ascii="Times New Roman" w:hAnsi="Times New Roman" w:cs="Times New Roman"/>
        </w:rPr>
      </w:pPr>
      <w:r w:rsidRPr="00164E9D">
        <w:rPr>
          <w:rFonts w:ascii="Times New Roman" w:hAnsi="Times New Roman" w:cs="Times New Roman"/>
        </w:rPr>
        <w:t>Ferramentas recomendadas:</w:t>
      </w:r>
    </w:p>
    <w:p w14:paraId="7EC6E195" w14:textId="77777777" w:rsidR="007E6348" w:rsidRPr="00164E9D" w:rsidRDefault="004651BA" w:rsidP="007E6348">
      <w:pPr>
        <w:jc w:val="both"/>
        <w:rPr>
          <w:rStyle w:val="Hyperlink"/>
          <w:rFonts w:ascii="Times New Roman" w:hAnsi="Times New Roman" w:cs="Times New Roman"/>
        </w:rPr>
      </w:pPr>
      <w:hyperlink r:id="rId6" w:history="1">
        <w:r w:rsidR="007E6348" w:rsidRPr="00164E9D">
          <w:rPr>
            <w:rStyle w:val="Hyperlink"/>
            <w:rFonts w:ascii="Times New Roman" w:hAnsi="Times New Roman" w:cs="Times New Roman"/>
          </w:rPr>
          <w:t>https://color.adobe.com/explore</w:t>
        </w:r>
      </w:hyperlink>
    </w:p>
    <w:p w14:paraId="2EC908CA" w14:textId="32B7EEC2" w:rsidR="007E6348" w:rsidRPr="00164E9D" w:rsidRDefault="004651BA" w:rsidP="007E6348">
      <w:pPr>
        <w:jc w:val="both"/>
        <w:rPr>
          <w:rStyle w:val="Hyperlink"/>
          <w:rFonts w:ascii="Times New Roman" w:hAnsi="Times New Roman" w:cs="Times New Roman"/>
        </w:rPr>
      </w:pPr>
      <w:hyperlink r:id="rId7" w:history="1">
        <w:r w:rsidR="007E6348" w:rsidRPr="00164E9D">
          <w:rPr>
            <w:rStyle w:val="Hyperlink"/>
            <w:rFonts w:ascii="Times New Roman" w:hAnsi="Times New Roman" w:cs="Times New Roman"/>
          </w:rPr>
          <w:t>https://www.coolors.in</w:t>
        </w:r>
      </w:hyperlink>
    </w:p>
    <w:p w14:paraId="656A9C30" w14:textId="3B3E1753" w:rsidR="00164E9D" w:rsidRPr="00164E9D" w:rsidRDefault="002A73BC" w:rsidP="00A61906">
      <w:pPr>
        <w:jc w:val="both"/>
        <w:rPr>
          <w:rFonts w:ascii="Times New Roman" w:hAnsi="Times New Roman" w:cs="Times New Roman"/>
          <w:vertAlign w:val="subscript"/>
        </w:rPr>
      </w:pPr>
      <w:r w:rsidRPr="00164E9D">
        <w:rPr>
          <w:rFonts w:ascii="Times New Roman" w:hAnsi="Times New Roman" w:cs="Times New Roman"/>
        </w:rPr>
        <w:t>https://coolors.co/contrast-checker/39526f-39424b</w:t>
      </w:r>
    </w:p>
    <w:p w14:paraId="27F671A9" w14:textId="77777777" w:rsidR="00A61906" w:rsidRPr="00164E9D" w:rsidRDefault="00A61906" w:rsidP="00A61906">
      <w:pPr>
        <w:jc w:val="both"/>
        <w:rPr>
          <w:rFonts w:ascii="Times New Roman" w:hAnsi="Times New Roman" w:cs="Times New Roman"/>
        </w:rPr>
      </w:pPr>
      <w:r w:rsidRPr="00164E9D">
        <w:rPr>
          <w:rFonts w:ascii="Times New Roman" w:hAnsi="Times New Roman" w:cs="Times New Roman"/>
        </w:rPr>
        <w:t>5.</w:t>
      </w:r>
      <w:r w:rsidRPr="00164E9D">
        <w:rPr>
          <w:rFonts w:ascii="Times New Roman" w:hAnsi="Times New Roman" w:cs="Times New Roman"/>
        </w:rPr>
        <w:tab/>
        <w:t>Prototipagem rápida.</w:t>
      </w:r>
    </w:p>
    <w:p w14:paraId="6B5BDE73" w14:textId="6DA41567" w:rsidR="007E6348" w:rsidRPr="00164E9D" w:rsidRDefault="007E6348" w:rsidP="007E6348">
      <w:pPr>
        <w:pStyle w:val="PargrafodaList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64E9D">
        <w:rPr>
          <w:rFonts w:ascii="Times New Roman" w:hAnsi="Times New Roman" w:cs="Times New Roman"/>
        </w:rPr>
        <w:t xml:space="preserve">Faça um </w:t>
      </w:r>
      <w:proofErr w:type="spellStart"/>
      <w:r w:rsidRPr="00164E9D">
        <w:rPr>
          <w:rFonts w:ascii="Times New Roman" w:hAnsi="Times New Roman" w:cs="Times New Roman"/>
        </w:rPr>
        <w:t>wireframe</w:t>
      </w:r>
      <w:proofErr w:type="spellEnd"/>
      <w:r w:rsidRPr="00164E9D">
        <w:rPr>
          <w:rFonts w:ascii="Times New Roman" w:hAnsi="Times New Roman" w:cs="Times New Roman"/>
        </w:rPr>
        <w:t xml:space="preserve"> de uma mini interface de sua tela inicial usando suas cores escolhidas.</w:t>
      </w:r>
    </w:p>
    <w:p w14:paraId="34731BE3" w14:textId="744C1A9B" w:rsidR="00A61906" w:rsidRDefault="00A61906" w:rsidP="007E6348">
      <w:pPr>
        <w:pStyle w:val="PargrafodaList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164E9D">
        <w:rPr>
          <w:rFonts w:ascii="Times New Roman" w:hAnsi="Times New Roman" w:cs="Times New Roman"/>
        </w:rPr>
        <w:t xml:space="preserve">Criar uma </w:t>
      </w:r>
      <w:r w:rsidR="00524FA3" w:rsidRPr="00164E9D">
        <w:rPr>
          <w:rFonts w:ascii="Times New Roman" w:hAnsi="Times New Roman" w:cs="Times New Roman"/>
        </w:rPr>
        <w:t>mini interface</w:t>
      </w:r>
      <w:r w:rsidR="007E6348" w:rsidRPr="00164E9D">
        <w:rPr>
          <w:rFonts w:ascii="Times New Roman" w:hAnsi="Times New Roman" w:cs="Times New Roman"/>
        </w:rPr>
        <w:t xml:space="preserve"> </w:t>
      </w:r>
      <w:r w:rsidRPr="00164E9D">
        <w:rPr>
          <w:rFonts w:ascii="Times New Roman" w:hAnsi="Times New Roman" w:cs="Times New Roman"/>
        </w:rPr>
        <w:t xml:space="preserve">no </w:t>
      </w:r>
      <w:proofErr w:type="spellStart"/>
      <w:r w:rsidRPr="00164E9D">
        <w:rPr>
          <w:rFonts w:ascii="Times New Roman" w:hAnsi="Times New Roman" w:cs="Times New Roman"/>
        </w:rPr>
        <w:t>Figma</w:t>
      </w:r>
      <w:proofErr w:type="spellEnd"/>
      <w:r w:rsidR="007E6348" w:rsidRPr="00164E9D">
        <w:rPr>
          <w:rFonts w:ascii="Times New Roman" w:hAnsi="Times New Roman" w:cs="Times New Roman"/>
        </w:rPr>
        <w:t xml:space="preserve">, </w:t>
      </w:r>
      <w:proofErr w:type="spellStart"/>
      <w:r w:rsidR="007E6348" w:rsidRPr="00164E9D">
        <w:rPr>
          <w:rFonts w:ascii="Times New Roman" w:hAnsi="Times New Roman" w:cs="Times New Roman"/>
        </w:rPr>
        <w:t>Canvas</w:t>
      </w:r>
      <w:proofErr w:type="spellEnd"/>
      <w:r w:rsidRPr="00164E9D">
        <w:rPr>
          <w:rFonts w:ascii="Times New Roman" w:hAnsi="Times New Roman" w:cs="Times New Roman"/>
        </w:rPr>
        <w:t xml:space="preserve"> ou em HTML/CSS simples, aplicando a paleta escolhida.</w:t>
      </w:r>
    </w:p>
    <w:p w14:paraId="26A5A731" w14:textId="6F790612" w:rsidR="00500A6F" w:rsidRDefault="00500A6F" w:rsidP="00500A6F">
      <w:pPr>
        <w:jc w:val="both"/>
        <w:rPr>
          <w:rFonts w:ascii="Times New Roman" w:hAnsi="Times New Roman" w:cs="Times New Roman"/>
        </w:rPr>
      </w:pPr>
    </w:p>
    <w:p w14:paraId="705F82C1" w14:textId="433FBC4B" w:rsidR="00500A6F" w:rsidRDefault="00500A6F" w:rsidP="00500A6F">
      <w:pPr>
        <w:jc w:val="both"/>
        <w:rPr>
          <w:rFonts w:ascii="Times New Roman" w:hAnsi="Times New Roman" w:cs="Times New Roman"/>
        </w:rPr>
      </w:pPr>
    </w:p>
    <w:p w14:paraId="7F275080" w14:textId="77777777" w:rsidR="00500A6F" w:rsidRPr="00500A6F" w:rsidRDefault="00500A6F" w:rsidP="00500A6F">
      <w:pPr>
        <w:jc w:val="both"/>
        <w:rPr>
          <w:rFonts w:ascii="Times New Roman" w:hAnsi="Times New Roman" w:cs="Times New Roman"/>
        </w:rPr>
      </w:pPr>
    </w:p>
    <w:p w14:paraId="31805CAE" w14:textId="1306D540" w:rsidR="00500A6F" w:rsidRPr="00A61906" w:rsidRDefault="00A61906" w:rsidP="00A61906">
      <w:pPr>
        <w:jc w:val="both"/>
        <w:rPr>
          <w:rFonts w:ascii="Times New Roman" w:hAnsi="Times New Roman" w:cs="Times New Roman"/>
          <w:sz w:val="28"/>
          <w:szCs w:val="28"/>
        </w:rPr>
      </w:pPr>
      <w:r w:rsidRPr="00A61906"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Pr="00A61906">
        <w:rPr>
          <w:rFonts w:ascii="Times New Roman" w:hAnsi="Times New Roman" w:cs="Times New Roman"/>
          <w:sz w:val="28"/>
          <w:szCs w:val="28"/>
        </w:rPr>
        <w:tab/>
      </w:r>
      <w:r w:rsidR="009852D3">
        <w:rPr>
          <w:rFonts w:ascii="Times New Roman" w:hAnsi="Times New Roman" w:cs="Times New Roman"/>
          <w:sz w:val="28"/>
          <w:szCs w:val="28"/>
        </w:rPr>
        <w:t xml:space="preserve">Escreva relatório </w:t>
      </w:r>
      <w:r w:rsidR="009852D3" w:rsidRPr="00524FA3">
        <w:rPr>
          <w:rFonts w:ascii="Times New Roman" w:hAnsi="Times New Roman" w:cs="Times New Roman"/>
          <w:b/>
          <w:bCs/>
          <w:sz w:val="28"/>
          <w:szCs w:val="28"/>
        </w:rPr>
        <w:t>individual</w:t>
      </w:r>
      <w:r w:rsidR="009852D3">
        <w:rPr>
          <w:rFonts w:ascii="Times New Roman" w:hAnsi="Times New Roman" w:cs="Times New Roman"/>
          <w:sz w:val="28"/>
          <w:szCs w:val="28"/>
        </w:rPr>
        <w:t xml:space="preserve"> incluindo</w:t>
      </w:r>
      <w:r w:rsidRPr="00A61906">
        <w:rPr>
          <w:rFonts w:ascii="Times New Roman" w:hAnsi="Times New Roman" w:cs="Times New Roman"/>
          <w:sz w:val="28"/>
          <w:szCs w:val="28"/>
        </w:rPr>
        <w:t>.</w:t>
      </w:r>
    </w:p>
    <w:p w14:paraId="79A55CA6" w14:textId="10B24636" w:rsidR="00A61906" w:rsidRDefault="00DA14C8" w:rsidP="00DA14C8">
      <w:pPr>
        <w:pStyle w:val="PargrafodaLista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14C8">
        <w:rPr>
          <w:rFonts w:ascii="Times New Roman" w:hAnsi="Times New Roman" w:cs="Times New Roman"/>
          <w:sz w:val="28"/>
          <w:szCs w:val="28"/>
        </w:rPr>
        <w:t>Qual</w:t>
      </w:r>
      <w:r w:rsidR="00A61906" w:rsidRPr="00DA14C8">
        <w:rPr>
          <w:rFonts w:ascii="Times New Roman" w:hAnsi="Times New Roman" w:cs="Times New Roman"/>
          <w:sz w:val="28"/>
          <w:szCs w:val="28"/>
        </w:rPr>
        <w:t xml:space="preserve"> a cor primária</w:t>
      </w:r>
      <w:r w:rsidRPr="00DA14C8">
        <w:rPr>
          <w:rFonts w:ascii="Times New Roman" w:hAnsi="Times New Roman" w:cs="Times New Roman"/>
          <w:sz w:val="28"/>
          <w:szCs w:val="28"/>
        </w:rPr>
        <w:t xml:space="preserve"> escolhida e por quê?</w:t>
      </w:r>
    </w:p>
    <w:p w14:paraId="223C36EC" w14:textId="1C8EDBAA" w:rsidR="00500A6F" w:rsidRPr="00500A6F" w:rsidRDefault="00500A6F" w:rsidP="00500A6F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500A6F">
        <w:rPr>
          <w:rFonts w:ascii="Times New Roman" w:hAnsi="Times New Roman" w:cs="Times New Roman"/>
          <w:color w:val="7030A0"/>
          <w:sz w:val="24"/>
          <w:szCs w:val="24"/>
        </w:rPr>
        <w:t xml:space="preserve">   </w:t>
      </w:r>
      <w:r w:rsidRPr="00500A6F">
        <w:rPr>
          <w:rFonts w:ascii="Times New Roman" w:hAnsi="Times New Roman" w:cs="Times New Roman"/>
          <w:color w:val="7030A0"/>
          <w:sz w:val="24"/>
          <w:szCs w:val="24"/>
        </w:rPr>
        <w:t>A cor primária selecionada foi o Lilás Claro (#e8cbff). A escolha se deve ao fato de o lilás transmitir suavidade, bem-estar, cuidado e um toque contemporâneo de beleza consciente. Por se tratar de uma marca de cosméticos focada na saúde da pele e na leveza dos produtos, essa tonalidade traduz a delicadeza dos componentes da fórmula e a proposta de uma maquiagem sustentável.</w:t>
      </w:r>
    </w:p>
    <w:p w14:paraId="57E0453D" w14:textId="2F8DC53A" w:rsidR="00A61906" w:rsidRDefault="00A61906" w:rsidP="00DA14C8">
      <w:pPr>
        <w:pStyle w:val="PargrafodaLista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14C8">
        <w:rPr>
          <w:rFonts w:ascii="Times New Roman" w:hAnsi="Times New Roman" w:cs="Times New Roman"/>
          <w:sz w:val="28"/>
          <w:szCs w:val="28"/>
        </w:rPr>
        <w:t>Como testou contraste</w:t>
      </w:r>
      <w:r w:rsidR="00DA14C8" w:rsidRPr="00DA14C8">
        <w:rPr>
          <w:rFonts w:ascii="Times New Roman" w:hAnsi="Times New Roman" w:cs="Times New Roman"/>
          <w:sz w:val="28"/>
          <w:szCs w:val="28"/>
        </w:rPr>
        <w:t>? Conclusões?</w:t>
      </w:r>
    </w:p>
    <w:p w14:paraId="6CD40BF2" w14:textId="27C6DA5C" w:rsidR="00500A6F" w:rsidRPr="00500A6F" w:rsidRDefault="00500A6F" w:rsidP="00500A6F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500A6F">
        <w:rPr>
          <w:rFonts w:ascii="Times New Roman" w:hAnsi="Times New Roman" w:cs="Times New Roman"/>
          <w:color w:val="7030A0"/>
          <w:sz w:val="24"/>
          <w:szCs w:val="24"/>
        </w:rPr>
        <w:t xml:space="preserve">   </w:t>
      </w:r>
      <w:r w:rsidRPr="00500A6F">
        <w:rPr>
          <w:rFonts w:ascii="Times New Roman" w:hAnsi="Times New Roman" w:cs="Times New Roman"/>
          <w:color w:val="7030A0"/>
          <w:sz w:val="24"/>
          <w:szCs w:val="24"/>
        </w:rPr>
        <w:t>O teste de contraste foi conduzido utilizando WCAG.</w:t>
      </w:r>
      <w:r w:rsidRPr="00500A6F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500A6F">
        <w:rPr>
          <w:rFonts w:ascii="Times New Roman" w:hAnsi="Times New Roman" w:cs="Times New Roman"/>
          <w:color w:val="7030A0"/>
          <w:sz w:val="24"/>
          <w:szCs w:val="24"/>
        </w:rPr>
        <w:t>O lilás claro (#e8cbff) e o rosa claro (#f4cece) possuem alta luminância e funcionam adequadamente como cores de destaque ou fundos leves. No entanto, para garantir a acessibilidade dos textos e elementos iterativos, aplicou-se o cinza (#5a5a5a) e o verde-musgo (#3c482f) como cores neutras e de contraste principal. O verde-musgo, em particular, garante a proporção de contraste mínima exigida (4.5:1) sobre fundos claros para leitura legível.</w:t>
      </w:r>
    </w:p>
    <w:p w14:paraId="51CD1598" w14:textId="014E2221" w:rsidR="00A61906" w:rsidRDefault="00A61906" w:rsidP="00DA14C8">
      <w:pPr>
        <w:pStyle w:val="PargrafodaLista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14C8">
        <w:rPr>
          <w:rFonts w:ascii="Times New Roman" w:hAnsi="Times New Roman" w:cs="Times New Roman"/>
          <w:sz w:val="28"/>
          <w:szCs w:val="28"/>
        </w:rPr>
        <w:t>Como a paleta se relaciona com o público-alvo</w:t>
      </w:r>
      <w:r w:rsidR="00DA14C8" w:rsidRPr="00DA14C8">
        <w:rPr>
          <w:rFonts w:ascii="Times New Roman" w:hAnsi="Times New Roman" w:cs="Times New Roman"/>
          <w:sz w:val="28"/>
          <w:szCs w:val="28"/>
        </w:rPr>
        <w:t>?</w:t>
      </w:r>
    </w:p>
    <w:p w14:paraId="7841A5E6" w14:textId="4C4E0D13" w:rsidR="00500A6F" w:rsidRPr="00500A6F" w:rsidRDefault="00500A6F" w:rsidP="00500A6F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 xml:space="preserve">   </w:t>
      </w:r>
      <w:r w:rsidRPr="00500A6F">
        <w:rPr>
          <w:rFonts w:ascii="Times New Roman" w:hAnsi="Times New Roman" w:cs="Times New Roman"/>
          <w:color w:val="7030A0"/>
          <w:sz w:val="24"/>
          <w:szCs w:val="24"/>
        </w:rPr>
        <w:t>O público-alvo é composto por mulheres que buscam maquiagem sustentável e focada na saúde da pele.</w:t>
      </w:r>
    </w:p>
    <w:p w14:paraId="181564E6" w14:textId="725F0B41" w:rsidR="00500A6F" w:rsidRPr="00500A6F" w:rsidRDefault="00500A6F" w:rsidP="00500A6F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 xml:space="preserve">- </w:t>
      </w:r>
      <w:r w:rsidRPr="00500A6F">
        <w:rPr>
          <w:rFonts w:ascii="Times New Roman" w:hAnsi="Times New Roman" w:cs="Times New Roman"/>
          <w:color w:val="7030A0"/>
          <w:sz w:val="24"/>
          <w:szCs w:val="24"/>
        </w:rPr>
        <w:t>O lilás claro e o rosa claro conversam diretamente com a estética do autocuidado e da beleza natural.</w:t>
      </w:r>
      <w:r w:rsidRPr="00500A6F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500A6F">
        <w:rPr>
          <w:rFonts w:ascii="Times New Roman" w:hAnsi="Times New Roman" w:cs="Times New Roman"/>
          <w:color w:val="7030A0"/>
          <w:sz w:val="24"/>
          <w:szCs w:val="24"/>
        </w:rPr>
        <w:t>O verde-musgo reforça visualmente o compromisso ambiental, a sustentabilidade e a conexão com a natureza.</w:t>
      </w:r>
    </w:p>
    <w:p w14:paraId="2D7FFFFD" w14:textId="1CB7CA53" w:rsidR="00500A6F" w:rsidRPr="00500A6F" w:rsidRDefault="00500A6F" w:rsidP="00500A6F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 xml:space="preserve">   </w:t>
      </w:r>
      <w:r w:rsidRPr="00500A6F">
        <w:rPr>
          <w:rFonts w:ascii="Times New Roman" w:hAnsi="Times New Roman" w:cs="Times New Roman"/>
          <w:color w:val="7030A0"/>
          <w:sz w:val="24"/>
          <w:szCs w:val="24"/>
        </w:rPr>
        <w:t>A combinação transmite a sensação de um produto leve, ecológico e sofisticado.</w:t>
      </w:r>
    </w:p>
    <w:p w14:paraId="43C2394B" w14:textId="1608F420" w:rsidR="00A61906" w:rsidRDefault="00A61906" w:rsidP="00DA14C8">
      <w:pPr>
        <w:pStyle w:val="PargrafodaLista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14C8">
        <w:rPr>
          <w:rFonts w:ascii="Times New Roman" w:hAnsi="Times New Roman" w:cs="Times New Roman"/>
          <w:sz w:val="28"/>
          <w:szCs w:val="28"/>
        </w:rPr>
        <w:t xml:space="preserve">Como organizou </w:t>
      </w:r>
      <w:r w:rsidR="00C231BB">
        <w:rPr>
          <w:rFonts w:ascii="Times New Roman" w:hAnsi="Times New Roman" w:cs="Times New Roman"/>
          <w:sz w:val="28"/>
          <w:szCs w:val="28"/>
        </w:rPr>
        <w:t xml:space="preserve">a </w:t>
      </w:r>
      <w:r w:rsidRPr="00DA14C8">
        <w:rPr>
          <w:rFonts w:ascii="Times New Roman" w:hAnsi="Times New Roman" w:cs="Times New Roman"/>
          <w:sz w:val="28"/>
          <w:szCs w:val="28"/>
        </w:rPr>
        <w:t>hierarquia visual</w:t>
      </w:r>
      <w:r w:rsidR="00DA14C8" w:rsidRPr="00DA14C8">
        <w:rPr>
          <w:rFonts w:ascii="Times New Roman" w:hAnsi="Times New Roman" w:cs="Times New Roman"/>
          <w:sz w:val="28"/>
          <w:szCs w:val="28"/>
        </w:rPr>
        <w:t>?</w:t>
      </w:r>
    </w:p>
    <w:p w14:paraId="080EC40F" w14:textId="421814CB" w:rsidR="00500A6F" w:rsidRPr="00500A6F" w:rsidRDefault="00500A6F" w:rsidP="00500A6F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 xml:space="preserve">   </w:t>
      </w:r>
      <w:r w:rsidRPr="00500A6F">
        <w:rPr>
          <w:rFonts w:ascii="Times New Roman" w:hAnsi="Times New Roman" w:cs="Times New Roman"/>
          <w:color w:val="7030A0"/>
          <w:sz w:val="24"/>
          <w:szCs w:val="24"/>
        </w:rPr>
        <w:t>A hierarquia foi estruturada garantindo equilíbrio entre estética e funcionalidade:</w:t>
      </w:r>
    </w:p>
    <w:p w14:paraId="1FB90E0C" w14:textId="7CEFC13C" w:rsidR="00500A6F" w:rsidRPr="00500A6F" w:rsidRDefault="00500A6F" w:rsidP="00500A6F">
      <w:pPr>
        <w:pStyle w:val="PargrafodaLista"/>
        <w:numPr>
          <w:ilvl w:val="0"/>
          <w:numId w:val="23"/>
        </w:num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500A6F">
        <w:rPr>
          <w:rFonts w:ascii="Times New Roman" w:hAnsi="Times New Roman" w:cs="Times New Roman"/>
          <w:color w:val="7030A0"/>
          <w:sz w:val="24"/>
          <w:szCs w:val="24"/>
        </w:rPr>
        <w:t>Dominância: Lilás claro (#e8cbff) aplicado como cor de marca em blocos principais e destaques visuais.</w:t>
      </w:r>
    </w:p>
    <w:p w14:paraId="0F96C84C" w14:textId="00EF71DC" w:rsidR="00500A6F" w:rsidRPr="00500A6F" w:rsidRDefault="00500A6F" w:rsidP="00500A6F">
      <w:pPr>
        <w:pStyle w:val="PargrafodaLista"/>
        <w:numPr>
          <w:ilvl w:val="0"/>
          <w:numId w:val="23"/>
        </w:num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500A6F">
        <w:rPr>
          <w:rFonts w:ascii="Times New Roman" w:hAnsi="Times New Roman" w:cs="Times New Roman"/>
          <w:color w:val="7030A0"/>
          <w:sz w:val="24"/>
          <w:szCs w:val="24"/>
        </w:rPr>
        <w:t>Apoio e Interação: Rosa claro (#f4cece) e branco utilizados para botões secundários, cartões de produto e áreas de respiro.</w:t>
      </w:r>
    </w:p>
    <w:p w14:paraId="40A9EC9A" w14:textId="4FBE7D99" w:rsidR="00500A6F" w:rsidRPr="00500A6F" w:rsidRDefault="00500A6F" w:rsidP="00500A6F">
      <w:pPr>
        <w:pStyle w:val="PargrafodaLista"/>
        <w:numPr>
          <w:ilvl w:val="0"/>
          <w:numId w:val="23"/>
        </w:num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500A6F">
        <w:rPr>
          <w:rFonts w:ascii="Times New Roman" w:hAnsi="Times New Roman" w:cs="Times New Roman"/>
          <w:color w:val="7030A0"/>
          <w:sz w:val="24"/>
          <w:szCs w:val="24"/>
        </w:rPr>
        <w:t>Conteúdo e Leitura: Cinza (#5a5a5a) e verde-musgo (#3c482f) aplicados nos textos, ícones, títulos e botões de ação principal (CTA), garantindo máxima legibilidade.</w:t>
      </w:r>
    </w:p>
    <w:p w14:paraId="0C0F2BBB" w14:textId="3D0D606D" w:rsidR="00500A6F" w:rsidRDefault="00500A6F" w:rsidP="00500A6F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453917FA" w14:textId="3A59BE9E" w:rsidR="00500A6F" w:rsidRDefault="00500A6F" w:rsidP="00500A6F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1FF28359" w14:textId="224834BD" w:rsidR="00500A6F" w:rsidRDefault="00500A6F" w:rsidP="00500A6F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471C026A" w14:textId="77777777" w:rsidR="00500A6F" w:rsidRDefault="00500A6F" w:rsidP="00500A6F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32BFE134" w14:textId="77777777" w:rsidR="00500A6F" w:rsidRPr="00500A6F" w:rsidRDefault="00500A6F" w:rsidP="00500A6F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615ABAC1" w14:textId="52EE8DD7" w:rsidR="009852D3" w:rsidRDefault="009852D3" w:rsidP="00DA14C8">
      <w:pPr>
        <w:pStyle w:val="PargrafodaLista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Sumarize o que foi feito e como foi feito os passos 2, 3, 4, e 5.</w:t>
      </w:r>
    </w:p>
    <w:p w14:paraId="2658AC1D" w14:textId="062F4B08" w:rsidR="00500A6F" w:rsidRPr="00500A6F" w:rsidRDefault="00500A6F" w:rsidP="00500A6F">
      <w:pPr>
        <w:pStyle w:val="PargrafodaLista"/>
        <w:numPr>
          <w:ilvl w:val="0"/>
          <w:numId w:val="22"/>
        </w:num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500A6F">
        <w:rPr>
          <w:rFonts w:ascii="Times New Roman" w:hAnsi="Times New Roman" w:cs="Times New Roman"/>
          <w:color w:val="7030A0"/>
          <w:sz w:val="24"/>
          <w:szCs w:val="24"/>
        </w:rPr>
        <w:t>Passo 2 (Definição de Negócio): Alinhamento da missão da empresa (cosméticos leves, focados na saúde da pele e ecológicos) ao perfil do público-alvo (mulheres adeptas da maquiagem sustentável).</w:t>
      </w:r>
    </w:p>
    <w:p w14:paraId="61D7C7C6" w14:textId="5F5E1BCA" w:rsidR="00500A6F" w:rsidRPr="00500A6F" w:rsidRDefault="00500A6F" w:rsidP="00500A6F">
      <w:pPr>
        <w:pStyle w:val="PargrafodaLista"/>
        <w:numPr>
          <w:ilvl w:val="0"/>
          <w:numId w:val="22"/>
        </w:num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500A6F">
        <w:rPr>
          <w:rFonts w:ascii="Times New Roman" w:hAnsi="Times New Roman" w:cs="Times New Roman"/>
          <w:color w:val="7030A0"/>
          <w:sz w:val="24"/>
          <w:szCs w:val="24"/>
        </w:rPr>
        <w:t>Passo 3 (Seleção da Paleta): Escolha estratégica da paleta inicial contendo 1 cor primária (Lilás), 2 secundárias (Branco e Rosa Claro) e 2 neutras (Cinza e Verde-musgo).</w:t>
      </w:r>
    </w:p>
    <w:p w14:paraId="6437D5A6" w14:textId="229F96CC" w:rsidR="00500A6F" w:rsidRPr="00500A6F" w:rsidRDefault="00500A6F" w:rsidP="00500A6F">
      <w:pPr>
        <w:pStyle w:val="PargrafodaLista"/>
        <w:numPr>
          <w:ilvl w:val="0"/>
          <w:numId w:val="22"/>
        </w:num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500A6F">
        <w:rPr>
          <w:rFonts w:ascii="Times New Roman" w:hAnsi="Times New Roman" w:cs="Times New Roman"/>
          <w:color w:val="7030A0"/>
          <w:sz w:val="24"/>
          <w:szCs w:val="24"/>
        </w:rPr>
        <w:t xml:space="preserve">Passo 4 (Validação WCAG): Submissão dos códigos hexadecimais a verificadores de contraste online (Adobe Color e </w:t>
      </w:r>
      <w:proofErr w:type="spellStart"/>
      <w:r w:rsidRPr="00500A6F">
        <w:rPr>
          <w:rFonts w:ascii="Times New Roman" w:hAnsi="Times New Roman" w:cs="Times New Roman"/>
          <w:color w:val="7030A0"/>
          <w:sz w:val="24"/>
          <w:szCs w:val="24"/>
        </w:rPr>
        <w:t>Coolors</w:t>
      </w:r>
      <w:proofErr w:type="spellEnd"/>
      <w:r w:rsidRPr="00500A6F">
        <w:rPr>
          <w:rFonts w:ascii="Times New Roman" w:hAnsi="Times New Roman" w:cs="Times New Roman"/>
          <w:color w:val="7030A0"/>
          <w:sz w:val="24"/>
          <w:szCs w:val="24"/>
        </w:rPr>
        <w:t>), ajustando a aplicação das cores para atender aos critérios globais de acessibilidade.</w:t>
      </w:r>
    </w:p>
    <w:p w14:paraId="24C44B2C" w14:textId="1895687D" w:rsidR="00500A6F" w:rsidRDefault="00500A6F" w:rsidP="00500A6F">
      <w:pPr>
        <w:pStyle w:val="PargrafodaLista"/>
        <w:numPr>
          <w:ilvl w:val="0"/>
          <w:numId w:val="22"/>
        </w:num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500A6F">
        <w:rPr>
          <w:rFonts w:ascii="Times New Roman" w:hAnsi="Times New Roman" w:cs="Times New Roman"/>
          <w:color w:val="7030A0"/>
          <w:sz w:val="24"/>
          <w:szCs w:val="24"/>
        </w:rPr>
        <w:t xml:space="preserve">Passo 5 (Prototipagem): Construção do </w:t>
      </w:r>
      <w:proofErr w:type="spellStart"/>
      <w:r w:rsidRPr="00500A6F">
        <w:rPr>
          <w:rFonts w:ascii="Times New Roman" w:hAnsi="Times New Roman" w:cs="Times New Roman"/>
          <w:color w:val="7030A0"/>
          <w:sz w:val="24"/>
          <w:szCs w:val="24"/>
        </w:rPr>
        <w:t>wireframe</w:t>
      </w:r>
      <w:proofErr w:type="spellEnd"/>
      <w:r w:rsidRPr="00500A6F">
        <w:rPr>
          <w:rFonts w:ascii="Times New Roman" w:hAnsi="Times New Roman" w:cs="Times New Roman"/>
          <w:color w:val="7030A0"/>
          <w:sz w:val="24"/>
          <w:szCs w:val="24"/>
        </w:rPr>
        <w:t xml:space="preserve"> e protótipo de alta fidelidade da tela inicial (via </w:t>
      </w:r>
      <w:proofErr w:type="spellStart"/>
      <w:r w:rsidRPr="00500A6F">
        <w:rPr>
          <w:rFonts w:ascii="Times New Roman" w:hAnsi="Times New Roman" w:cs="Times New Roman"/>
          <w:color w:val="7030A0"/>
          <w:sz w:val="24"/>
          <w:szCs w:val="24"/>
        </w:rPr>
        <w:t>Figma</w:t>
      </w:r>
      <w:proofErr w:type="spellEnd"/>
      <w:r w:rsidRPr="00500A6F">
        <w:rPr>
          <w:rFonts w:ascii="Times New Roman" w:hAnsi="Times New Roman" w:cs="Times New Roman"/>
          <w:color w:val="7030A0"/>
          <w:sz w:val="24"/>
          <w:szCs w:val="24"/>
        </w:rPr>
        <w:t>/HTML-CSS), aplicando a paleta testada para validar a harmonia visual e a hierarquia da interface na prática.</w:t>
      </w:r>
    </w:p>
    <w:p w14:paraId="36D63DEE" w14:textId="11E96A40" w:rsidR="00500A6F" w:rsidRDefault="00500A6F" w:rsidP="00500A6F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429DD2A5" w14:textId="77777777" w:rsidR="004651BA" w:rsidRPr="00500A6F" w:rsidRDefault="004651BA" w:rsidP="00500A6F">
      <w:pPr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3B982B98" w14:textId="0C604A47" w:rsidR="009852D3" w:rsidRDefault="000F1BCC" w:rsidP="00DA14C8">
      <w:pPr>
        <w:pStyle w:val="PargrafodaLista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4FA3">
        <w:rPr>
          <w:rFonts w:ascii="Times New Roman" w:hAnsi="Times New Roman" w:cs="Times New Roman"/>
          <w:b/>
          <w:bCs/>
          <w:sz w:val="28"/>
          <w:szCs w:val="28"/>
        </w:rPr>
        <w:t>Tire print da sua mini</w:t>
      </w:r>
      <w:r w:rsidR="004651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4FA3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r w:rsidR="004F4A7F" w:rsidRPr="00524FA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C012859" w14:textId="5E51E140" w:rsidR="00164E9D" w:rsidRDefault="00164E9D" w:rsidP="00164E9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4E9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63B48D8" wp14:editId="3ADC8735">
            <wp:extent cx="5943600" cy="36601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551F" w14:textId="77777777" w:rsidR="00164E9D" w:rsidRPr="00164E9D" w:rsidRDefault="00164E9D" w:rsidP="00164E9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C1A17D" w14:textId="32508A9C" w:rsidR="00500A6F" w:rsidRDefault="00500A6F" w:rsidP="00500A6F">
      <w:pPr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</w:p>
    <w:p w14:paraId="154BF00B" w14:textId="77777777" w:rsidR="00FC1075" w:rsidRDefault="00FC1075" w:rsidP="009852D3">
      <w:pPr>
        <w:pStyle w:val="PargrafodaLista"/>
        <w:ind w:left="1430"/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</w:p>
    <w:p w14:paraId="0E167101" w14:textId="6B7581A6" w:rsidR="004651BA" w:rsidRPr="004651BA" w:rsidRDefault="00DA14C8" w:rsidP="004651BA">
      <w:pPr>
        <w:pStyle w:val="PargrafodaLista"/>
        <w:ind w:left="1430"/>
        <w:jc w:val="center"/>
        <w:rPr>
          <w:rFonts w:ascii="Times New Roman" w:hAnsi="Times New Roman" w:cs="Times New Roman"/>
          <w:b/>
          <w:bCs/>
          <w:color w:val="9900CC"/>
          <w:sz w:val="30"/>
          <w:szCs w:val="30"/>
        </w:rPr>
      </w:pPr>
      <w:r w:rsidRPr="00FC1075">
        <w:rPr>
          <w:rFonts w:ascii="Times New Roman" w:hAnsi="Times New Roman" w:cs="Times New Roman"/>
          <w:b/>
          <w:bCs/>
          <w:color w:val="9900CC"/>
          <w:sz w:val="30"/>
          <w:szCs w:val="30"/>
        </w:rPr>
        <w:lastRenderedPageBreak/>
        <w:t>Parte C.  Redação: Aplicação de Paletas de Cores em websites e logomarca.</w:t>
      </w:r>
    </w:p>
    <w:p w14:paraId="024A1098" w14:textId="6E6B5BA0" w:rsidR="007E46B6" w:rsidRDefault="007E46B6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27A7031D" w14:textId="01354B34" w:rsidR="007E46B6" w:rsidRDefault="007E46B6" w:rsidP="000F1BCC">
      <w:pPr>
        <w:pStyle w:val="PargrafodaLista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46B6">
        <w:rPr>
          <w:rFonts w:ascii="Times New Roman" w:hAnsi="Times New Roman" w:cs="Times New Roman"/>
          <w:b/>
          <w:bCs/>
          <w:sz w:val="28"/>
          <w:szCs w:val="28"/>
        </w:rPr>
        <w:t>Redação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92A7D2" w14:textId="228B8465" w:rsidR="007E46B6" w:rsidRPr="004651BA" w:rsidRDefault="007E46B6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ab/>
      </w:r>
      <w:r w:rsidR="00604380" w:rsidRPr="004651BA">
        <w:rPr>
          <w:rFonts w:ascii="Times New Roman" w:hAnsi="Times New Roman" w:cs="Times New Roman"/>
          <w:sz w:val="24"/>
          <w:szCs w:val="24"/>
        </w:rPr>
        <w:t xml:space="preserve">A WCAG, </w:t>
      </w:r>
      <w:r w:rsidR="00604380" w:rsidRPr="004651BA">
        <w:rPr>
          <w:rFonts w:ascii="Times New Roman" w:hAnsi="Times New Roman" w:cs="Times New Roman"/>
          <w:sz w:val="24"/>
          <w:szCs w:val="24"/>
        </w:rPr>
        <w:t xml:space="preserve">Web </w:t>
      </w:r>
      <w:proofErr w:type="spellStart"/>
      <w:r w:rsidR="00604380" w:rsidRPr="004651BA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="00604380" w:rsidRPr="004651BA">
        <w:rPr>
          <w:rFonts w:ascii="Times New Roman" w:hAnsi="Times New Roman" w:cs="Times New Roman"/>
          <w:sz w:val="24"/>
          <w:szCs w:val="24"/>
        </w:rPr>
        <w:t xml:space="preserve"> Accessibility </w:t>
      </w:r>
      <w:proofErr w:type="spellStart"/>
      <w:r w:rsidR="00604380" w:rsidRPr="004651BA">
        <w:rPr>
          <w:rFonts w:ascii="Times New Roman" w:hAnsi="Times New Roman" w:cs="Times New Roman"/>
          <w:sz w:val="24"/>
          <w:szCs w:val="24"/>
        </w:rPr>
        <w:t>Guidelines</w:t>
      </w:r>
      <w:proofErr w:type="spellEnd"/>
      <w:r w:rsidR="00604380" w:rsidRPr="004651BA">
        <w:rPr>
          <w:rFonts w:ascii="Times New Roman" w:hAnsi="Times New Roman" w:cs="Times New Roman"/>
          <w:sz w:val="24"/>
          <w:szCs w:val="24"/>
        </w:rPr>
        <w:t xml:space="preserve">, é um conjunto de recomendações criadas para tornar sites e sistemas mais acessíveis, para que pessoas com diferentes capacidades consigam perceber e interagir com diversos conteúdos digitais. </w:t>
      </w:r>
      <w:r w:rsidR="001D6CA4" w:rsidRPr="004651BA">
        <w:rPr>
          <w:rFonts w:ascii="Times New Roman" w:hAnsi="Times New Roman" w:cs="Times New Roman"/>
          <w:sz w:val="24"/>
          <w:szCs w:val="24"/>
        </w:rPr>
        <w:t xml:space="preserve"> Essas</w:t>
      </w:r>
      <w:r w:rsidR="00604380" w:rsidRPr="004651BA">
        <w:rPr>
          <w:rFonts w:ascii="Times New Roman" w:hAnsi="Times New Roman" w:cs="Times New Roman"/>
          <w:sz w:val="24"/>
          <w:szCs w:val="24"/>
        </w:rPr>
        <w:t xml:space="preserve"> recomendações são baseadas em diretrizes que se identificam como quatro princípios fundamentais, - perceptível, operável, compreensível e robusto. No geral, eles </w:t>
      </w:r>
      <w:r w:rsidR="00604380" w:rsidRPr="004651BA">
        <w:rPr>
          <w:rFonts w:ascii="Times New Roman" w:hAnsi="Times New Roman" w:cs="Times New Roman"/>
          <w:sz w:val="24"/>
          <w:szCs w:val="24"/>
        </w:rPr>
        <w:t>envolve</w:t>
      </w:r>
      <w:r w:rsidR="00604380" w:rsidRPr="004651BA">
        <w:rPr>
          <w:rFonts w:ascii="Times New Roman" w:hAnsi="Times New Roman" w:cs="Times New Roman"/>
          <w:sz w:val="24"/>
          <w:szCs w:val="24"/>
        </w:rPr>
        <w:t>m</w:t>
      </w:r>
      <w:r w:rsidR="00604380" w:rsidRPr="004651BA">
        <w:rPr>
          <w:rFonts w:ascii="Times New Roman" w:hAnsi="Times New Roman" w:cs="Times New Roman"/>
          <w:sz w:val="24"/>
          <w:szCs w:val="24"/>
        </w:rPr>
        <w:t xml:space="preserve"> cuidados como utilizar textos legíveis, fornecer alternativas para imagens, permitir navegação pelo teclado e garantir contraste adequado entre texto e fundo.</w:t>
      </w:r>
    </w:p>
    <w:p w14:paraId="710A0774" w14:textId="185CD0CA" w:rsidR="00FC1075" w:rsidRPr="004651BA" w:rsidRDefault="001D6CA4" w:rsidP="004651BA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ab/>
        <w:t>Além disso, existe uma paleta de cores no desenvolvimento de páginas WEB/apps, que basicamente são o conjunto de cores escolhidas para compor a identidade visual dessas páginas. Em suma, uma boa paleta de cores ajuda a criar consistência visual, fazendo com que diferentes páginas tenham uma aparência relacionada. Ademais, essas cores podem ajudar o usuário a identificar informações e funções de forma mais rápida.</w:t>
      </w:r>
    </w:p>
    <w:p w14:paraId="3F2A2B1C" w14:textId="28CCEA1F" w:rsidR="001D6CA4" w:rsidRPr="004651BA" w:rsidRDefault="001D6CA4" w:rsidP="00FC1075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ab/>
        <w:t xml:space="preserve">As cores podem variar bastante de acordo com o objetivo e o público de cada negócio, alguns exemplos são: </w:t>
      </w:r>
      <w:r w:rsidRPr="004651BA">
        <w:rPr>
          <w:rFonts w:ascii="Times New Roman" w:hAnsi="Times New Roman" w:cs="Times New Roman"/>
          <w:sz w:val="24"/>
          <w:szCs w:val="24"/>
        </w:rPr>
        <w:t>Em empresas de turismo, por exemplo, é comum encontrar azul, verde e tons claros, que podem transmitir tranquilidade, natureza e liberdade. Já em academias, cores como vermelho, laranja e preto são utilizadas para transmitir energia, força e motivação. No setor de cosméticos e beleza, tons de rosa, roxo, branco e cores pastéis podem transmitir delicadeza, beleza e sofisticação</w:t>
      </w:r>
      <w:r w:rsidR="00FC1075" w:rsidRPr="004651B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3E8033" w14:textId="318752C1" w:rsidR="00FC1075" w:rsidRPr="004651BA" w:rsidRDefault="00FC1075" w:rsidP="00FC1075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ab/>
        <w:t>Em seguida, deve-se frisar que as</w:t>
      </w:r>
      <w:r w:rsidRPr="004651BA">
        <w:rPr>
          <w:rFonts w:ascii="Times New Roman" w:hAnsi="Times New Roman" w:cs="Times New Roman"/>
          <w:sz w:val="24"/>
          <w:szCs w:val="24"/>
        </w:rPr>
        <w:t xml:space="preserve"> cores possuem grande importância nas interfaces porque influenciam </w:t>
      </w:r>
      <w:r w:rsidRPr="004651BA">
        <w:rPr>
          <w:rFonts w:ascii="Times New Roman" w:hAnsi="Times New Roman" w:cs="Times New Roman"/>
          <w:sz w:val="24"/>
          <w:szCs w:val="24"/>
        </w:rPr>
        <w:t xml:space="preserve">diretamente </w:t>
      </w:r>
      <w:r w:rsidRPr="004651BA">
        <w:rPr>
          <w:rFonts w:ascii="Times New Roman" w:hAnsi="Times New Roman" w:cs="Times New Roman"/>
          <w:sz w:val="24"/>
          <w:szCs w:val="24"/>
        </w:rPr>
        <w:t>o comportamento do usuário.</w:t>
      </w:r>
      <w:r w:rsidRPr="004651BA">
        <w:rPr>
          <w:rFonts w:ascii="Times New Roman" w:hAnsi="Times New Roman" w:cs="Times New Roman"/>
          <w:sz w:val="24"/>
          <w:szCs w:val="24"/>
        </w:rPr>
        <w:t xml:space="preserve"> </w:t>
      </w:r>
      <w:r w:rsidRPr="004651BA">
        <w:rPr>
          <w:rFonts w:ascii="Times New Roman" w:hAnsi="Times New Roman" w:cs="Times New Roman"/>
          <w:sz w:val="24"/>
          <w:szCs w:val="24"/>
        </w:rPr>
        <w:t>A escolha das cores deve considerar fatores como público-alvo, identidade da marca, finalidade do sistema, combinação entre as cores e acessibilidade. Um erro comum é escolher cores apenas porque são visualmente bonitas, sem verificar se o texto possui contraste suficiente com o fundo.</w:t>
      </w:r>
      <w:r w:rsidRPr="004651BA">
        <w:rPr>
          <w:rFonts w:ascii="Times New Roman" w:hAnsi="Times New Roman" w:cs="Times New Roman"/>
          <w:sz w:val="24"/>
          <w:szCs w:val="24"/>
        </w:rPr>
        <w:t xml:space="preserve"> </w:t>
      </w:r>
      <w:r w:rsidRPr="004651BA">
        <w:rPr>
          <w:rFonts w:ascii="Times New Roman" w:hAnsi="Times New Roman" w:cs="Times New Roman"/>
          <w:sz w:val="24"/>
          <w:szCs w:val="24"/>
        </w:rPr>
        <w:t>Por isso, uma interface deve buscar um equilíbrio entre beleza, funcionalidade e acessibilidade.</w:t>
      </w:r>
    </w:p>
    <w:p w14:paraId="262AE712" w14:textId="16B40169" w:rsidR="007E46B6" w:rsidRPr="004651BA" w:rsidRDefault="00FC1075" w:rsidP="00FC1075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ab/>
        <w:t xml:space="preserve">Desse modo, pode-se dizer que o uso das cores em páginas WEB está diretamente relacionado ao </w:t>
      </w:r>
      <w:r w:rsidRPr="004651BA">
        <w:rPr>
          <w:rFonts w:ascii="Times New Roman" w:hAnsi="Times New Roman" w:cs="Times New Roman"/>
          <w:sz w:val="24"/>
          <w:szCs w:val="24"/>
        </w:rPr>
        <w:t>branding, à psicologia, à acessibilidade e à usabilidade.</w:t>
      </w:r>
      <w:r w:rsidRPr="004651BA">
        <w:rPr>
          <w:rFonts w:ascii="Times New Roman" w:hAnsi="Times New Roman" w:cs="Times New Roman"/>
          <w:sz w:val="24"/>
          <w:szCs w:val="24"/>
        </w:rPr>
        <w:t xml:space="preserve"> As cores ajudam a construir a identidade de uma marca, </w:t>
      </w:r>
      <w:r w:rsidRPr="004651BA">
        <w:rPr>
          <w:rFonts w:ascii="Times New Roman" w:hAnsi="Times New Roman" w:cs="Times New Roman"/>
          <w:sz w:val="24"/>
          <w:szCs w:val="24"/>
        </w:rPr>
        <w:t>transmitir emoções e facilitar a compreensão e a navegação dos usuários. Por isso, sua escolha deve considerar não apenas a estética, mas também o público, o contexto e as necessidades de acessibilidade, seguindo recomendações como as da WCAG. Dessa forma, uma boa paleta de cores contribui para criar interfaces mais atrativas, reconhecíveis, acessíveis e fáceis de utilizar.</w:t>
      </w:r>
    </w:p>
    <w:p w14:paraId="3A9E631A" w14:textId="694CB42F" w:rsidR="007E46B6" w:rsidRDefault="007E46B6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3EA963D0" w14:textId="0366FC41" w:rsidR="007E46B6" w:rsidRDefault="007E46B6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20E80D5A" w14:textId="0DF9F9E0" w:rsidR="007E46B6" w:rsidRDefault="007E46B6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603AE4D0" w14:textId="1C21F636" w:rsidR="004651BA" w:rsidRDefault="004651BA" w:rsidP="004651B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EF468A" w14:textId="77777777" w:rsidR="004651BA" w:rsidRPr="004651BA" w:rsidRDefault="004651BA" w:rsidP="004651B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AD0135" w14:textId="4DF4D4D4" w:rsidR="007E46B6" w:rsidRPr="004651BA" w:rsidRDefault="00FC1075" w:rsidP="004651BA">
      <w:pPr>
        <w:pStyle w:val="PargrafodaLista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46B6">
        <w:rPr>
          <w:rFonts w:ascii="Times New Roman" w:hAnsi="Times New Roman" w:cs="Times New Roman"/>
          <w:b/>
          <w:bCs/>
          <w:sz w:val="28"/>
          <w:szCs w:val="28"/>
        </w:rPr>
        <w:lastRenderedPageBreak/>
        <w:t>Redação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corrigida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ChatGPT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4651B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529F46" w14:textId="0B50378C" w:rsidR="004651BA" w:rsidRPr="004651BA" w:rsidRDefault="004651BA" w:rsidP="004651BA">
      <w:pPr>
        <w:pStyle w:val="PargrafodaLista"/>
        <w:ind w:firstLine="696"/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 xml:space="preserve">A WCAG, *Web </w:t>
      </w:r>
      <w:proofErr w:type="spellStart"/>
      <w:r w:rsidRPr="004651BA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46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1BA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46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1BA">
        <w:rPr>
          <w:rFonts w:ascii="Times New Roman" w:hAnsi="Times New Roman" w:cs="Times New Roman"/>
          <w:sz w:val="24"/>
          <w:szCs w:val="24"/>
        </w:rPr>
        <w:t>Guidelines</w:t>
      </w:r>
      <w:proofErr w:type="spellEnd"/>
      <w:r w:rsidRPr="004651BA">
        <w:rPr>
          <w:rFonts w:ascii="Times New Roman" w:hAnsi="Times New Roman" w:cs="Times New Roman"/>
          <w:sz w:val="24"/>
          <w:szCs w:val="24"/>
        </w:rPr>
        <w:t>*, é um conjunto de recomendações criado para tornar sites e sistemas mais acessíveis, para que pessoas com diferentes capacidades consigam perceber e interagir com diversos conteúdos digitais. Essas recomendações são baseadas em quatro princípios fundamentais: perceptível, operável, compreensível e robusto. No geral, eles envolvem cuidados como utilizar textos legíveis, fornecer alternativas para imagens, permitir navegação pelo teclado e garantir contraste adequado entre texto e fundo.</w:t>
      </w:r>
    </w:p>
    <w:p w14:paraId="544CFD40" w14:textId="2DC6E16D" w:rsidR="004651BA" w:rsidRPr="004651BA" w:rsidRDefault="004651BA" w:rsidP="004651BA">
      <w:pPr>
        <w:pStyle w:val="PargrafodaLista"/>
        <w:ind w:firstLine="696"/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>Além disso, existe a paleta de cores no desenvolvimento de páginas WEB/apps, que basicamente consiste no conjunto de cores escolhidas para compor a identidade visual dessas páginas. Em suma, uma boa paleta de cores ajuda a criar consistência visual, fazendo com que diferentes páginas tenham uma aparência relacionada. Ademais, essas cores podem ajudar o usuário a identificar informações e funções de forma mais rápida.</w:t>
      </w:r>
    </w:p>
    <w:p w14:paraId="1413152E" w14:textId="1E2621D6" w:rsidR="004651BA" w:rsidRPr="004651BA" w:rsidRDefault="004651BA" w:rsidP="004651BA">
      <w:pPr>
        <w:pStyle w:val="PargrafodaLista"/>
        <w:ind w:firstLine="696"/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>As cores podem variar bastante de acordo com o objetivo e o público de cada negócio. Alguns exemplos são: em empresas de turismo, por exemplo, é comum encontrar azul, verde e tons claros, que podem transmitir tranquilidade, natureza e liberdade. Já em academias, cores como vermelho, laranja e preto são utilizadas para transmitir energia, força e motivação. No setor de cosméticos e beleza, tons de rosa, roxo, branco e cores pastéis podem transmitir delicadeza, beleza e sofisticação.</w:t>
      </w:r>
    </w:p>
    <w:p w14:paraId="6249898D" w14:textId="1083423D" w:rsidR="004651BA" w:rsidRPr="004651BA" w:rsidRDefault="004651BA" w:rsidP="004651BA">
      <w:pPr>
        <w:pStyle w:val="PargrafodaLista"/>
        <w:ind w:firstLine="696"/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>Em seguida, deve-se frisar que as cores possuem grande importância nas interfaces porque influenciam diretamente o comportamento do usuário. A escolha das cores deve considerar fatores como público-alvo, identidade da marca, finalidade do sistema, combinação entre as cores e acessibilidade. Um erro comum é escolher cores apenas porque são visualmente bonitas, sem verificar se o texto possui contraste suficiente com o fundo. Por isso, uma interface deve buscar um equilíbrio entre beleza, funcionalidade e acessibilidade.</w:t>
      </w:r>
    </w:p>
    <w:p w14:paraId="4944CA0C" w14:textId="3A2ECC33" w:rsidR="007E46B6" w:rsidRPr="004651BA" w:rsidRDefault="004651BA" w:rsidP="004651BA">
      <w:pPr>
        <w:pStyle w:val="PargrafodaLista"/>
        <w:ind w:firstLine="696"/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>Desse modo, pode-se dizer que o uso das cores em páginas WEB está diretamente relacionado ao branding, à psicologia, à acessibilidade e à usabilidade. As cores ajudam a construir a identidade de uma marca, transmitir emoções e facilitar a compreensão e a navegação dos usuários. Por isso, sua escolha deve considerar não apenas a estética, mas também o público, o contexto e as necessidades de acessibilidade, seguindo recomendações como as da WCAG. Dessa forma, uma boa paleta de cores contribui para criar interfaces mais atrativas, reconhecíveis, acessíveis e fáceis de utilizar.</w:t>
      </w:r>
    </w:p>
    <w:p w14:paraId="24DFCF44" w14:textId="391F24AB" w:rsidR="007E46B6" w:rsidRDefault="007E46B6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7ACE7A1A" w14:textId="5E2F2A4F" w:rsidR="007E46B6" w:rsidRDefault="007E46B6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52770412" w14:textId="3AE40B8B" w:rsidR="007E46B6" w:rsidRDefault="007E46B6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599BA7A4" w14:textId="437B17BE" w:rsidR="007E46B6" w:rsidRDefault="007E46B6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644AB3B4" w14:textId="20DCFEDF" w:rsidR="007E46B6" w:rsidRDefault="007E46B6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592A7BDD" w14:textId="4DDEB8BB" w:rsidR="007E46B6" w:rsidRDefault="007E46B6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7461C9E7" w14:textId="668B994D" w:rsidR="007E46B6" w:rsidRDefault="007E46B6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4399148E" w14:textId="4E68F041" w:rsidR="007E46B6" w:rsidRDefault="007E46B6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2AD5CEA6" w14:textId="77777777" w:rsidR="004651BA" w:rsidRDefault="004651BA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089A8C94" w14:textId="77777777" w:rsidR="007E46B6" w:rsidRDefault="007E46B6" w:rsidP="000F1BCC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7EC546C4" w14:textId="58CDBEB4" w:rsidR="000F1BCC" w:rsidRPr="000F1BCC" w:rsidRDefault="000F1BCC" w:rsidP="000F1BCC">
      <w:pPr>
        <w:pStyle w:val="PargrafodaLista"/>
        <w:ind w:left="1430"/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  <w:r w:rsidRPr="000F1BCC">
        <w:rPr>
          <w:rFonts w:ascii="Times New Roman" w:hAnsi="Times New Roman" w:cs="Times New Roman"/>
          <w:b/>
          <w:bCs/>
          <w:color w:val="9900CC"/>
          <w:sz w:val="32"/>
          <w:szCs w:val="32"/>
          <w:lang w:val="es-CO"/>
        </w:rPr>
        <w:lastRenderedPageBreak/>
        <w:t xml:space="preserve">Parte D.  </w:t>
      </w:r>
      <w:r w:rsidRPr="000F1BCC">
        <w:rPr>
          <w:rFonts w:ascii="Times New Roman" w:hAnsi="Times New Roman" w:cs="Times New Roman"/>
          <w:b/>
          <w:bCs/>
          <w:color w:val="9900CC"/>
          <w:sz w:val="32"/>
          <w:szCs w:val="32"/>
        </w:rPr>
        <w:t>Refer</w:t>
      </w:r>
      <w:r w:rsidR="00C231BB">
        <w:rPr>
          <w:rFonts w:ascii="Times New Roman" w:hAnsi="Times New Roman" w:cs="Times New Roman"/>
          <w:b/>
          <w:bCs/>
          <w:color w:val="9900CC"/>
          <w:sz w:val="32"/>
          <w:szCs w:val="32"/>
        </w:rPr>
        <w:t>ê</w:t>
      </w:r>
      <w:r w:rsidRPr="000F1BCC"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ncias, </w:t>
      </w:r>
      <w:proofErr w:type="spellStart"/>
      <w:proofErr w:type="gramStart"/>
      <w:r w:rsidRPr="000F1BCC">
        <w:rPr>
          <w:rFonts w:ascii="Times New Roman" w:hAnsi="Times New Roman" w:cs="Times New Roman"/>
          <w:b/>
          <w:bCs/>
          <w:color w:val="9900CC"/>
          <w:sz w:val="32"/>
          <w:szCs w:val="32"/>
        </w:rPr>
        <w:t>IAs</w:t>
      </w:r>
      <w:proofErr w:type="spellEnd"/>
      <w:proofErr w:type="gramEnd"/>
      <w:r w:rsidRPr="000F1BCC">
        <w:rPr>
          <w:rFonts w:ascii="Times New Roman" w:hAnsi="Times New Roman" w:cs="Times New Roman"/>
          <w:b/>
          <w:bCs/>
          <w:color w:val="9900CC"/>
          <w:sz w:val="32"/>
          <w:szCs w:val="32"/>
        </w:rPr>
        <w:t xml:space="preserve"> usadas, ferramentas aplicadas </w:t>
      </w:r>
    </w:p>
    <w:p w14:paraId="7138CC95" w14:textId="77777777" w:rsidR="000F1BCC" w:rsidRPr="000F1BCC" w:rsidRDefault="000F1BCC" w:rsidP="000F1BCC">
      <w:pPr>
        <w:pStyle w:val="PargrafodaLista"/>
        <w:ind w:left="1430"/>
        <w:rPr>
          <w:rFonts w:ascii="Times New Roman" w:hAnsi="Times New Roman" w:cs="Times New Roman"/>
          <w:b/>
          <w:bCs/>
          <w:color w:val="9900CC"/>
          <w:sz w:val="32"/>
          <w:szCs w:val="32"/>
        </w:rPr>
      </w:pPr>
    </w:p>
    <w:p w14:paraId="434179B8" w14:textId="54BF22E7" w:rsidR="00A61906" w:rsidRPr="004651BA" w:rsidRDefault="000F1BCC" w:rsidP="00A61906">
      <w:pPr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 xml:space="preserve">Liste as referências, </w:t>
      </w:r>
      <w:proofErr w:type="gramStart"/>
      <w:r w:rsidRPr="004651BA">
        <w:rPr>
          <w:rFonts w:ascii="Times New Roman" w:hAnsi="Times New Roman" w:cs="Times New Roman"/>
          <w:sz w:val="24"/>
          <w:szCs w:val="24"/>
        </w:rPr>
        <w:t>as</w:t>
      </w:r>
      <w:r w:rsidR="007E6348" w:rsidRPr="0046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1BA">
        <w:rPr>
          <w:rFonts w:ascii="Times New Roman" w:hAnsi="Times New Roman" w:cs="Times New Roman"/>
          <w:sz w:val="24"/>
          <w:szCs w:val="24"/>
        </w:rPr>
        <w:t>IAs</w:t>
      </w:r>
      <w:proofErr w:type="spellEnd"/>
      <w:proofErr w:type="gramEnd"/>
      <w:r w:rsidRPr="004651BA">
        <w:rPr>
          <w:rFonts w:ascii="Times New Roman" w:hAnsi="Times New Roman" w:cs="Times New Roman"/>
          <w:sz w:val="24"/>
          <w:szCs w:val="24"/>
        </w:rPr>
        <w:t xml:space="preserve"> usadas, e as ferramentas aplicadas em 3 seções respectivas.</w:t>
      </w:r>
    </w:p>
    <w:p w14:paraId="0BBC319F" w14:textId="77777777" w:rsidR="004651BA" w:rsidRPr="004651BA" w:rsidRDefault="004651BA" w:rsidP="004651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267922" w14:textId="3E6A3691" w:rsidR="004651BA" w:rsidRPr="004651BA" w:rsidRDefault="004651BA" w:rsidP="004651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51BA">
        <w:rPr>
          <w:rFonts w:ascii="Times New Roman" w:hAnsi="Times New Roman" w:cs="Times New Roman"/>
          <w:b/>
          <w:bCs/>
          <w:sz w:val="24"/>
          <w:szCs w:val="24"/>
        </w:rPr>
        <w:t>1. Referências</w:t>
      </w:r>
    </w:p>
    <w:p w14:paraId="5401F593" w14:textId="77777777" w:rsidR="004651BA" w:rsidRPr="004651BA" w:rsidRDefault="004651BA" w:rsidP="004651BA">
      <w:pPr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 xml:space="preserve">W3C – Web </w:t>
      </w:r>
      <w:proofErr w:type="spellStart"/>
      <w:r w:rsidRPr="004651BA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46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1BA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46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1BA">
        <w:rPr>
          <w:rFonts w:ascii="Times New Roman" w:hAnsi="Times New Roman" w:cs="Times New Roman"/>
          <w:sz w:val="24"/>
          <w:szCs w:val="24"/>
        </w:rPr>
        <w:t>Guidelines</w:t>
      </w:r>
      <w:proofErr w:type="spellEnd"/>
      <w:r w:rsidRPr="004651BA">
        <w:rPr>
          <w:rFonts w:ascii="Times New Roman" w:hAnsi="Times New Roman" w:cs="Times New Roman"/>
          <w:sz w:val="24"/>
          <w:szCs w:val="24"/>
        </w:rPr>
        <w:t xml:space="preserve"> (WCAG).</w:t>
      </w:r>
    </w:p>
    <w:p w14:paraId="6A36FBB7" w14:textId="77777777" w:rsidR="004651BA" w:rsidRPr="004651BA" w:rsidRDefault="004651BA" w:rsidP="004651BA">
      <w:pPr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 xml:space="preserve">Nielsen Norman </w:t>
      </w:r>
      <w:proofErr w:type="spellStart"/>
      <w:r w:rsidRPr="004651BA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4651BA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4651BA">
        <w:rPr>
          <w:rFonts w:ascii="Times New Roman" w:hAnsi="Times New Roman" w:cs="Times New Roman"/>
          <w:sz w:val="24"/>
          <w:szCs w:val="24"/>
        </w:rPr>
        <w:t>Ten</w:t>
      </w:r>
      <w:proofErr w:type="spellEnd"/>
      <w:r w:rsidRPr="0046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1BA">
        <w:rPr>
          <w:rFonts w:ascii="Times New Roman" w:hAnsi="Times New Roman" w:cs="Times New Roman"/>
          <w:sz w:val="24"/>
          <w:szCs w:val="24"/>
        </w:rPr>
        <w:t>Usability</w:t>
      </w:r>
      <w:proofErr w:type="spellEnd"/>
      <w:r w:rsidRPr="0046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1BA">
        <w:rPr>
          <w:rFonts w:ascii="Times New Roman" w:hAnsi="Times New Roman" w:cs="Times New Roman"/>
          <w:sz w:val="24"/>
          <w:szCs w:val="24"/>
        </w:rPr>
        <w:t>Heuristics</w:t>
      </w:r>
      <w:proofErr w:type="spellEnd"/>
      <w:r w:rsidRPr="004651BA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4651BA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651BA">
        <w:rPr>
          <w:rFonts w:ascii="Times New Roman" w:hAnsi="Times New Roman" w:cs="Times New Roman"/>
          <w:sz w:val="24"/>
          <w:szCs w:val="24"/>
        </w:rPr>
        <w:t xml:space="preserve"> Interface Design.</w:t>
      </w:r>
    </w:p>
    <w:p w14:paraId="5A638A39" w14:textId="77777777" w:rsidR="004651BA" w:rsidRPr="004651BA" w:rsidRDefault="004651BA" w:rsidP="004651BA">
      <w:pPr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>Material de aula da disciplina de Desenvolvimento de Interfaces.</w:t>
      </w:r>
    </w:p>
    <w:p w14:paraId="37BA9861" w14:textId="77777777" w:rsidR="004651BA" w:rsidRPr="004651BA" w:rsidRDefault="004651BA" w:rsidP="004651BA">
      <w:pPr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>Conteúdos estudados sobre paletas de cores, psicologia das cores, branding, acessibilidade e usabilidade.</w:t>
      </w:r>
    </w:p>
    <w:p w14:paraId="1712B3D4" w14:textId="77777777" w:rsidR="004651BA" w:rsidRPr="004651BA" w:rsidRDefault="004651BA" w:rsidP="004651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749BC1" w14:textId="4DC8452D" w:rsidR="004651BA" w:rsidRPr="004651BA" w:rsidRDefault="004651BA" w:rsidP="004651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51BA">
        <w:rPr>
          <w:rFonts w:ascii="Times New Roman" w:hAnsi="Times New Roman" w:cs="Times New Roman"/>
          <w:b/>
          <w:bCs/>
          <w:sz w:val="24"/>
          <w:szCs w:val="24"/>
        </w:rPr>
        <w:t>2. Ferramentas utilizadas</w:t>
      </w:r>
    </w:p>
    <w:p w14:paraId="2C45CC98" w14:textId="77777777" w:rsidR="004651BA" w:rsidRPr="004651BA" w:rsidRDefault="004651BA" w:rsidP="004651BA">
      <w:pPr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>Microsoft Word – edição e formatação do documento.</w:t>
      </w:r>
    </w:p>
    <w:p w14:paraId="0CC6B4F8" w14:textId="77777777" w:rsidR="004651BA" w:rsidRPr="004651BA" w:rsidRDefault="004651BA" w:rsidP="004651BA">
      <w:pPr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>Navegador Web – pesquisa e consulta às referências utilizadas.</w:t>
      </w:r>
    </w:p>
    <w:p w14:paraId="3E194817" w14:textId="77777777" w:rsidR="004651BA" w:rsidRPr="004651BA" w:rsidRDefault="004651BA" w:rsidP="004651B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51BA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4651BA">
        <w:rPr>
          <w:rFonts w:ascii="Times New Roman" w:hAnsi="Times New Roman" w:cs="Times New Roman"/>
          <w:sz w:val="24"/>
          <w:szCs w:val="24"/>
        </w:rPr>
        <w:t xml:space="preserve"> – auxílio na organização, revisão gramatical e melhoria da coesão do texto.</w:t>
      </w:r>
    </w:p>
    <w:p w14:paraId="018F23DF" w14:textId="77777777" w:rsidR="004651BA" w:rsidRDefault="004651BA" w:rsidP="004651B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EF6475" w14:textId="453AF328" w:rsidR="004651BA" w:rsidRPr="004651BA" w:rsidRDefault="004651BA" w:rsidP="004651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51BA">
        <w:rPr>
          <w:rFonts w:ascii="Times New Roman" w:hAnsi="Times New Roman" w:cs="Times New Roman"/>
          <w:b/>
          <w:bCs/>
          <w:sz w:val="24"/>
          <w:szCs w:val="24"/>
        </w:rPr>
        <w:t>3. Aplicações no trabalho</w:t>
      </w:r>
    </w:p>
    <w:p w14:paraId="7CEDCEFE" w14:textId="77777777" w:rsidR="004651BA" w:rsidRPr="004651BA" w:rsidRDefault="004651BA" w:rsidP="004651BA">
      <w:pPr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>WCAG: utilizada como referência para abordar acessibilidade em interfaces.</w:t>
      </w:r>
    </w:p>
    <w:p w14:paraId="4A2AD518" w14:textId="77777777" w:rsidR="004651BA" w:rsidRPr="004651BA" w:rsidRDefault="004651BA" w:rsidP="004651BA">
      <w:pPr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>Paletas de cores: utilizadas para explicar a organização visual de páginas WEB/apps.</w:t>
      </w:r>
    </w:p>
    <w:p w14:paraId="683DC612" w14:textId="77777777" w:rsidR="004651BA" w:rsidRPr="004651BA" w:rsidRDefault="004651BA" w:rsidP="004651BA">
      <w:pPr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>Psicologia das cores: aplicada para relacionar cores às percepções e comportamentos dos usuários.</w:t>
      </w:r>
    </w:p>
    <w:p w14:paraId="24E47DE7" w14:textId="77777777" w:rsidR="004651BA" w:rsidRPr="004651BA" w:rsidRDefault="004651BA" w:rsidP="004651BA">
      <w:pPr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>Branding: relacionado ao uso das cores na construção da identidade visual das marcas.</w:t>
      </w:r>
    </w:p>
    <w:p w14:paraId="6CBEC6D4" w14:textId="77777777" w:rsidR="004651BA" w:rsidRPr="004651BA" w:rsidRDefault="004651BA" w:rsidP="004651BA">
      <w:pPr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>Usabilidade: aplicada para explicar como as cores podem facilitar a compreensão e navegação.</w:t>
      </w:r>
    </w:p>
    <w:p w14:paraId="6C7D3E3C" w14:textId="6DDEB0E5" w:rsidR="004651BA" w:rsidRPr="004651BA" w:rsidRDefault="004651BA" w:rsidP="004651BA">
      <w:pPr>
        <w:jc w:val="both"/>
        <w:rPr>
          <w:rFonts w:ascii="Times New Roman" w:hAnsi="Times New Roman" w:cs="Times New Roman"/>
          <w:sz w:val="24"/>
          <w:szCs w:val="24"/>
        </w:rPr>
      </w:pPr>
      <w:r w:rsidRPr="004651BA">
        <w:rPr>
          <w:rFonts w:ascii="Times New Roman" w:hAnsi="Times New Roman" w:cs="Times New Roman"/>
          <w:sz w:val="24"/>
          <w:szCs w:val="24"/>
        </w:rPr>
        <w:t>Acessibilidade: aplicada principalmente na escolha de cores e no contraste entre texto e fundo.</w:t>
      </w:r>
    </w:p>
    <w:sectPr w:rsidR="004651BA" w:rsidRPr="004651BA" w:rsidSect="00D26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990" type="#_x0000_t75" style="width:11.15pt;height:11.15pt" o:bullet="t">
        <v:imagedata r:id="rId1" o:title="mso185F"/>
      </v:shape>
    </w:pict>
  </w:numPicBullet>
  <w:abstractNum w:abstractNumId="0" w15:restartNumberingAfterBreak="0">
    <w:nsid w:val="04FF56CD"/>
    <w:multiLevelType w:val="multilevel"/>
    <w:tmpl w:val="62E0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05F5A"/>
    <w:multiLevelType w:val="hybridMultilevel"/>
    <w:tmpl w:val="7388C7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96806"/>
    <w:multiLevelType w:val="hybridMultilevel"/>
    <w:tmpl w:val="BB96F34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A0FD3"/>
    <w:multiLevelType w:val="hybridMultilevel"/>
    <w:tmpl w:val="06B6B0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178F8"/>
    <w:multiLevelType w:val="multilevel"/>
    <w:tmpl w:val="1ABA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09304D"/>
    <w:multiLevelType w:val="hybridMultilevel"/>
    <w:tmpl w:val="8702CC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51572"/>
    <w:multiLevelType w:val="multilevel"/>
    <w:tmpl w:val="C9A4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F002A"/>
    <w:multiLevelType w:val="multilevel"/>
    <w:tmpl w:val="EA34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B4779F"/>
    <w:multiLevelType w:val="hybridMultilevel"/>
    <w:tmpl w:val="D6CE21F2"/>
    <w:lvl w:ilvl="0" w:tplc="0416000F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9" w15:restartNumberingAfterBreak="0">
    <w:nsid w:val="271164A4"/>
    <w:multiLevelType w:val="hybridMultilevel"/>
    <w:tmpl w:val="67F6D8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723536"/>
    <w:multiLevelType w:val="hybridMultilevel"/>
    <w:tmpl w:val="AF8630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9B7993"/>
    <w:multiLevelType w:val="hybridMultilevel"/>
    <w:tmpl w:val="C91CDCC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A2614"/>
    <w:multiLevelType w:val="hybridMultilevel"/>
    <w:tmpl w:val="E26020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734AF1"/>
    <w:multiLevelType w:val="hybridMultilevel"/>
    <w:tmpl w:val="8D2E8C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8C432C"/>
    <w:multiLevelType w:val="hybridMultilevel"/>
    <w:tmpl w:val="2480985C"/>
    <w:lvl w:ilvl="0" w:tplc="8A3453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FC4030"/>
    <w:multiLevelType w:val="hybridMultilevel"/>
    <w:tmpl w:val="86CEF97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BD73869"/>
    <w:multiLevelType w:val="hybridMultilevel"/>
    <w:tmpl w:val="8FBC9D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47EF9"/>
    <w:multiLevelType w:val="hybridMultilevel"/>
    <w:tmpl w:val="E236D690"/>
    <w:lvl w:ilvl="0" w:tplc="04090007">
      <w:start w:val="1"/>
      <w:numFmt w:val="bullet"/>
      <w:lvlText w:val=""/>
      <w:lvlPicBulletId w:val="0"/>
      <w:lvlJc w:val="left"/>
      <w:pPr>
        <w:ind w:left="14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8" w15:restartNumberingAfterBreak="0">
    <w:nsid w:val="69007503"/>
    <w:multiLevelType w:val="hybridMultilevel"/>
    <w:tmpl w:val="BED0A79E"/>
    <w:lvl w:ilvl="0" w:tplc="04090007">
      <w:start w:val="1"/>
      <w:numFmt w:val="bullet"/>
      <w:lvlText w:val=""/>
      <w:lvlPicBulletId w:val="0"/>
      <w:lvlJc w:val="left"/>
      <w:pPr>
        <w:ind w:left="14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9" w15:restartNumberingAfterBreak="0">
    <w:nsid w:val="6B817E87"/>
    <w:multiLevelType w:val="hybridMultilevel"/>
    <w:tmpl w:val="97A03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760EE8"/>
    <w:multiLevelType w:val="hybridMultilevel"/>
    <w:tmpl w:val="9B14EAB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C80716"/>
    <w:multiLevelType w:val="hybridMultilevel"/>
    <w:tmpl w:val="0FA456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8F468C"/>
    <w:multiLevelType w:val="hybridMultilevel"/>
    <w:tmpl w:val="0AC4719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"/>
  </w:num>
  <w:num w:numId="3">
    <w:abstractNumId w:val="15"/>
  </w:num>
  <w:num w:numId="4">
    <w:abstractNumId w:val="0"/>
  </w:num>
  <w:num w:numId="5">
    <w:abstractNumId w:val="6"/>
  </w:num>
  <w:num w:numId="6">
    <w:abstractNumId w:val="4"/>
  </w:num>
  <w:num w:numId="7">
    <w:abstractNumId w:val="13"/>
  </w:num>
  <w:num w:numId="8">
    <w:abstractNumId w:val="14"/>
  </w:num>
  <w:num w:numId="9">
    <w:abstractNumId w:val="5"/>
  </w:num>
  <w:num w:numId="10">
    <w:abstractNumId w:val="10"/>
  </w:num>
  <w:num w:numId="11">
    <w:abstractNumId w:val="22"/>
  </w:num>
  <w:num w:numId="12">
    <w:abstractNumId w:val="11"/>
  </w:num>
  <w:num w:numId="13">
    <w:abstractNumId w:val="3"/>
  </w:num>
  <w:num w:numId="14">
    <w:abstractNumId w:val="2"/>
  </w:num>
  <w:num w:numId="15">
    <w:abstractNumId w:val="20"/>
  </w:num>
  <w:num w:numId="16">
    <w:abstractNumId w:val="16"/>
  </w:num>
  <w:num w:numId="17">
    <w:abstractNumId w:val="7"/>
  </w:num>
  <w:num w:numId="18">
    <w:abstractNumId w:val="17"/>
  </w:num>
  <w:num w:numId="19">
    <w:abstractNumId w:val="18"/>
  </w:num>
  <w:num w:numId="20">
    <w:abstractNumId w:val="12"/>
  </w:num>
  <w:num w:numId="21">
    <w:abstractNumId w:val="9"/>
  </w:num>
  <w:num w:numId="22">
    <w:abstractNumId w:val="8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255"/>
    <w:rsid w:val="000632F1"/>
    <w:rsid w:val="00075372"/>
    <w:rsid w:val="000F1BCC"/>
    <w:rsid w:val="00153255"/>
    <w:rsid w:val="00164E9D"/>
    <w:rsid w:val="00175EF2"/>
    <w:rsid w:val="001D0870"/>
    <w:rsid w:val="001D6CA4"/>
    <w:rsid w:val="00206332"/>
    <w:rsid w:val="002244F9"/>
    <w:rsid w:val="002A73BC"/>
    <w:rsid w:val="002D7495"/>
    <w:rsid w:val="0036556E"/>
    <w:rsid w:val="00367B63"/>
    <w:rsid w:val="00392768"/>
    <w:rsid w:val="003B0AFA"/>
    <w:rsid w:val="004651BA"/>
    <w:rsid w:val="00495EA0"/>
    <w:rsid w:val="004D7A79"/>
    <w:rsid w:val="004F4A7F"/>
    <w:rsid w:val="00500A6F"/>
    <w:rsid w:val="00524FA3"/>
    <w:rsid w:val="00530D63"/>
    <w:rsid w:val="005604FB"/>
    <w:rsid w:val="00604380"/>
    <w:rsid w:val="006D3435"/>
    <w:rsid w:val="00731694"/>
    <w:rsid w:val="007400B4"/>
    <w:rsid w:val="00763FC1"/>
    <w:rsid w:val="007E46B6"/>
    <w:rsid w:val="007E6348"/>
    <w:rsid w:val="007F5643"/>
    <w:rsid w:val="00835409"/>
    <w:rsid w:val="00957DB2"/>
    <w:rsid w:val="009852D3"/>
    <w:rsid w:val="00A04372"/>
    <w:rsid w:val="00A235FC"/>
    <w:rsid w:val="00A61906"/>
    <w:rsid w:val="00B20A9D"/>
    <w:rsid w:val="00B215AB"/>
    <w:rsid w:val="00B6213C"/>
    <w:rsid w:val="00C231BB"/>
    <w:rsid w:val="00CE042C"/>
    <w:rsid w:val="00D26CE7"/>
    <w:rsid w:val="00D855C8"/>
    <w:rsid w:val="00DA14C8"/>
    <w:rsid w:val="00E14744"/>
    <w:rsid w:val="00EA7EFC"/>
    <w:rsid w:val="00FA7D05"/>
    <w:rsid w:val="00FC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9E9EA"/>
  <w15:chartTrackingRefBased/>
  <w15:docId w15:val="{BCE0B8C6-678E-483F-97C6-1AA58927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2D3"/>
  </w:style>
  <w:style w:type="paragraph" w:styleId="Ttulo1">
    <w:name w:val="heading 1"/>
    <w:basedOn w:val="Normal"/>
    <w:next w:val="Normal"/>
    <w:link w:val="Ttulo1Char"/>
    <w:uiPriority w:val="9"/>
    <w:qFormat/>
    <w:rsid w:val="00153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3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3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3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3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3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3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3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3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3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3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3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32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325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32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32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32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32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3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3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3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3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3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32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32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325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3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325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32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A14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14C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A73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coolors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or.adobe.com/explore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2095</Words>
  <Characters>11318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da Silva</dc:creator>
  <cp:keywords/>
  <dc:description/>
  <cp:lastModifiedBy>Isabela Cristina de Figueiredo Alvim</cp:lastModifiedBy>
  <cp:revision>2</cp:revision>
  <dcterms:created xsi:type="dcterms:W3CDTF">2026-08-28T19:16:00Z</dcterms:created>
  <dcterms:modified xsi:type="dcterms:W3CDTF">2026-08-28T19:16:00Z</dcterms:modified>
</cp:coreProperties>
</file>