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C55E4" w14:textId="642B5374" w:rsidR="005F268C" w:rsidRPr="00032310" w:rsidRDefault="005F268C" w:rsidP="005F268C">
      <w:pPr>
        <w:pStyle w:val="Titel"/>
        <w:rPr>
          <w:rFonts w:cs="Arial"/>
        </w:rPr>
      </w:pPr>
      <w:r w:rsidRPr="00032310">
        <w:rPr>
          <w:rFonts w:cs="Arial"/>
        </w:rPr>
        <w:t>Einrad Wertungssystem</w:t>
      </w:r>
    </w:p>
    <w:p w14:paraId="3D3F9790" w14:textId="77777777" w:rsidR="005F268C" w:rsidRPr="00032310" w:rsidRDefault="005F268C" w:rsidP="005F268C">
      <w:pPr>
        <w:rPr>
          <w:rFonts w:ascii="Arial" w:hAnsi="Arial" w:cs="Arial"/>
        </w:rPr>
      </w:pPr>
    </w:p>
    <w:p w14:paraId="165C55C6" w14:textId="19BC20F0" w:rsidR="00032310" w:rsidRPr="00032310" w:rsidRDefault="00032310">
      <w:pPr>
        <w:rPr>
          <w:rFonts w:ascii="Arial" w:hAnsi="Arial" w:cs="Arial"/>
          <w:u w:val="single"/>
        </w:rPr>
      </w:pPr>
      <w:r w:rsidRPr="00032310">
        <w:rPr>
          <w:rFonts w:ascii="Arial" w:hAnsi="Arial" w:cs="Arial"/>
          <w:u w:val="single"/>
        </w:rPr>
        <w:t>Kategorien</w:t>
      </w:r>
    </w:p>
    <w:p w14:paraId="045D1FDF" w14:textId="6DD4C37C" w:rsidR="00C571B1" w:rsidRPr="00032310" w:rsidRDefault="000F338B">
      <w:pPr>
        <w:rPr>
          <w:rFonts w:ascii="Arial" w:hAnsi="Arial" w:cs="Arial"/>
        </w:rPr>
      </w:pPr>
      <w:r w:rsidRPr="00032310">
        <w:rPr>
          <w:rFonts w:ascii="Arial" w:hAnsi="Arial" w:cs="Arial"/>
        </w:rPr>
        <w:t>Es gibt die Kategorien: Einzelkür (EK), Paarkür (PK), Kleingruppe (KG), Großgruppe (GG)</w:t>
      </w:r>
    </w:p>
    <w:p w14:paraId="1E915200" w14:textId="6AA72DC9" w:rsidR="000F338B" w:rsidRPr="00032310" w:rsidRDefault="000F338B">
      <w:pPr>
        <w:rPr>
          <w:rFonts w:ascii="Arial" w:hAnsi="Arial" w:cs="Arial"/>
        </w:rPr>
      </w:pPr>
      <w:r w:rsidRPr="00032310">
        <w:rPr>
          <w:rFonts w:ascii="Arial" w:hAnsi="Arial" w:cs="Arial"/>
        </w:rPr>
        <w:t>Kleingruppe sind 3-8 Fahrer, Großgruppe sind 9 oder mehr Fahrer</w:t>
      </w:r>
    </w:p>
    <w:p w14:paraId="2EEEFBB7" w14:textId="0A7AA7A1" w:rsidR="00032310" w:rsidRDefault="000F338B">
      <w:pPr>
        <w:rPr>
          <w:rFonts w:ascii="Arial" w:hAnsi="Arial" w:cs="Arial"/>
        </w:rPr>
      </w:pPr>
      <w:r w:rsidRPr="00032310">
        <w:rPr>
          <w:rFonts w:ascii="Arial" w:hAnsi="Arial" w:cs="Arial"/>
        </w:rPr>
        <w:t>Einzelküren sind nach Geschlechtern getrennt, Paarküren nicht</w:t>
      </w:r>
    </w:p>
    <w:p w14:paraId="52D9C40D" w14:textId="77777777" w:rsidR="00032310" w:rsidRPr="00032310" w:rsidRDefault="00032310">
      <w:pPr>
        <w:rPr>
          <w:rFonts w:ascii="Arial" w:hAnsi="Arial" w:cs="Arial"/>
        </w:rPr>
      </w:pPr>
    </w:p>
    <w:p w14:paraId="028D1D10" w14:textId="78057CC3" w:rsidR="00032310" w:rsidRDefault="00032310">
      <w:pPr>
        <w:rPr>
          <w:rFonts w:ascii="Arial" w:hAnsi="Arial" w:cs="Arial"/>
          <w:u w:val="single"/>
        </w:rPr>
      </w:pPr>
      <w:r w:rsidRPr="00032310">
        <w:rPr>
          <w:rFonts w:ascii="Arial" w:hAnsi="Arial" w:cs="Arial"/>
          <w:u w:val="single"/>
        </w:rPr>
        <w:t xml:space="preserve">Altersklassen </w:t>
      </w:r>
    </w:p>
    <w:p w14:paraId="09D3DCFA" w14:textId="1FDED1C1" w:rsidR="00A67F47" w:rsidRDefault="00A67F47">
      <w:pPr>
        <w:rPr>
          <w:rFonts w:ascii="Arial" w:hAnsi="Arial" w:cs="Arial"/>
        </w:rPr>
      </w:pPr>
      <w:r>
        <w:rPr>
          <w:rFonts w:ascii="Arial" w:hAnsi="Arial" w:cs="Arial"/>
        </w:rPr>
        <w:t xml:space="preserve">Das Alter des ältesten Fahrers in einer Kür entscheidet in welcher Altersklasse (AK) die Kür startet. </w:t>
      </w:r>
    </w:p>
    <w:p w14:paraId="09AD14A5" w14:textId="1656369E" w:rsidR="00032310" w:rsidRDefault="00A67F47">
      <w:pPr>
        <w:rPr>
          <w:rFonts w:ascii="Arial" w:hAnsi="Arial" w:cs="Arial"/>
        </w:rPr>
      </w:pPr>
      <w:r>
        <w:rPr>
          <w:rFonts w:ascii="Arial" w:hAnsi="Arial" w:cs="Arial"/>
        </w:rPr>
        <w:t>Welche Altersklassen es gibt hängt vom Wettkampf (und von der Anzahl der Küren pro AK ab)</w:t>
      </w:r>
    </w:p>
    <w:p w14:paraId="62BA2590" w14:textId="0036C358" w:rsidR="00A67F47" w:rsidRDefault="00340212">
      <w:pPr>
        <w:rPr>
          <w:rFonts w:ascii="Arial" w:hAnsi="Arial" w:cs="Arial"/>
        </w:rPr>
      </w:pPr>
      <w:r>
        <w:rPr>
          <w:rFonts w:ascii="Arial" w:hAnsi="Arial" w:cs="Arial"/>
        </w:rPr>
        <w:t xml:space="preserve">In der AK U13 fahren alle die jünger als 13 Jahre sind, in der AK U15 fahren alle die </w:t>
      </w:r>
      <w:r>
        <w:rPr>
          <w:rFonts w:ascii="Arial" w:hAnsi="Arial" w:cs="Arial"/>
        </w:rPr>
        <w:t>jünger als 1</w:t>
      </w:r>
      <w:r>
        <w:rPr>
          <w:rFonts w:ascii="Arial" w:hAnsi="Arial" w:cs="Arial"/>
        </w:rPr>
        <w:t>5</w:t>
      </w:r>
      <w:r>
        <w:rPr>
          <w:rFonts w:ascii="Arial" w:hAnsi="Arial" w:cs="Arial"/>
        </w:rPr>
        <w:t xml:space="preserve"> Jahre sind</w:t>
      </w:r>
      <w:r>
        <w:rPr>
          <w:rFonts w:ascii="Arial" w:hAnsi="Arial" w:cs="Arial"/>
        </w:rPr>
        <w:t xml:space="preserve"> und </w:t>
      </w:r>
      <w:r>
        <w:rPr>
          <w:rFonts w:ascii="Arial" w:hAnsi="Arial" w:cs="Arial"/>
        </w:rPr>
        <w:t>in der AK 15</w:t>
      </w:r>
      <w:r>
        <w:rPr>
          <w:rFonts w:ascii="Arial" w:hAnsi="Arial" w:cs="Arial"/>
        </w:rPr>
        <w:t>+</w:t>
      </w:r>
      <w:r>
        <w:rPr>
          <w:rFonts w:ascii="Arial" w:hAnsi="Arial" w:cs="Arial"/>
        </w:rPr>
        <w:t xml:space="preserve"> fahren alle die 15 Jahre</w:t>
      </w:r>
      <w:r>
        <w:rPr>
          <w:rFonts w:ascii="Arial" w:hAnsi="Arial" w:cs="Arial"/>
        </w:rPr>
        <w:t xml:space="preserve"> oder älter</w:t>
      </w:r>
      <w:r>
        <w:rPr>
          <w:rFonts w:ascii="Arial" w:hAnsi="Arial" w:cs="Arial"/>
        </w:rPr>
        <w:t xml:space="preserve"> sind </w:t>
      </w:r>
    </w:p>
    <w:p w14:paraId="5F28105D" w14:textId="77777777" w:rsidR="00340212" w:rsidRPr="00032310" w:rsidRDefault="00340212">
      <w:pPr>
        <w:rPr>
          <w:rFonts w:ascii="Arial" w:hAnsi="Arial" w:cs="Arial"/>
        </w:rPr>
      </w:pPr>
    </w:p>
    <w:p w14:paraId="6C69DE15" w14:textId="36974B3C" w:rsidR="000F338B" w:rsidRPr="00032310" w:rsidRDefault="00032310" w:rsidP="00032310">
      <w:pPr>
        <w:rPr>
          <w:rFonts w:ascii="Arial" w:hAnsi="Arial" w:cs="Arial"/>
          <w:u w:val="single"/>
        </w:rPr>
      </w:pPr>
      <w:r w:rsidRPr="00032310">
        <w:rPr>
          <w:rFonts w:ascii="Arial" w:hAnsi="Arial" w:cs="Arial"/>
          <w:u w:val="single"/>
        </w:rPr>
        <w:t>Jury</w:t>
      </w:r>
    </w:p>
    <w:p w14:paraId="2143DFAA" w14:textId="4B49236C" w:rsidR="000F338B" w:rsidRPr="00032310" w:rsidRDefault="000F338B">
      <w:pPr>
        <w:rPr>
          <w:rFonts w:ascii="Arial" w:hAnsi="Arial" w:cs="Arial"/>
        </w:rPr>
      </w:pPr>
      <w:r w:rsidRPr="00032310">
        <w:rPr>
          <w:rFonts w:ascii="Arial" w:hAnsi="Arial" w:cs="Arial"/>
        </w:rPr>
        <w:t xml:space="preserve">Pro Kür gibt es eine Jury, die aus mehreren Judges besteht.  Es gibt Judges, die die Technik bewerten und welche, die die Performance bewerten. Außerdem gibt es Judges, die die Abstiege zählen. </w:t>
      </w:r>
    </w:p>
    <w:p w14:paraId="2A47EA98" w14:textId="0519A4E9" w:rsidR="000F338B" w:rsidRPr="00032310" w:rsidRDefault="000F338B">
      <w:pPr>
        <w:rPr>
          <w:rFonts w:ascii="Arial" w:hAnsi="Arial" w:cs="Arial"/>
        </w:rPr>
      </w:pPr>
      <w:r w:rsidRPr="00032310">
        <w:rPr>
          <w:rFonts w:ascii="Arial" w:hAnsi="Arial" w:cs="Arial"/>
        </w:rPr>
        <w:t>Je nach Wettkampf gibt es je 4 oder 5 Judges für Technik und Performance. Bei EK und PK gibt es 2 Abstiegszähler, bei KG und GG gibt es 4.</w:t>
      </w:r>
      <w:r w:rsidRPr="00032310">
        <w:rPr>
          <w:rFonts w:ascii="Arial" w:hAnsi="Arial" w:cs="Arial"/>
        </w:rPr>
        <w:br/>
        <w:t>Die Judges werden durchnummeriert von T1, T2, …, P1, P2, …</w:t>
      </w:r>
      <w:r w:rsidR="00EE1C2F" w:rsidRPr="00032310">
        <w:rPr>
          <w:rFonts w:ascii="Arial" w:hAnsi="Arial" w:cs="Arial"/>
        </w:rPr>
        <w:t xml:space="preserve">, D1, D2 (…) (D steht für </w:t>
      </w:r>
      <w:proofErr w:type="spellStart"/>
      <w:r w:rsidR="00EE1C2F" w:rsidRPr="00032310">
        <w:rPr>
          <w:rFonts w:ascii="Arial" w:hAnsi="Arial" w:cs="Arial"/>
        </w:rPr>
        <w:t>Dismount</w:t>
      </w:r>
      <w:proofErr w:type="spellEnd"/>
      <w:r w:rsidR="00EE1C2F" w:rsidRPr="00032310">
        <w:rPr>
          <w:rFonts w:ascii="Arial" w:hAnsi="Arial" w:cs="Arial"/>
        </w:rPr>
        <w:t>)</w:t>
      </w:r>
    </w:p>
    <w:p w14:paraId="18CB75CC" w14:textId="44240258" w:rsidR="00136975" w:rsidRPr="00032310" w:rsidRDefault="00EE1C2F">
      <w:pPr>
        <w:rPr>
          <w:rFonts w:ascii="Arial" w:hAnsi="Arial" w:cs="Arial"/>
        </w:rPr>
      </w:pPr>
      <w:r w:rsidRPr="00032310">
        <w:rPr>
          <w:rFonts w:ascii="Arial" w:hAnsi="Arial" w:cs="Arial"/>
        </w:rPr>
        <w:t>Die Technik und Performance Judges können in jeweils drei Kategorien Punkte</w:t>
      </w:r>
      <w:r w:rsidR="005F268C" w:rsidRPr="00032310">
        <w:rPr>
          <w:rFonts w:ascii="Arial" w:hAnsi="Arial" w:cs="Arial"/>
        </w:rPr>
        <w:t xml:space="preserve"> von </w:t>
      </w:r>
      <w:r w:rsidR="00A67F47">
        <w:rPr>
          <w:rFonts w:ascii="Arial" w:hAnsi="Arial" w:cs="Arial"/>
        </w:rPr>
        <w:br/>
      </w:r>
      <w:r w:rsidR="005F268C" w:rsidRPr="00032310">
        <w:rPr>
          <w:rFonts w:ascii="Arial" w:hAnsi="Arial" w:cs="Arial"/>
        </w:rPr>
        <w:t>0 – 10 vergeben (mit beliebig vielen Nachkommastellen in der Regel aber nur ein bis zwei)</w:t>
      </w:r>
      <w:r w:rsidR="005F268C" w:rsidRPr="00032310">
        <w:rPr>
          <w:rFonts w:ascii="Arial" w:hAnsi="Arial" w:cs="Arial"/>
        </w:rPr>
        <w:br/>
        <w:t xml:space="preserve">Technik: Anzahl der Tricks und Übergänge, Schwierigkeit der Tricks und Übergänge, Sicherheit </w:t>
      </w:r>
      <w:r w:rsidR="00136975" w:rsidRPr="00032310">
        <w:rPr>
          <w:rFonts w:ascii="Arial" w:hAnsi="Arial" w:cs="Arial"/>
        </w:rPr>
        <w:t>&amp;</w:t>
      </w:r>
      <w:r w:rsidR="005F268C" w:rsidRPr="00032310">
        <w:rPr>
          <w:rFonts w:ascii="Arial" w:hAnsi="Arial" w:cs="Arial"/>
        </w:rPr>
        <w:t xml:space="preserve"> Qualität der Ausführung</w:t>
      </w:r>
      <w:r w:rsidR="00136975" w:rsidRPr="00032310">
        <w:rPr>
          <w:rFonts w:ascii="Arial" w:hAnsi="Arial" w:cs="Arial"/>
        </w:rPr>
        <w:br/>
        <w:t>Performance: Bewegungsausführung &amp; Präsenz, Komposition &amp; Choreographie, Interpretation der Musik &amp; Timing</w:t>
      </w:r>
      <w:r w:rsidR="00136975" w:rsidRPr="00032310">
        <w:rPr>
          <w:rFonts w:ascii="Arial" w:hAnsi="Arial" w:cs="Arial"/>
        </w:rPr>
        <w:br/>
        <w:t>Bei den Abstiegen wird zwischen leichten und schweren Abstiegen unterschieden</w:t>
      </w:r>
    </w:p>
    <w:p w14:paraId="02B397EB" w14:textId="77777777" w:rsidR="005F268C" w:rsidRPr="00032310" w:rsidRDefault="005F268C">
      <w:pPr>
        <w:rPr>
          <w:rFonts w:ascii="Arial" w:hAnsi="Arial" w:cs="Arial"/>
        </w:rPr>
      </w:pPr>
    </w:p>
    <w:sectPr w:rsidR="005F268C" w:rsidRPr="0003231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38B"/>
    <w:rsid w:val="00032310"/>
    <w:rsid w:val="000F338B"/>
    <w:rsid w:val="00111F2E"/>
    <w:rsid w:val="00136975"/>
    <w:rsid w:val="00340212"/>
    <w:rsid w:val="005F268C"/>
    <w:rsid w:val="00644491"/>
    <w:rsid w:val="00A67F47"/>
    <w:rsid w:val="00C571B1"/>
    <w:rsid w:val="00EE1C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BDEB4"/>
  <w15:chartTrackingRefBased/>
  <w15:docId w15:val="{8145DBF9-67A4-4AE0-BA57-535B3477A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paragraph" w:styleId="berschrift1">
    <w:name w:val="heading 1"/>
    <w:basedOn w:val="Standard"/>
    <w:next w:val="Standard"/>
    <w:link w:val="berschrift1Zchn"/>
    <w:uiPriority w:val="9"/>
    <w:qFormat/>
    <w:rsid w:val="000F3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F3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F338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F338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F338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F338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F338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F338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F338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F338B"/>
    <w:rPr>
      <w:rFonts w:asciiTheme="majorHAnsi" w:eastAsiaTheme="majorEastAsia" w:hAnsiTheme="majorHAnsi" w:cstheme="majorBidi"/>
      <w:color w:val="0F4761" w:themeColor="accent1" w:themeShade="BF"/>
      <w:sz w:val="40"/>
      <w:szCs w:val="40"/>
      <w:lang w:val="de-DE"/>
    </w:rPr>
  </w:style>
  <w:style w:type="character" w:customStyle="1" w:styleId="berschrift2Zchn">
    <w:name w:val="Überschrift 2 Zchn"/>
    <w:basedOn w:val="Absatz-Standardschriftart"/>
    <w:link w:val="berschrift2"/>
    <w:uiPriority w:val="9"/>
    <w:semiHidden/>
    <w:rsid w:val="000F338B"/>
    <w:rPr>
      <w:rFonts w:asciiTheme="majorHAnsi" w:eastAsiaTheme="majorEastAsia" w:hAnsiTheme="majorHAnsi" w:cstheme="majorBidi"/>
      <w:color w:val="0F4761" w:themeColor="accent1" w:themeShade="BF"/>
      <w:sz w:val="32"/>
      <w:szCs w:val="32"/>
      <w:lang w:val="de-DE"/>
    </w:rPr>
  </w:style>
  <w:style w:type="character" w:customStyle="1" w:styleId="berschrift3Zchn">
    <w:name w:val="Überschrift 3 Zchn"/>
    <w:basedOn w:val="Absatz-Standardschriftart"/>
    <w:link w:val="berschrift3"/>
    <w:uiPriority w:val="9"/>
    <w:semiHidden/>
    <w:rsid w:val="000F338B"/>
    <w:rPr>
      <w:rFonts w:eastAsiaTheme="majorEastAsia" w:cstheme="majorBidi"/>
      <w:color w:val="0F4761" w:themeColor="accent1" w:themeShade="BF"/>
      <w:sz w:val="28"/>
      <w:szCs w:val="28"/>
      <w:lang w:val="de-DE"/>
    </w:rPr>
  </w:style>
  <w:style w:type="character" w:customStyle="1" w:styleId="berschrift4Zchn">
    <w:name w:val="Überschrift 4 Zchn"/>
    <w:basedOn w:val="Absatz-Standardschriftart"/>
    <w:link w:val="berschrift4"/>
    <w:uiPriority w:val="9"/>
    <w:semiHidden/>
    <w:rsid w:val="000F338B"/>
    <w:rPr>
      <w:rFonts w:eastAsiaTheme="majorEastAsia" w:cstheme="majorBidi"/>
      <w:i/>
      <w:iCs/>
      <w:color w:val="0F4761" w:themeColor="accent1" w:themeShade="BF"/>
      <w:lang w:val="de-DE"/>
    </w:rPr>
  </w:style>
  <w:style w:type="character" w:customStyle="1" w:styleId="berschrift5Zchn">
    <w:name w:val="Überschrift 5 Zchn"/>
    <w:basedOn w:val="Absatz-Standardschriftart"/>
    <w:link w:val="berschrift5"/>
    <w:uiPriority w:val="9"/>
    <w:semiHidden/>
    <w:rsid w:val="000F338B"/>
    <w:rPr>
      <w:rFonts w:eastAsiaTheme="majorEastAsia" w:cstheme="majorBidi"/>
      <w:color w:val="0F4761" w:themeColor="accent1" w:themeShade="BF"/>
      <w:lang w:val="de-DE"/>
    </w:rPr>
  </w:style>
  <w:style w:type="character" w:customStyle="1" w:styleId="berschrift6Zchn">
    <w:name w:val="Überschrift 6 Zchn"/>
    <w:basedOn w:val="Absatz-Standardschriftart"/>
    <w:link w:val="berschrift6"/>
    <w:uiPriority w:val="9"/>
    <w:semiHidden/>
    <w:rsid w:val="000F338B"/>
    <w:rPr>
      <w:rFonts w:eastAsiaTheme="majorEastAsia" w:cstheme="majorBidi"/>
      <w:i/>
      <w:iCs/>
      <w:color w:val="595959" w:themeColor="text1" w:themeTint="A6"/>
      <w:lang w:val="de-DE"/>
    </w:rPr>
  </w:style>
  <w:style w:type="character" w:customStyle="1" w:styleId="berschrift7Zchn">
    <w:name w:val="Überschrift 7 Zchn"/>
    <w:basedOn w:val="Absatz-Standardschriftart"/>
    <w:link w:val="berschrift7"/>
    <w:uiPriority w:val="9"/>
    <w:semiHidden/>
    <w:rsid w:val="000F338B"/>
    <w:rPr>
      <w:rFonts w:eastAsiaTheme="majorEastAsia" w:cstheme="majorBidi"/>
      <w:color w:val="595959" w:themeColor="text1" w:themeTint="A6"/>
      <w:lang w:val="de-DE"/>
    </w:rPr>
  </w:style>
  <w:style w:type="character" w:customStyle="1" w:styleId="berschrift8Zchn">
    <w:name w:val="Überschrift 8 Zchn"/>
    <w:basedOn w:val="Absatz-Standardschriftart"/>
    <w:link w:val="berschrift8"/>
    <w:uiPriority w:val="9"/>
    <w:semiHidden/>
    <w:rsid w:val="000F338B"/>
    <w:rPr>
      <w:rFonts w:eastAsiaTheme="majorEastAsia" w:cstheme="majorBidi"/>
      <w:i/>
      <w:iCs/>
      <w:color w:val="272727" w:themeColor="text1" w:themeTint="D8"/>
      <w:lang w:val="de-DE"/>
    </w:rPr>
  </w:style>
  <w:style w:type="character" w:customStyle="1" w:styleId="berschrift9Zchn">
    <w:name w:val="Überschrift 9 Zchn"/>
    <w:basedOn w:val="Absatz-Standardschriftart"/>
    <w:link w:val="berschrift9"/>
    <w:uiPriority w:val="9"/>
    <w:semiHidden/>
    <w:rsid w:val="000F338B"/>
    <w:rPr>
      <w:rFonts w:eastAsiaTheme="majorEastAsia" w:cstheme="majorBidi"/>
      <w:color w:val="272727" w:themeColor="text1" w:themeTint="D8"/>
      <w:lang w:val="de-DE"/>
    </w:rPr>
  </w:style>
  <w:style w:type="paragraph" w:styleId="Titel">
    <w:name w:val="Title"/>
    <w:basedOn w:val="Standard"/>
    <w:next w:val="Standard"/>
    <w:link w:val="TitelZchn"/>
    <w:uiPriority w:val="10"/>
    <w:qFormat/>
    <w:rsid w:val="005F268C"/>
    <w:pPr>
      <w:spacing w:after="80" w:line="240" w:lineRule="auto"/>
      <w:contextualSpacing/>
      <w:jc w:val="center"/>
    </w:pPr>
    <w:rPr>
      <w:rFonts w:ascii="Arial" w:eastAsiaTheme="majorEastAsia" w:hAnsi="Arial" w:cstheme="majorBidi"/>
      <w:b/>
      <w:spacing w:val="-10"/>
      <w:kern w:val="28"/>
      <w:sz w:val="28"/>
      <w:szCs w:val="56"/>
    </w:rPr>
  </w:style>
  <w:style w:type="character" w:customStyle="1" w:styleId="TitelZchn">
    <w:name w:val="Titel Zchn"/>
    <w:basedOn w:val="Absatz-Standardschriftart"/>
    <w:link w:val="Titel"/>
    <w:uiPriority w:val="10"/>
    <w:rsid w:val="005F268C"/>
    <w:rPr>
      <w:rFonts w:ascii="Arial" w:eastAsiaTheme="majorEastAsia" w:hAnsi="Arial" w:cstheme="majorBidi"/>
      <w:b/>
      <w:spacing w:val="-10"/>
      <w:kern w:val="28"/>
      <w:sz w:val="28"/>
      <w:szCs w:val="56"/>
      <w:lang w:val="de-DE"/>
    </w:rPr>
  </w:style>
  <w:style w:type="paragraph" w:styleId="Untertitel">
    <w:name w:val="Subtitle"/>
    <w:basedOn w:val="Standard"/>
    <w:next w:val="Standard"/>
    <w:link w:val="UntertitelZchn"/>
    <w:uiPriority w:val="11"/>
    <w:qFormat/>
    <w:rsid w:val="000F338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F338B"/>
    <w:rPr>
      <w:rFonts w:eastAsiaTheme="majorEastAsia" w:cstheme="majorBidi"/>
      <w:color w:val="595959" w:themeColor="text1" w:themeTint="A6"/>
      <w:spacing w:val="15"/>
      <w:sz w:val="28"/>
      <w:szCs w:val="28"/>
      <w:lang w:val="de-DE"/>
    </w:rPr>
  </w:style>
  <w:style w:type="paragraph" w:styleId="Zitat">
    <w:name w:val="Quote"/>
    <w:basedOn w:val="Standard"/>
    <w:next w:val="Standard"/>
    <w:link w:val="ZitatZchn"/>
    <w:uiPriority w:val="29"/>
    <w:qFormat/>
    <w:rsid w:val="000F338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F338B"/>
    <w:rPr>
      <w:i/>
      <w:iCs/>
      <w:color w:val="404040" w:themeColor="text1" w:themeTint="BF"/>
      <w:lang w:val="de-DE"/>
    </w:rPr>
  </w:style>
  <w:style w:type="paragraph" w:styleId="Listenabsatz">
    <w:name w:val="List Paragraph"/>
    <w:basedOn w:val="Standard"/>
    <w:uiPriority w:val="34"/>
    <w:qFormat/>
    <w:rsid w:val="000F338B"/>
    <w:pPr>
      <w:ind w:left="720"/>
      <w:contextualSpacing/>
    </w:pPr>
  </w:style>
  <w:style w:type="character" w:styleId="IntensiveHervorhebung">
    <w:name w:val="Intense Emphasis"/>
    <w:basedOn w:val="Absatz-Standardschriftart"/>
    <w:uiPriority w:val="21"/>
    <w:qFormat/>
    <w:rsid w:val="000F338B"/>
    <w:rPr>
      <w:i/>
      <w:iCs/>
      <w:color w:val="0F4761" w:themeColor="accent1" w:themeShade="BF"/>
    </w:rPr>
  </w:style>
  <w:style w:type="paragraph" w:styleId="IntensivesZitat">
    <w:name w:val="Intense Quote"/>
    <w:basedOn w:val="Standard"/>
    <w:next w:val="Standard"/>
    <w:link w:val="IntensivesZitatZchn"/>
    <w:uiPriority w:val="30"/>
    <w:qFormat/>
    <w:rsid w:val="000F3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F338B"/>
    <w:rPr>
      <w:i/>
      <w:iCs/>
      <w:color w:val="0F4761" w:themeColor="accent1" w:themeShade="BF"/>
      <w:lang w:val="de-DE"/>
    </w:rPr>
  </w:style>
  <w:style w:type="character" w:styleId="IntensiverVerweis">
    <w:name w:val="Intense Reference"/>
    <w:basedOn w:val="Absatz-Standardschriftart"/>
    <w:uiPriority w:val="32"/>
    <w:qFormat/>
    <w:rsid w:val="000F33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229</Words>
  <Characters>1309</Characters>
  <Application>Microsoft Office Word</Application>
  <DocSecurity>0</DocSecurity>
  <Lines>10</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Bröder</dc:creator>
  <cp:keywords/>
  <dc:description/>
  <cp:lastModifiedBy>Isabel Bröder</cp:lastModifiedBy>
  <cp:revision>4</cp:revision>
  <dcterms:created xsi:type="dcterms:W3CDTF">2025-11-11T16:05:00Z</dcterms:created>
  <dcterms:modified xsi:type="dcterms:W3CDTF">2025-11-11T16:44:00Z</dcterms:modified>
</cp:coreProperties>
</file>