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sap" w:cs="Asap" w:eastAsia="Asap" w:hAnsi="Asap"/>
          <w:b w:val="1"/>
          <w:sz w:val="24"/>
          <w:szCs w:val="24"/>
        </w:rPr>
      </w:pPr>
      <w:r w:rsidDel="00000000" w:rsidR="00000000" w:rsidRPr="00000000">
        <w:rPr>
          <w:rFonts w:ascii="Asap" w:cs="Asap" w:eastAsia="Asap" w:hAnsi="Asap"/>
          <w:b w:val="1"/>
          <w:sz w:val="24"/>
          <w:szCs w:val="24"/>
          <w:rtl w:val="0"/>
        </w:rPr>
        <w:t xml:space="preserve">API Integration Engineer / Software Engineer I 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bookmarkStart w:colFirst="0" w:colLast="0" w:name="_nme086t4iczk" w:id="0"/>
      <w:bookmarkEnd w:id="0"/>
      <w:r w:rsidDel="00000000" w:rsidR="00000000" w:rsidRPr="00000000">
        <w:rPr>
          <w:rFonts w:ascii="Asap" w:cs="Asap" w:eastAsia="Asap" w:hAnsi="Asap"/>
          <w:b w:val="1"/>
          <w:sz w:val="22"/>
          <w:szCs w:val="22"/>
          <w:rtl w:val="0"/>
        </w:rPr>
        <w:t xml:space="preserve">Create an open API V3 specification for the following API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https://teststore.com/v1/</w:t>
        </w:r>
      </w:hyperlink>
      <w:r w:rsidDel="00000000" w:rsidR="00000000" w:rsidRPr="00000000">
        <w:rPr>
          <w:rtl w:val="0"/>
        </w:rPr>
        <w:t xml:space="preserve">&lt;storeID&gt;/postitem </w:t>
      </w:r>
      <w:r w:rsidDel="00000000" w:rsidR="00000000" w:rsidRPr="00000000">
        <w:rPr>
          <w:b w:val="1"/>
          <w:rtl w:val="0"/>
        </w:rPr>
        <w:t xml:space="preserve">Method: POST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"requestId": "dfdfa124ae",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"item": "Denim jeans",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"size": "32",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"description": "A pair of denim jeans size 32 for men",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"tags": ["trendy","male","blue",32,"denim"],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"onOffer": true,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"Price":  "1000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"discount": 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sap" w:cs="Asap" w:eastAsia="Asap" w:hAnsi="Asap"/>
          <w:b w:val="1"/>
        </w:rPr>
      </w:pPr>
      <w:r w:rsidDel="00000000" w:rsidR="00000000" w:rsidRPr="00000000">
        <w:rPr>
          <w:rFonts w:ascii="Asap" w:cs="Asap" w:eastAsia="Asap" w:hAnsi="Asap"/>
          <w:b w:val="1"/>
          <w:rtl w:val="0"/>
        </w:rPr>
        <w:t xml:space="preserve">Parameter Description - Request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65"/>
        <w:gridCol w:w="1545"/>
        <w:gridCol w:w="4455"/>
        <w:tblGridChange w:id="0">
          <w:tblGrid>
            <w:gridCol w:w="1695"/>
            <w:gridCol w:w="1665"/>
            <w:gridCol w:w="1545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Uniquely identifies each API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being added to the 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Size of description of size eg 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Elaboration on item added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 of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Search terms to be associated with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onOffer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 if a discount exist and false otherwise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sap" w:cs="Asap" w:eastAsia="Asap" w:hAnsi="Asap"/>
          <w:b w:val="1"/>
        </w:rPr>
      </w:pPr>
      <w:r w:rsidDel="00000000" w:rsidR="00000000" w:rsidRPr="00000000">
        <w:rPr>
          <w:rFonts w:ascii="Asap" w:cs="Asap" w:eastAsia="Asap" w:hAnsi="Asap"/>
          <w:b w:val="1"/>
          <w:rtl w:val="0"/>
        </w:rPr>
        <w:t xml:space="preserve">Parameter Description - Response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380"/>
        <w:gridCol w:w="4740"/>
        <w:tblGridChange w:id="0">
          <w:tblGrid>
            <w:gridCol w:w="1695"/>
            <w:gridCol w:w="1380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requestID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Uniquely identifies each API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errorCode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code that is mapped to an error in the backend.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 explanation of operation or error encountered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Alphanumeric string representing the item created. Can be used to retrieve the object.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On creation http 201 with response below.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tab/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"requestId": "dfdfa124ae",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"itemCode": "1234sdsfrer",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"Description": "item created successfully"</w:t>
      </w:r>
    </w:p>
    <w:p w:rsidR="00000000" w:rsidDel="00000000" w:rsidP="00000000" w:rsidRDefault="00000000" w:rsidRPr="00000000" w14:paraId="0000004B">
      <w:pPr>
        <w:rPr>
          <w:rFonts w:ascii="Asap" w:cs="Asap" w:eastAsia="Asap" w:hAnsi="Asap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on deletion http 204</w:t>
      </w:r>
    </w:p>
    <w:p w:rsidR="00000000" w:rsidDel="00000000" w:rsidP="00000000" w:rsidRDefault="00000000" w:rsidRPr="00000000" w14:paraId="0000004D">
      <w:pPr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malformed request 400 with response below.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tab/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"requestId": "dfdfa124ae",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"errorCode": "04XY",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"Description": "missing field xyz"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Asap" w:cs="Asap" w:eastAsia="Asap" w:hAnsi="Asap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405 </w:t>
      </w:r>
      <w:r w:rsidDel="00000000" w:rsidR="00000000" w:rsidRPr="00000000">
        <w:rPr>
          <w:rFonts w:ascii="Asap" w:cs="Asap" w:eastAsia="Asap" w:hAnsi="Asap"/>
          <w:rtl w:val="0"/>
        </w:rPr>
        <w:t xml:space="preserve">with response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tab/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"requestId": "dfdfa124ae",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"errorCode": "45XY",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"Description": "missing field xyz"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404 with response below.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tab/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"requestId": "dfdfa124ae",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"errorCode": "44XY",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"Description": "resource not found"</w:t>
      </w:r>
    </w:p>
    <w:p w:rsidR="00000000" w:rsidDel="00000000" w:rsidP="00000000" w:rsidRDefault="00000000" w:rsidRPr="00000000" w14:paraId="0000005F">
      <w:pPr>
        <w:rPr>
          <w:rFonts w:ascii="Asap" w:cs="Asap" w:eastAsia="Asap" w:hAnsi="Asap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503 with response below.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"requestId": "fdfa132as",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"errorCode": "53QW",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"errorDescription": "duplicate requestID"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Normalize the database table whose data has been extracted as a CSV and draw and ERP diagram for it.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What is the difference between REST/JSON and REST/XML?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Please describe a significant technical problem you encountered in a </w:t>
      </w:r>
      <w:r w:rsidDel="00000000" w:rsidR="00000000" w:rsidRPr="00000000">
        <w:rPr>
          <w:rFonts w:ascii="Asap" w:cs="Asap" w:eastAsia="Asap" w:hAnsi="Asap"/>
          <w:b w:val="1"/>
          <w:rtl w:val="0"/>
        </w:rPr>
        <w:t xml:space="preserve">personal project, academic assignment, hackathon, or internship</w:t>
      </w:r>
      <w:r w:rsidDel="00000000" w:rsidR="00000000" w:rsidRPr="00000000">
        <w:rPr>
          <w:rFonts w:ascii="Asap" w:cs="Asap" w:eastAsia="Asap" w:hAnsi="Asap"/>
          <w:rtl w:val="0"/>
        </w:rPr>
        <w:t xml:space="preserve"> that you worked on. We are interested in understanding your </w:t>
      </w:r>
      <w:r w:rsidDel="00000000" w:rsidR="00000000" w:rsidRPr="00000000">
        <w:rPr>
          <w:rFonts w:ascii="Asap" w:cs="Asap" w:eastAsia="Asap" w:hAnsi="Asap"/>
          <w:b w:val="1"/>
          <w:rtl w:val="0"/>
        </w:rPr>
        <w:t xml:space="preserve">problem-solving process and your technical approach</w:t>
      </w:r>
      <w:r w:rsidDel="00000000" w:rsidR="00000000" w:rsidRPr="00000000">
        <w:rPr>
          <w:rFonts w:ascii="Asap" w:cs="Asap" w:eastAsia="Asap" w:hAnsi="Asap"/>
          <w:rtl w:val="0"/>
        </w:rPr>
        <w:t xml:space="preserve">. In your response, try to address the following points.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What was the specific technical challenge you were solving?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The Solution You Implemented: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Your Specific Role and Contribution: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How did you confirm that your solution worked? What did you observe or test?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What key technical or problem-solving lessons did you learn from this experience?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Asap" w:cs="Asap" w:eastAsia="Asap" w:hAnsi="Asap"/>
        </w:rPr>
      </w:pPr>
      <w:r w:rsidDel="00000000" w:rsidR="00000000" w:rsidRPr="00000000">
        <w:rPr>
          <w:rFonts w:ascii="Asap" w:cs="Asap" w:eastAsia="Asap" w:hAnsi="Asap"/>
          <w:rtl w:val="0"/>
        </w:rPr>
        <w:t xml:space="preserve">How would this experience influence how you approach similar challenges in the future?"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Asap" w:cs="Asap" w:eastAsia="Asap" w:hAnsi="Asap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Asap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tabs>
        <w:tab w:val="center" w:leader="none" w:pos="4320"/>
        <w:tab w:val="right" w:leader="none" w:pos="8640"/>
      </w:tabs>
      <w:spacing w:after="160" w:line="259" w:lineRule="auto"/>
      <w:jc w:val="right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1410511" cy="69056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0511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store.com/v1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ap-regular.ttf"/><Relationship Id="rId2" Type="http://schemas.openxmlformats.org/officeDocument/2006/relationships/font" Target="fonts/Asap-bold.ttf"/><Relationship Id="rId3" Type="http://schemas.openxmlformats.org/officeDocument/2006/relationships/font" Target="fonts/Asap-italic.ttf"/><Relationship Id="rId4" Type="http://schemas.openxmlformats.org/officeDocument/2006/relationships/font" Target="fonts/Asap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