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5219B9" w:rsidRDefault="00DC703E">
      <w:pPr>
        <w:rPr>
          <w:rFonts w:ascii="Helvetica Neue" w:hAnsi="Helvetica Neue"/>
        </w:rPr>
      </w:pPr>
      <w:r w:rsidRPr="005219B9">
        <w:rPr>
          <w:rFonts w:ascii="Helvetica Neue" w:hAnsi="Helvetica Neue"/>
        </w:rPr>
        <w:t>Project Proposal</w:t>
      </w:r>
    </w:p>
    <w:p w14:paraId="6863B82F" w14:textId="7592AFE6" w:rsidR="005219B9" w:rsidRPr="005219B9" w:rsidRDefault="005219B9">
      <w:pPr>
        <w:rPr>
          <w:rFonts w:ascii="Helvetica Neue" w:hAnsi="Helvetica Neue"/>
        </w:rPr>
      </w:pPr>
      <w:r w:rsidRPr="005219B9">
        <w:rPr>
          <w:rFonts w:ascii="Helvetica Neue" w:hAnsi="Helvetica Neue"/>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471DFDFC" w14:textId="663E9BAB" w:rsidR="00900953" w:rsidRPr="00900953"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highlight w:val="yellow"/>
          <w:bdr w:val="none" w:sz="0" w:space="0" w:color="auto" w:frame="1"/>
        </w:rPr>
        <w:t>Competitive Analysis</w:t>
      </w:r>
      <w:r w:rsidRPr="00900953">
        <w:rPr>
          <w:rFonts w:ascii="Helvetica Neue" w:eastAsia="Times New Roman" w:hAnsi="Helvetica Neue" w:cs="Times New Roman"/>
          <w:color w:val="333333"/>
          <w:sz w:val="21"/>
          <w:szCs w:val="21"/>
          <w:highlight w:val="yellow"/>
        </w:rPr>
        <w:t> [2.5 pts</w:t>
      </w:r>
      <w:r w:rsidRPr="00900953">
        <w:rPr>
          <w:rFonts w:ascii="Helvetica Neue" w:eastAsia="Times New Roman" w:hAnsi="Helvetica Neue" w:cs="Times New Roman"/>
          <w:color w:val="333333"/>
          <w:sz w:val="21"/>
          <w:szCs w:val="21"/>
        </w:rPr>
        <w:t>]: A 1-2 paragraph analysis of similar projects you've seen online, and how your project will be similar or different to those.</w:t>
      </w:r>
      <w:r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77777777"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highlight w:val="yellow"/>
          <w:bdr w:val="none" w:sz="0" w:space="0" w:color="auto" w:frame="1"/>
        </w:rPr>
        <w:t>Algorithmic Plan</w:t>
      </w:r>
      <w:r w:rsidRPr="00900953">
        <w:rPr>
          <w:rFonts w:ascii="Helvetica Neue" w:eastAsia="Times New Roman" w:hAnsi="Helvetica Neue" w:cs="Times New Roman"/>
          <w:color w:val="333333"/>
          <w:sz w:val="21"/>
          <w:szCs w:val="21"/>
          <w:highlight w:val="yellow"/>
        </w:rPr>
        <w:t> [2.5 pts]:</w:t>
      </w:r>
      <w:r w:rsidRPr="00900953">
        <w:rPr>
          <w:rFonts w:ascii="Helvetica Neue" w:eastAsia="Times New Roman" w:hAnsi="Helvetica Neue" w:cs="Times New Roman"/>
          <w:color w:val="333333"/>
          <w:sz w:val="21"/>
          <w:szCs w:val="21"/>
        </w:rPr>
        <w:t xml:space="preserve"> A detailed algorithmic plan for how you will approach the trickiest part of the project. Be sure to clearly highlight which part(s) of your project are algorithmically most </w:t>
      </w:r>
      <w:proofErr w:type="gramStart"/>
      <w:r w:rsidRPr="00900953">
        <w:rPr>
          <w:rFonts w:ascii="Helvetica Neue" w:eastAsia="Times New Roman" w:hAnsi="Helvetica Neue" w:cs="Times New Roman"/>
          <w:color w:val="333333"/>
          <w:sz w:val="21"/>
          <w:szCs w:val="21"/>
        </w:rPr>
        <w:t>complex, and</w:t>
      </w:r>
      <w:proofErr w:type="gramEnd"/>
      <w:r w:rsidRPr="00900953">
        <w:rPr>
          <w:rFonts w:ascii="Helvetica Neue" w:eastAsia="Times New Roman" w:hAnsi="Helvetica Neue" w:cs="Times New Roman"/>
          <w:color w:val="333333"/>
          <w:sz w:val="21"/>
          <w:szCs w:val="21"/>
        </w:rPr>
        <w:t xml:space="preserve"> include details of the algorithm(s) you are using in those cases.</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37853F29"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lastRenderedPageBreak/>
        <w:t>Opponent AI</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77777777" w:rsidR="00B36E23" w:rsidRDefault="00B36E23" w:rsidP="00B36E23">
            <w:pPr>
              <w:textAlignment w:val="baseline"/>
              <w:rPr>
                <w:rFonts w:ascii="Helvetica Neue" w:eastAsia="Times New Roman" w:hAnsi="Helvetica Neue" w:cs="Times New Roman"/>
                <w:color w:val="333333"/>
                <w:sz w:val="21"/>
                <w:szCs w:val="21"/>
              </w:rPr>
            </w:pP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lastRenderedPageBreak/>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AF3623" w:rsidP="009F717E">
      <w:pPr>
        <w:shd w:val="clear" w:color="auto" w:fill="FFFFFF"/>
        <w:textAlignment w:val="baseline"/>
      </w:pPr>
      <w:hyperlink r:id="rId7" w:history="1">
        <w:r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AF3623" w:rsidP="009F717E">
      <w:pPr>
        <w:shd w:val="clear" w:color="auto" w:fill="FFFFFF"/>
        <w:textAlignment w:val="baseline"/>
      </w:pPr>
      <w:hyperlink r:id="rId8" w:history="1">
        <w:r w:rsidRPr="00CE5B6F">
          <w:rPr>
            <w:rStyle w:val="Hyperlink"/>
          </w:rPr>
          <w:t>https://www.cmu.edu/brand/brand-guidelines/visual-identity/colors.html</w:t>
        </w:r>
      </w:hyperlink>
    </w:p>
    <w:p w14:paraId="78F3FDAE" w14:textId="62506973" w:rsidR="002071C6" w:rsidRDefault="002071C6" w:rsidP="009F717E">
      <w:pPr>
        <w:shd w:val="clear" w:color="auto" w:fill="FFFFFF"/>
        <w:textAlignment w:val="baseline"/>
      </w:pPr>
    </w:p>
    <w:p w14:paraId="71B6114C" w14:textId="0A95CCEF" w:rsidR="00AF3623" w:rsidRDefault="00AF3623" w:rsidP="009F717E">
      <w:pPr>
        <w:shd w:val="clear" w:color="auto" w:fill="FFFFFF"/>
        <w:textAlignment w:val="baseline"/>
      </w:pPr>
    </w:p>
    <w:p w14:paraId="2FE3B5F5" w14:textId="77777777" w:rsidR="00AF3623" w:rsidRDefault="00AF3623" w:rsidP="009F717E">
      <w:pPr>
        <w:shd w:val="clear" w:color="auto" w:fill="FFFFFF"/>
        <w:textAlignment w:val="baseline"/>
      </w:pPr>
    </w:p>
    <w:sectPr w:rsidR="00AF3623"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2071C6"/>
    <w:rsid w:val="005219B9"/>
    <w:rsid w:val="005D3828"/>
    <w:rsid w:val="0061634F"/>
    <w:rsid w:val="0068283E"/>
    <w:rsid w:val="006976A8"/>
    <w:rsid w:val="007842C3"/>
    <w:rsid w:val="007B2527"/>
    <w:rsid w:val="00900953"/>
    <w:rsid w:val="009C43AF"/>
    <w:rsid w:val="009F717E"/>
    <w:rsid w:val="00A51798"/>
    <w:rsid w:val="00A90B59"/>
    <w:rsid w:val="00AD2BCA"/>
    <w:rsid w:val="00AF3623"/>
    <w:rsid w:val="00B36E23"/>
    <w:rsid w:val="00C633FE"/>
    <w:rsid w:val="00D635B5"/>
    <w:rsid w:val="00DA64DA"/>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7</cp:revision>
  <dcterms:created xsi:type="dcterms:W3CDTF">2020-11-27T16:15:00Z</dcterms:created>
  <dcterms:modified xsi:type="dcterms:W3CDTF">2020-11-29T22:43:00Z</dcterms:modified>
</cp:coreProperties>
</file>