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40764" cy="371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0764" cy="37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9050" distT="19050" distL="19050" distR="19050">
            <wp:extent cx="1169670" cy="4648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46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156.080093383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2535"/>
        <w:tblGridChange w:id="0">
          <w:tblGrid>
            <w:gridCol w:w="7170"/>
            <w:gridCol w:w="25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.13999938964844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Isabella de Sousa Thomé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.139892578125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202016031</w:t>
            </w:r>
          </w:p>
        </w:tc>
      </w:tr>
      <w:tr>
        <w:trPr>
          <w:cantSplit w:val="0"/>
          <w:trHeight w:val="5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1.01997375488281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Aplicações web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8.02001953125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/02/2021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1.01997375488281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Ivonete Ferreira de Sousa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8.2403564453125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Turma: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3AM - TADS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3974609375" w:line="360" w:lineRule="auto"/>
        <w:ind w:left="16.060028076171875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Essas atividades estão disponíveis nos capítulos 2 e 3 do e-book do autor Walace Soares, disponível na nossa biblioteca virtual.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4198988</wp:posOffset>
            </wp:positionH>
            <wp:positionV relativeFrom="paragraph">
              <wp:posOffset>57150</wp:posOffset>
            </wp:positionV>
            <wp:extent cx="2125612" cy="819150"/>
            <wp:effectExtent b="0" l="0" r="0" t="0"/>
            <wp:wrapSquare wrapText="lef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5612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59765625" w:line="360" w:lineRule="auto"/>
        <w:ind w:left="8.140029907226562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Essa é uma atividade avaliativa 01 (vale 0,5 na A1). Salve como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APWEB-AT01-SEUNOMECOMPLETO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poste as respostas em PDF.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59765625" w:line="360" w:lineRule="auto"/>
        <w:ind w:left="8.140029907226562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59375" w:line="360" w:lineRule="auto"/>
        <w:ind w:left="6.1600494384765625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CAPÍTULO 02 – PÁG 45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791015625" w:line="360" w:lineRule="auto"/>
        <w:ind w:left="16.060028076171875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E-book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6.1600494384765625" w:right="207.799072265625" w:firstLine="7.9199981689453125"/>
        <w:jc w:val="both"/>
        <w:rPr>
          <w:rFonts w:ascii="Calibri" w:cs="Calibri" w:eastAsia="Calibri" w:hAnsi="Calibri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https://integrada.minhabiblioteca.com.br/#/books/9788536505633/cfi/45!/4/4@0.00:52.7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720" w:right="207.79907226562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Quais são os marcadores (tags) aceitos pelo PHP 5 para delimitar os códigos PHP?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0" w:right="207.799072265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Existem 6 marcadores para delimitar os códigos de PHP, sendo eles: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720" w:right="207.7990722656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720" w:right="207.799072265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echo "Forma preferida para indicar os comandos PHP";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720" w:right="207.799072265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?&gt;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1.260986328125" w:line="360" w:lineRule="auto"/>
        <w:ind w:left="720" w:right="207.7990722656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&lt;? echo "Forma simplificada"; ?&gt;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07.7990722656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&lt;?="O mesmo que a forma anterior sem o comando echo" ?&gt;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207.7990722656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&lt;script language="PHP"&gt;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720" w:right="207.799072265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"Outro estilo";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0" w:right="207.799072265625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1.260986328125" w:line="360" w:lineRule="auto"/>
        <w:ind w:left="720" w:right="207.7990722656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&lt;% echo "Etilo ASP"; %&gt;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207.7990722656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&lt;%= "Estilo ASP sem o echo"%&gt;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0" w:right="207.799072265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que dentre esses 6, os mais utilizados são a primeira e terceira forma.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720" w:right="207.79907226562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 possível misturar HTML e PHP? Explique sua resposta.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0" w:right="207.799072265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Sim, o browser consegue identificar qual trecho do código refere-se a HTML e qual é a parte do PHP.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720" w:right="207.79907226562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Como devemos proceder para incluir comentários longos (mais de uma linha) em um programa PHP?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0" w:right="207.799072265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PHP, é considerado comentário tudo que estiver entre /* e */.  Comentários em múltiplas linhas se encaixam desde que se encontrem nesse formato.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720" w:right="207.79907226562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Qual é o caractere utilizado para a separação dos comandos PHP? Devemos utilizá-lo sempre? Explique.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6.1600494384765625" w:right="207.799072265625" w:firstLine="7.9199981689453125"/>
        <w:jc w:val="both"/>
        <w:rPr>
          <w:rFonts w:ascii="Calibri" w:cs="Calibri" w:eastAsia="Calibri" w:hAnsi="Calibri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evemos utilizar o ponto e vírgula para separar os comandos PHP, em que só não é necessário no último comando do script porque a tag de fechamento (?&gt;) assume um ponto e vírgula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60986328125" w:line="360" w:lineRule="auto"/>
        <w:ind w:left="6.1600494384765625" w:right="207.799072265625" w:firstLine="7.9199981689453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CAPÍTULO 03 – PÁG 62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209716796875" w:line="360" w:lineRule="auto"/>
        <w:ind w:left="16.060028076171875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E-book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209716796875" w:line="360" w:lineRule="auto"/>
        <w:ind w:left="16.060028076171875" w:right="0" w:firstLine="0"/>
        <w:jc w:val="both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https://integrada.minhabiblioteca.com.br/#/books/9788536505633/cfi/62!/4/4@0.00:52.7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720" w:right="-8.00048828125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 PHP dispõe de quantos tipos de dados? Divididos em quantos grupos? Quais são os grupos?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0" w:right="-8.00048828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PHP dispõe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oito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tipos básicos divididos em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três grupos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sendo eles: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0" w:right="-8.00048828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Escalares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Inteiros (Int); Ponto Flutuante (Float, Double ou Real); String e Booleanos.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0" w:right="-8.00048828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Compostos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Arrays e Objetos.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0" w:right="-8.00048828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Especiais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Recursos 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(Null).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720" w:right="-8.00048828125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Quais os tipos de dados estão no grupo “Compostos”?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0" w:right="-8.00048828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Estão os Arrays e os Objetos.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720" w:right="-8.0004882812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 necessário especificar o tipo de variável no PHP? Por quê?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0" w:right="-8.00048828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Não, pois o próprio PHP faz isso por você identificando o tipo de variável.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720" w:right="-8.0004882812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Para que serve a função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gettype()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0" w:right="-8.00048828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É possível saber o tipo de uma variável por essa função, mas ela não é indicada para essa finalidade por causa de sua lentidão e futuras mudanças nas descrições das variáveis.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720" w:right="-8.0004882812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Para verificar se uma variável é do tipo inteiro, qual função devemos utilizar?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601806640625" w:line="360" w:lineRule="auto"/>
        <w:ind w:left="0" w:right="-8.00048828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PHP, você deve utilizar a função is_int.</w:t>
      </w:r>
    </w:p>
    <w:sectPr>
      <w:pgSz w:h="16820" w:w="11900" w:orient="portrait"/>
      <w:pgMar w:bottom="1032.5" w:top="564.000244140625" w:left="1134.9199676513672" w:right="547.0007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egrada.minhabiblioteca.com.br/#/books/9788536505633/cfi/62!/4/4@0.00:52.7*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