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X4f26c81d24c8ffdb4d8c117fd4d1bda88d54eed"/>
    <w:p>
      <w:pPr>
        <w:pStyle w:val="Heading1"/>
      </w:pPr>
      <w:r>
        <w:t xml:space="preserve">Comparer des devis de voyage scolaire : 10 étapes pour choisir le meilleur prestataire</w:t>
      </w:r>
    </w:p>
    <w:p>
      <w:pPr>
        <w:pStyle w:val="FirstParagraph"/>
      </w:pPr>
      <w:r>
        <w:rPr>
          <w:bCs/>
          <w:b/>
        </w:rPr>
        <w:t xml:space="preserve">Mis à jour : Janvier 2026</w:t>
      </w:r>
    </w:p>
    <w:p>
      <w:pPr>
        <w:pStyle w:val="BodyText"/>
      </w:pPr>
      <w:r>
        <w:rPr>
          <w:bCs/>
          <w:b/>
        </w:rPr>
        <w:t xml:space="preserve">Comparer les devis de voyages scolaires permet d’économiser jusqu’à 30% du budget</w:t>
      </w:r>
      <w:r>
        <w:t xml:space="preserve"> </w:t>
      </w:r>
      <w:r>
        <w:t xml:space="preserve">tout en garantissant sécurité et qualité pédagogique. Avec des tarifs entre 200€ et 800€ par élève, cette comparaison méthodique est essentielle pour choisir un prestataire fiable. Voici notre méthode en 10 étapes éprouvées.</w:t>
      </w:r>
    </w:p>
    <w:p>
      <w:r>
        <w:pict>
          <v:rect style="width:0;height:1.5pt" o:hralign="center" o:hrstd="t" o:hr="t"/>
        </w:pict>
      </w:r>
    </w:p>
    <w:bookmarkStart w:id="20" w:name="X0df264e6d31da1f8cc67e10cc167576c2f95ff0"/>
    <w:p>
      <w:pPr>
        <w:pStyle w:val="Heading2"/>
      </w:pPr>
      <w:r>
        <w:t xml:space="preserve">1. Définissez vos critères avant de demander des devis</w:t>
      </w:r>
    </w:p>
    <w:p>
      <w:pPr>
        <w:pStyle w:val="FirstParagraph"/>
      </w:pPr>
      <w:r>
        <w:t xml:space="preserve">Avant de contacter des prestataires, clarifiez précisément vos besoins pour obtenir des devis directement comparables.</w:t>
      </w:r>
    </w:p>
    <w:p>
      <w:pPr>
        <w:pStyle w:val="BodyText"/>
      </w:pPr>
      <w:r>
        <w:rPr>
          <w:bCs/>
          <w:b/>
        </w:rPr>
        <w:t xml:space="preserve">Destination et objectifs pédagogiques :</w:t>
      </w:r>
      <w:r>
        <w:t xml:space="preserve"> </w:t>
      </w:r>
      <w:r>
        <w:t xml:space="preserve">- Destination principale et alternatives acceptables</w:t>
      </w:r>
      <w:r>
        <w:t xml:space="preserve"> </w:t>
      </w:r>
      <w:r>
        <w:t xml:space="preserve">- Thématique du voyage : culturel (musées, patrimoine), linguistique (immersion), scientifique (laboratoires, sites naturels) ou mémoriel (lieux de mémoire)</w:t>
      </w:r>
      <w:r>
        <w:t xml:space="preserve"> </w:t>
      </w:r>
      <w:r>
        <w:t xml:space="preserve">- Lien explicite avec le programme scolaire et compétences visées</w:t>
      </w:r>
      <w:r>
        <w:t xml:space="preserve"> </w:t>
      </w:r>
      <w:r>
        <w:t xml:space="preserve">- Niveau scolaire (primaire, collège, lycée) et nombre d’élèves participants</w:t>
      </w:r>
    </w:p>
    <w:p>
      <w:pPr>
        <w:pStyle w:val="BodyText"/>
      </w:pPr>
      <w:r>
        <w:rPr>
          <w:bCs/>
          <w:b/>
        </w:rPr>
        <w:t xml:space="preserve">Contraintes budgétaires et temporelles :</w:t>
      </w:r>
      <w:r>
        <w:t xml:space="preserve"> </w:t>
      </w:r>
      <w:r>
        <w:t xml:space="preserve">- Budget maximum par élève incluant TOUTES les dépenses</w:t>
      </w:r>
      <w:r>
        <w:t xml:space="preserve"> </w:t>
      </w:r>
      <w:r>
        <w:t xml:space="preserve">- Dates de départ avec flexibilité si possible (hors vacances scolaires = tarifs réduits)</w:t>
      </w:r>
      <w:r>
        <w:t xml:space="preserve"> </w:t>
      </w:r>
      <w:r>
        <w:t xml:space="preserve">- Durée du séjour (nombre de jours et nuits)</w:t>
      </w:r>
      <w:r>
        <w:t xml:space="preserve"> </w:t>
      </w:r>
      <w:r>
        <w:t xml:space="preserve">- Mode de transport privilégié (car, train, avion) avec contraintes éventuelles</w:t>
      </w:r>
    </w:p>
    <w:p>
      <w:pPr>
        <w:pStyle w:val="BodyText"/>
      </w:pPr>
      <w:r>
        <w:rPr>
          <w:bCs/>
          <w:b/>
        </w:rPr>
        <w:t xml:space="preserve">Exigences qualitatives :</w:t>
      </w:r>
      <w:r>
        <w:t xml:space="preserve"> </w:t>
      </w:r>
      <w:r>
        <w:t xml:space="preserve">- Type d’hébergement souhaité : auberge de jeunesse (économique), hôtel (confort), famille d’accueil (immersion linguistique)</w:t>
      </w:r>
      <w:r>
        <w:t xml:space="preserve"> </w:t>
      </w:r>
      <w:r>
        <w:t xml:space="preserve">- Régime alimentaire : pension complète, demi-pension, panier-repas</w:t>
      </w:r>
      <w:r>
        <w:t xml:space="preserve"> </w:t>
      </w:r>
      <w:r>
        <w:t xml:space="preserve">- Accompagnement sur place : guide francophone, animateurs, coordinateur local</w:t>
      </w:r>
      <w:r>
        <w:t xml:space="preserve"> </w:t>
      </w:r>
      <w:r>
        <w:t xml:space="preserve">- Activités incontournables à inclure absolument dans le programme</w:t>
      </w:r>
    </w:p>
    <w:p>
      <w:pPr>
        <w:pStyle w:val="BlockText"/>
      </w:pPr>
      <w:r>
        <w:rPr>
          <w:bCs/>
          <w:b/>
        </w:rPr>
        <w:t xml:space="preserve">💡 Astuce d’expert</w:t>
      </w:r>
      <w:r>
        <w:t xml:space="preserve"> </w:t>
      </w:r>
      <w:r>
        <w:t xml:space="preserve">: Créez un cahier des charges synthétique d’une page maximum résumant ces éléments. Envoyez-le à tous les prestataires pour obtenir des propositions standardisées sur une base identique, facilitant grandement la comparaison.</w:t>
      </w:r>
    </w:p>
    <w:p>
      <w:r>
        <w:pict>
          <v:rect style="width:0;height:1.5pt" o:hralign="center" o:hrstd="t" o:hr="t"/>
        </w:pict>
      </w:r>
    </w:p>
    <w:bookmarkEnd w:id="20"/>
    <w:bookmarkStart w:id="21" w:name="X554d6013e85d5b5cee5bc8c1c4ae403d7ba1566"/>
    <w:p>
      <w:pPr>
        <w:pStyle w:val="Heading2"/>
      </w:pPr>
      <w:r>
        <w:t xml:space="preserve">2. Sollicitez 3 à 5 prestataires spécialisés</w:t>
      </w:r>
    </w:p>
    <w:p>
      <w:pPr>
        <w:pStyle w:val="FirstParagraph"/>
      </w:pPr>
      <w:r>
        <w:t xml:space="preserve">La comparaison n’a de sens que si vous consultez plusieurs organisateurs. Le nombre idéal :</w:t>
      </w:r>
      <w:r>
        <w:t xml:space="preserve"> </w:t>
      </w:r>
      <w:r>
        <w:rPr>
          <w:bCs/>
          <w:b/>
        </w:rPr>
        <w:t xml:space="preserve">3 à 5 devis</w:t>
      </w:r>
      <w:r>
        <w:t xml:space="preserve"> </w:t>
      </w:r>
      <w:r>
        <w:t xml:space="preserve">pour un panel représentatif sans vous disperser.</w:t>
      </w:r>
    </w:p>
    <w:p>
      <w:pPr>
        <w:pStyle w:val="BodyText"/>
      </w:pPr>
      <w:r>
        <w:rPr>
          <w:bCs/>
          <w:b/>
        </w:rPr>
        <w:t xml:space="preserve">Pourquoi privilégier les spécialistes en voyages scolaires ?</w:t>
      </w:r>
    </w:p>
    <w:p>
      <w:pPr>
        <w:pStyle w:val="BodyText"/>
      </w:pPr>
      <w:r>
        <w:t xml:space="preserve">Les organisateurs spécialisés maîtrisent :</w:t>
      </w:r>
      <w:r>
        <w:t xml:space="preserve"> </w:t>
      </w:r>
      <w:r>
        <w:t xml:space="preserve">- Les contraintes réglementaires strictes (taux d’encadrement obligatoire, autorisations académiques, assurances spécifiques)</w:t>
      </w:r>
      <w:r>
        <w:t xml:space="preserve"> </w:t>
      </w:r>
      <w:r>
        <w:t xml:space="preserve">- Les attentes pédagogiques des enseignants et l’alignement avec les programmes</w:t>
      </w:r>
      <w:r>
        <w:t xml:space="preserve"> </w:t>
      </w:r>
      <w:r>
        <w:t xml:space="preserve">- Les impératifs budgétaires du secteur éducatif (financements FSE, subventions)</w:t>
      </w:r>
      <w:r>
        <w:t xml:space="preserve"> </w:t>
      </w:r>
      <w:r>
        <w:t xml:space="preserve">- La gestion de groupes d’adolescents (psychologie, sécurité, animation)</w:t>
      </w:r>
    </w:p>
    <w:p>
      <w:pPr>
        <w:pStyle w:val="BodyText"/>
      </w:pPr>
      <w:r>
        <w:rPr>
          <w:bCs/>
          <w:b/>
        </w:rPr>
        <w:t xml:space="preserve">Où trouver des prestataires fiables 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Recommandations</w:t>
      </w:r>
      <w:r>
        <w:t xml:space="preserve"> </w:t>
      </w:r>
      <w:r>
        <w:t xml:space="preserve">de collègues enseignants (la source la plus fiable)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Annuaires professionnels</w:t>
      </w:r>
      <w:r>
        <w:t xml:space="preserve"> </w:t>
      </w:r>
      <w:r>
        <w:t xml:space="preserve">: UNOSEL (Union Nationale Organismes Séjours Éducatifs), UNSA Tourisme Éducatif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Salons spécialisés</w:t>
      </w:r>
      <w:r>
        <w:t xml:space="preserve"> </w:t>
      </w:r>
      <w:r>
        <w:t xml:space="preserve">: Salon de l’Éducation, salons du tourisme scolaire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Recherches en ligne</w:t>
      </w:r>
      <w:r>
        <w:t xml:space="preserve"> </w:t>
      </w:r>
      <w:r>
        <w:t xml:space="preserve">avec vérification systématique des certifications</w:t>
      </w:r>
    </w:p>
    <w:p>
      <w:pPr>
        <w:pStyle w:val="BodyText"/>
      </w:pPr>
      <w:r>
        <w:rPr>
          <w:bCs/>
          <w:b/>
        </w:rPr>
        <w:t xml:space="preserve">Critères de présélection rapides :</w:t>
      </w:r>
      <w:r>
        <w:t xml:space="preserve"> </w:t>
      </w:r>
      <w:r>
        <w:t xml:space="preserve">- Ancienneté supérieure à 5 ans dans le secteur (gage d’expérience)</w:t>
      </w:r>
      <w:r>
        <w:t xml:space="preserve"> </w:t>
      </w:r>
      <w:r>
        <w:t xml:space="preserve">- Spécialisation voyages scolaires, pas seulement tourisme général</w:t>
      </w:r>
      <w:r>
        <w:t xml:space="preserve"> </w:t>
      </w:r>
      <w:r>
        <w:t xml:space="preserve">- Présence d’un service pédagogique dédié avec conseillers formés</w:t>
      </w:r>
      <w:r>
        <w:t xml:space="preserve"> </w:t>
      </w:r>
      <w:r>
        <w:t xml:space="preserve">- Assurance responsabilité civile professionnelle valide et à jour</w:t>
      </w:r>
    </w:p>
    <w:p>
      <w:r>
        <w:pict>
          <v:rect style="width:0;height:1.5pt" o:hralign="center" o:hrstd="t" o:hr="t"/>
        </w:pict>
      </w:r>
    </w:p>
    <w:bookmarkEnd w:id="21"/>
    <w:bookmarkStart w:id="22" w:name="X427b7c07f33e32b2f199ec6a89a357ede7bdd26"/>
    <w:p>
      <w:pPr>
        <w:pStyle w:val="Heading2"/>
      </w:pPr>
      <w:r>
        <w:t xml:space="preserve">3. Vérifiez les mentions légales obligatoires</w:t>
      </w:r>
    </w:p>
    <w:p>
      <w:pPr>
        <w:pStyle w:val="FirstParagraph"/>
      </w:pPr>
      <w:r>
        <w:rPr>
          <w:bCs/>
          <w:b/>
        </w:rPr>
        <w:t xml:space="preserve">Un devis conforme doit contenir 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Informations prestataire :</w:t>
      </w:r>
      <w:r>
        <w:t xml:space="preserve"> </w:t>
      </w:r>
      <w:r>
        <w:t xml:space="preserve">- Raison sociale complète</w:t>
      </w:r>
      <w:r>
        <w:t xml:space="preserve"> </w:t>
      </w:r>
      <w:r>
        <w:t xml:space="preserve">- Numéro SIRET + immatriculation Atout France (ex: IM075210019)</w:t>
      </w:r>
      <w:r>
        <w:t xml:space="preserve"> </w:t>
      </w:r>
      <w:r>
        <w:t xml:space="preserve">- Garantie financière (organisme garant)</w:t>
      </w:r>
      <w:r>
        <w:t xml:space="preserve"> </w:t>
      </w:r>
      <w:r>
        <w:t xml:space="preserve">- Assurance RC professionnelle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Détail prestation :</w:t>
      </w:r>
      <w:r>
        <w:t xml:space="preserve"> </w:t>
      </w:r>
      <w:r>
        <w:t xml:space="preserve">- Programme jour par jour</w:t>
      </w:r>
      <w:r>
        <w:t xml:space="preserve"> </w:t>
      </w:r>
      <w:r>
        <w:t xml:space="preserve">- Prestations incluses/exclues</w:t>
      </w:r>
      <w:r>
        <w:t xml:space="preserve"> </w:t>
      </w:r>
      <w:r>
        <w:t xml:space="preserve">- Prix TTC par participant</w:t>
      </w:r>
      <w:r>
        <w:t xml:space="preserve"> </w:t>
      </w:r>
      <w:r>
        <w:t xml:space="preserve">- Conditions de paiement et d’annulation</w:t>
      </w:r>
    </w:p>
    <w:p>
      <w:pPr>
        <w:pStyle w:val="BlockText"/>
      </w:pPr>
      <w:r>
        <w:rPr>
          <w:bCs/>
          <w:b/>
        </w:rPr>
        <w:t xml:space="preserve">⚠️ Alerte</w:t>
      </w:r>
      <w:r>
        <w:t xml:space="preserve"> </w:t>
      </w:r>
      <w:r>
        <w:t xml:space="preserve">: Sans numéro Atout France, le prestataire opère ILLÉGALEMENT. Éliminez-le immédiatement.</w:t>
      </w:r>
    </w:p>
    <w:p>
      <w:r>
        <w:pict>
          <v:rect style="width:0;height:1.5pt" o:hralign="center" o:hrstd="t" o:hr="t"/>
        </w:pict>
      </w:r>
    </w:p>
    <w:bookmarkEnd w:id="22"/>
    <w:bookmarkStart w:id="24" w:name="analysez-la-transparence-des-prix"/>
    <w:p>
      <w:pPr>
        <w:pStyle w:val="Heading2"/>
      </w:pPr>
      <w:r>
        <w:t xml:space="preserve">4. Analysez la transparence des prix</w:t>
      </w:r>
    </w:p>
    <w:p>
      <w:pPr>
        <w:pStyle w:val="FirstParagraph"/>
      </w:pPr>
      <w:r>
        <w:t xml:space="preserve">Le prix affiché est un point de départ. La vraie comparaison nécessite d’analyser ce qui est réellement inclus dans chaque devis.</w:t>
      </w:r>
    </w:p>
    <w:p>
      <w:pPr>
        <w:pStyle w:val="BodyText"/>
      </w:pPr>
      <w:r>
        <w:rPr>
          <w:bCs/>
          <w:b/>
        </w:rPr>
        <w:t xml:space="preserve">Décomposez systématiquement le prix par poste de dépense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Transport</w:t>
      </w:r>
      <w:r>
        <w:t xml:space="preserve"> </w:t>
      </w:r>
      <w:r>
        <w:t xml:space="preserve">(30-40% du budget total)</w:t>
      </w:r>
    </w:p>
    <w:p>
      <w:pPr>
        <w:numPr>
          <w:ilvl w:val="1"/>
          <w:numId w:val="1002"/>
        </w:numPr>
        <w:pStyle w:val="Compact"/>
      </w:pPr>
      <w:r>
        <w:t xml:space="preserve">Aller-retour vers la destination (car, train, avion)</w:t>
      </w:r>
    </w:p>
    <w:p>
      <w:pPr>
        <w:numPr>
          <w:ilvl w:val="1"/>
          <w:numId w:val="1002"/>
        </w:numPr>
        <w:pStyle w:val="Compact"/>
      </w:pPr>
      <w:r>
        <w:t xml:space="preserve">Déplacements sur place (transports en commun, car privatisé)</w:t>
      </w:r>
    </w:p>
    <w:p>
      <w:pPr>
        <w:numPr>
          <w:ilvl w:val="1"/>
          <w:numId w:val="1002"/>
        </w:numPr>
        <w:pStyle w:val="Compact"/>
      </w:pPr>
      <w:r>
        <w:t xml:space="preserve">Type de véhicule et niveau de confort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Hébergement</w:t>
      </w:r>
      <w:r>
        <w:t xml:space="preserve"> </w:t>
      </w:r>
      <w:r>
        <w:t xml:space="preserve">(25-35% du budget)</w:t>
      </w:r>
    </w:p>
    <w:p>
      <w:pPr>
        <w:numPr>
          <w:ilvl w:val="1"/>
          <w:numId w:val="1003"/>
        </w:numPr>
        <w:pStyle w:val="Compact"/>
      </w:pPr>
      <w:r>
        <w:t xml:space="preserve">Nombre de nuits réelles</w:t>
      </w:r>
    </w:p>
    <w:p>
      <w:pPr>
        <w:numPr>
          <w:ilvl w:val="1"/>
          <w:numId w:val="1003"/>
        </w:numPr>
        <w:pStyle w:val="Compact"/>
      </w:pPr>
      <w:r>
        <w:t xml:space="preserve">Type d’établissement et standing (1 à 4 étoiles, auberge, famille)</w:t>
      </w:r>
    </w:p>
    <w:p>
      <w:pPr>
        <w:numPr>
          <w:ilvl w:val="1"/>
          <w:numId w:val="1003"/>
        </w:numPr>
        <w:pStyle w:val="Compact"/>
      </w:pPr>
      <w:r>
        <w:t xml:space="preserve">Répartition par chambre (2, 4, 6 lits) et équipements (salle de bain privative ?)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Restauration</w:t>
      </w:r>
      <w:r>
        <w:t xml:space="preserve"> </w:t>
      </w:r>
      <w:r>
        <w:t xml:space="preserve">(15-20% du budget)</w:t>
      </w:r>
    </w:p>
    <w:p>
      <w:pPr>
        <w:numPr>
          <w:ilvl w:val="1"/>
          <w:numId w:val="1004"/>
        </w:numPr>
        <w:pStyle w:val="Compact"/>
      </w:pPr>
      <w:r>
        <w:t xml:space="preserve">Pension complète, demi-pension ou panier-repas</w:t>
      </w:r>
    </w:p>
    <w:p>
      <w:pPr>
        <w:numPr>
          <w:ilvl w:val="1"/>
          <w:numId w:val="1004"/>
        </w:numPr>
        <w:pStyle w:val="Compact"/>
      </w:pPr>
      <w:r>
        <w:t xml:space="preserve">Qualité des repas et adaptabilité (allergies, régimes végétariens, halal/casher)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Activités et visites</w:t>
      </w:r>
      <w:r>
        <w:t xml:space="preserve"> </w:t>
      </w:r>
      <w:r>
        <w:t xml:space="preserve">(10-15% du budget)</w:t>
      </w:r>
    </w:p>
    <w:p>
      <w:pPr>
        <w:numPr>
          <w:ilvl w:val="1"/>
          <w:numId w:val="1005"/>
        </w:numPr>
        <w:pStyle w:val="Compact"/>
      </w:pPr>
      <w:r>
        <w:t xml:space="preserve">Entrées dans les sites et musées</w:t>
      </w:r>
    </w:p>
    <w:p>
      <w:pPr>
        <w:numPr>
          <w:ilvl w:val="1"/>
          <w:numId w:val="1005"/>
        </w:numPr>
        <w:pStyle w:val="Compact"/>
      </w:pPr>
      <w:r>
        <w:t xml:space="preserve">Visites guidées par des professionnels</w:t>
      </w:r>
    </w:p>
    <w:p>
      <w:pPr>
        <w:numPr>
          <w:ilvl w:val="1"/>
          <w:numId w:val="1005"/>
        </w:numPr>
        <w:pStyle w:val="Compact"/>
      </w:pPr>
      <w:r>
        <w:t xml:space="preserve">Ateliers pédagogiques interactifs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Accompagnement</w:t>
      </w:r>
      <w:r>
        <w:t xml:space="preserve"> </w:t>
      </w:r>
      <w:r>
        <w:t xml:space="preserve">(5-10% du budget)</w:t>
      </w:r>
    </w:p>
    <w:p>
      <w:pPr>
        <w:numPr>
          <w:ilvl w:val="1"/>
          <w:numId w:val="1006"/>
        </w:numPr>
        <w:pStyle w:val="Compact"/>
      </w:pPr>
      <w:r>
        <w:t xml:space="preserve">Guide sur place qualifié</w:t>
      </w:r>
    </w:p>
    <w:p>
      <w:pPr>
        <w:numPr>
          <w:ilvl w:val="1"/>
          <w:numId w:val="1006"/>
        </w:numPr>
        <w:pStyle w:val="Compact"/>
      </w:pPr>
      <w:r>
        <w:t xml:space="preserve">Coordinateur local dédié</w:t>
      </w:r>
    </w:p>
    <w:p>
      <w:pPr>
        <w:numPr>
          <w:ilvl w:val="1"/>
          <w:numId w:val="1006"/>
        </w:numPr>
        <w:pStyle w:val="Compact"/>
      </w:pPr>
      <w:r>
        <w:t xml:space="preserve">Frais d’organisation et de gestion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Assurances et garanties</w:t>
      </w:r>
      <w:r>
        <w:t xml:space="preserve"> </w:t>
      </w:r>
      <w:r>
        <w:t xml:space="preserve">(2-5% du budget)</w:t>
      </w:r>
    </w:p>
    <w:p>
      <w:pPr>
        <w:numPr>
          <w:ilvl w:val="1"/>
          <w:numId w:val="1007"/>
        </w:numPr>
        <w:pStyle w:val="Compact"/>
      </w:pPr>
      <w:r>
        <w:t xml:space="preserve">Annulation, rapatriement, responsabilité civile</w:t>
      </w:r>
    </w:p>
    <w:bookmarkStart w:id="23" w:name="tableau-comparatif-simplifié"/>
    <w:p>
      <w:pPr>
        <w:pStyle w:val="Heading3"/>
      </w:pPr>
      <w:r>
        <w:t xml:space="preserve">Tableau comparatif simplifié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A/R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Inclus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+45€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nuits 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Auberge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Hôtel 2-3 lits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Famille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Pension complète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Incluse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Demi-pension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Incluse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Visites guidées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+120€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 incluses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incluses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 annulation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Incluse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+22€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Incluse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AFFICHÉ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385€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340€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420€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PRIX RÉEL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505€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407€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420€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📊 Clé</w:t>
      </w:r>
      <w:r>
        <w:t xml:space="preserve"> </w:t>
      </w:r>
      <w:r>
        <w:t xml:space="preserve">: Le devis le moins cher peut devenir le plus coûteux avec les suppléments. Calculez toujours le prix tout compris.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mparez-les-assurances"/>
    <w:p>
      <w:pPr>
        <w:pStyle w:val="Heading2"/>
      </w:pPr>
      <w:r>
        <w:t xml:space="preserve">5. Comparez les assurances</w:t>
      </w:r>
    </w:p>
    <w:p>
      <w:pPr>
        <w:pStyle w:val="FirstParagraph"/>
      </w:pPr>
      <w:r>
        <w:rPr>
          <w:bCs/>
          <w:b/>
        </w:rPr>
        <w:t xml:space="preserve">3 assurances indispensables 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Assurance annulation</w:t>
      </w:r>
      <w:r>
        <w:t xml:space="preserve"> </w:t>
      </w:r>
      <w:r>
        <w:t xml:space="preserve">(15-25€/élève)</w:t>
      </w:r>
    </w:p>
    <w:p>
      <w:pPr>
        <w:numPr>
          <w:ilvl w:val="1"/>
          <w:numId w:val="1009"/>
        </w:numPr>
        <w:pStyle w:val="Compact"/>
      </w:pPr>
      <w:r>
        <w:t xml:space="preserve">Remboursement 90-100% si maladie, décès, catastrophe</w:t>
      </w:r>
    </w:p>
    <w:p>
      <w:pPr>
        <w:numPr>
          <w:ilvl w:val="1"/>
          <w:numId w:val="1009"/>
        </w:numPr>
        <w:pStyle w:val="Compact"/>
      </w:pPr>
      <w:r>
        <w:t xml:space="preserve">Vérifiez les motifs couverts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Rapatriement et assistance 24/7</w:t>
      </w:r>
    </w:p>
    <w:p>
      <w:pPr>
        <w:numPr>
          <w:ilvl w:val="1"/>
          <w:numId w:val="1010"/>
        </w:numPr>
        <w:pStyle w:val="Compact"/>
      </w:pPr>
      <w:r>
        <w:t xml:space="preserve">Frais médicaux à l’étranger</w:t>
      </w:r>
    </w:p>
    <w:p>
      <w:pPr>
        <w:numPr>
          <w:ilvl w:val="1"/>
          <w:numId w:val="1010"/>
        </w:numPr>
        <w:pStyle w:val="Compact"/>
      </w:pPr>
      <w:r>
        <w:t xml:space="preserve">Rapatriement sanitaire si nécessaire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Responsabilité civile voyage</w:t>
      </w:r>
    </w:p>
    <w:p>
      <w:pPr>
        <w:numPr>
          <w:ilvl w:val="1"/>
          <w:numId w:val="1011"/>
        </w:numPr>
        <w:pStyle w:val="Compact"/>
      </w:pPr>
      <w:r>
        <w:t xml:space="preserve">Dommages causés à des tiers</w:t>
      </w:r>
    </w:p>
    <w:p>
      <w:pPr>
        <w:numPr>
          <w:ilvl w:val="1"/>
          <w:numId w:val="1011"/>
        </w:numPr>
        <w:pStyle w:val="Compact"/>
      </w:pPr>
      <w:r>
        <w:t xml:space="preserve">Minimum 5 millions € de garantie</w:t>
      </w:r>
    </w:p>
    <w:p>
      <w:pPr>
        <w:pStyle w:val="FirstParagraph"/>
      </w:pPr>
      <w:r>
        <w:rPr>
          <w:bCs/>
          <w:b/>
        </w:rPr>
        <w:t xml:space="preserve">Questions essentielles :</w:t>
      </w:r>
      <w:r>
        <w:t xml:space="preserve"> </w:t>
      </w:r>
      <w:r>
        <w:t xml:space="preserve">- Quelle compagnie garantit le contrat ?</w:t>
      </w:r>
      <w:r>
        <w:t xml:space="preserve"> </w:t>
      </w:r>
      <w:r>
        <w:t xml:space="preserve">- Y a-t-il des franchises ?</w:t>
      </w:r>
      <w:r>
        <w:t xml:space="preserve"> </w:t>
      </w:r>
      <w:r>
        <w:t xml:space="preserve">- Les accompagnateurs sont-ils couverts ?</w:t>
      </w:r>
    </w:p>
    <w:p>
      <w:r>
        <w:pict>
          <v:rect style="width:0;height:1.5pt" o:hralign="center" o:hrstd="t" o:hr="t"/>
        </w:pict>
      </w:r>
    </w:p>
    <w:bookmarkEnd w:id="25"/>
    <w:bookmarkStart w:id="26" w:name="évaluez-la-qualité-pédagogique"/>
    <w:p>
      <w:pPr>
        <w:pStyle w:val="Heading2"/>
      </w:pPr>
      <w:r>
        <w:t xml:space="preserve">6. Évaluez la qualité pédagogique</w:t>
      </w:r>
    </w:p>
    <w:p>
      <w:pPr>
        <w:pStyle w:val="FirstParagraph"/>
      </w:pPr>
      <w:r>
        <w:rPr>
          <w:bCs/>
          <w:b/>
        </w:rPr>
        <w:t xml:space="preserve">Un voyage scolaire doit être éducatif, pas seulement touristique.</w:t>
      </w:r>
    </w:p>
    <w:p>
      <w:pPr>
        <w:pStyle w:val="BodyText"/>
      </w:pPr>
      <w:r>
        <w:rPr>
          <w:bCs/>
          <w:b/>
        </w:rPr>
        <w:t xml:space="preserve">Vérifiez :</w:t>
      </w:r>
      <w:r>
        <w:t xml:space="preserve"> </w:t>
      </w:r>
      <w:r>
        <w:t xml:space="preserve">- Service pédagogique dédié</w:t>
      </w:r>
      <w:r>
        <w:t xml:space="preserve"> </w:t>
      </w:r>
      <w:r>
        <w:t xml:space="preserve">- Dossiers préparatoires et de suivi fournis</w:t>
      </w:r>
      <w:r>
        <w:t xml:space="preserve"> </w:t>
      </w:r>
      <w:r>
        <w:t xml:space="preserve">- Alignement avec programmes scolaires</w:t>
      </w:r>
      <w:r>
        <w:t xml:space="preserve"> </w:t>
      </w:r>
      <w:r>
        <w:t xml:space="preserve">- Guides qualifiés en pédagogie</w:t>
      </w:r>
      <w:r>
        <w:t xml:space="preserve"> </w:t>
      </w:r>
      <w:r>
        <w:t xml:space="preserve">- Ateliers participatifs et interactifs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Programme 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Programme 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15 pages + biblio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Visite musée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Entrée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 guidée + atelier 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Lien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Ciblé sur chapitre Histoire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Carnet voyage + restitution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🎓 Conseil</w:t>
      </w:r>
      <w:r>
        <w:t xml:space="preserve"> </w:t>
      </w:r>
      <w:r>
        <w:t xml:space="preserve">: Demandez des exemples de dossiers pédagogiques créés pour d’autres établissements.</w:t>
      </w:r>
    </w:p>
    <w:p>
      <w:r>
        <w:pict>
          <v:rect style="width:0;height:1.5pt" o:hralign="center" o:hrstd="t" o:hr="t"/>
        </w:pict>
      </w:r>
    </w:p>
    <w:bookmarkEnd w:id="26"/>
    <w:bookmarkStart w:id="27" w:name="examinez-les-conditions-dannulation"/>
    <w:p>
      <w:pPr>
        <w:pStyle w:val="Heading2"/>
      </w:pPr>
      <w:r>
        <w:t xml:space="preserve">7. Examinez les conditions d’annulation</w:t>
      </w:r>
    </w:p>
    <w:p>
      <w:pPr>
        <w:pStyle w:val="FirstParagraph"/>
      </w:pPr>
      <w:r>
        <w:rPr>
          <w:bCs/>
          <w:b/>
        </w:rPr>
        <w:t xml:space="preserve">Barème pénalités standard (sans assurance) :</w:t>
      </w:r>
      <w:r>
        <w:t xml:space="preserve"> </w:t>
      </w:r>
      <w:r>
        <w:t xml:space="preserve">- J-60 ou plus : 25% du montant</w:t>
      </w:r>
      <w:r>
        <w:t xml:space="preserve"> </w:t>
      </w:r>
      <w:r>
        <w:t xml:space="preserve">- J-60 à J-30 : 50%</w:t>
      </w:r>
      <w:r>
        <w:t xml:space="preserve"> </w:t>
      </w:r>
      <w:r>
        <w:t xml:space="preserve">- J-30 à J-15 : 75%</w:t>
      </w:r>
      <w:r>
        <w:t xml:space="preserve"> </w:t>
      </w:r>
      <w:r>
        <w:t xml:space="preserve">- Moins de J-15 : 100%</w:t>
      </w:r>
    </w:p>
    <w:p>
      <w:pPr>
        <w:pStyle w:val="BodyText"/>
      </w:pPr>
      <w:r>
        <w:rPr>
          <w:bCs/>
          <w:b/>
        </w:rPr>
        <w:t xml:space="preserve">Clauses à négocier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Force majeure</w:t>
      </w:r>
      <w:r>
        <w:t xml:space="preserve"> </w:t>
      </w:r>
      <w:r>
        <w:t xml:space="preserve">: Définition précise (épidémie, attentat), modalités de remboursement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Flexibilité nombre</w:t>
      </w:r>
      <w:r>
        <w:t xml:space="preserve"> </w:t>
      </w:r>
      <w:r>
        <w:t xml:space="preserve">: Jusqu’à quelle date ajuster le nombre d’élèves 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Modifications</w:t>
      </w:r>
      <w:r>
        <w:t xml:space="preserve"> </w:t>
      </w:r>
      <w:r>
        <w:t xml:space="preserve">: Possibilité de changer une activité ? Qui paie les surcoûts ?</w:t>
      </w:r>
    </w:p>
    <w:p>
      <w:pPr>
        <w:pStyle w:val="BodyText"/>
      </w:pPr>
      <w:r>
        <w:rPr>
          <w:bCs/>
          <w:b/>
        </w:rPr>
        <w:t xml:space="preserve">Exemple comparatif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Prestataire souple</w:t>
      </w:r>
      <w:r>
        <w:t xml:space="preserve"> </w:t>
      </w:r>
      <w:r>
        <w:t xml:space="preserve">✅ : Annulation gratuite J-45 avec assurance, modification nombre J-20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Prestataire rigide</w:t>
      </w:r>
      <w:r>
        <w:t xml:space="preserve"> </w:t>
      </w:r>
      <w:r>
        <w:t xml:space="preserve">❌ : Acompte non remboursable, nombre définitif J-60</w:t>
      </w:r>
    </w:p>
    <w:p>
      <w:r>
        <w:pict>
          <v:rect style="width:0;height:1.5pt" o:hralign="center" o:hrstd="t" o:hr="t"/>
        </w:pict>
      </w:r>
    </w:p>
    <w:bookmarkEnd w:id="27"/>
    <w:bookmarkStart w:id="28" w:name="vérifiez-certifications-et-labels"/>
    <w:p>
      <w:pPr>
        <w:pStyle w:val="Heading2"/>
      </w:pPr>
      <w:r>
        <w:t xml:space="preserve">8. Vérifiez certifications et labels</w:t>
      </w:r>
    </w:p>
    <w:p>
      <w:pPr>
        <w:pStyle w:val="FirstParagraph"/>
      </w:pPr>
      <w:r>
        <w:rPr>
          <w:bCs/>
          <w:b/>
        </w:rPr>
        <w:t xml:space="preserve">Obligatoire 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Immatriculation Atout France</w:t>
      </w:r>
      <w:r>
        <w:t xml:space="preserve"> </w:t>
      </w:r>
      <w:r>
        <w:t xml:space="preserve">: Obligatoire pour vendre des forfaits (format IM + n°)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Garantie financière</w:t>
      </w:r>
      <w:r>
        <w:t xml:space="preserve"> </w:t>
      </w:r>
      <w:r>
        <w:t xml:space="preserve">: Protection si défaillance du prestataire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Assurance RC pro</w:t>
      </w:r>
      <w:r>
        <w:t xml:space="preserve"> </w:t>
      </w:r>
      <w:r>
        <w:t xml:space="preserve">: Dommages dans le cadre de l’activité</w:t>
      </w:r>
    </w:p>
    <w:p>
      <w:pPr>
        <w:pStyle w:val="BodyText"/>
      </w:pPr>
      <w:r>
        <w:rPr>
          <w:bCs/>
          <w:b/>
        </w:rPr>
        <w:t xml:space="preserve">Labels qualité valorisants :</w:t>
      </w:r>
      <w:r>
        <w:t xml:space="preserve"> </w:t>
      </w:r>
      <w:r>
        <w:t xml:space="preserve">- 🏆</w:t>
      </w:r>
      <w:r>
        <w:t xml:space="preserve"> </w:t>
      </w:r>
      <w:r>
        <w:rPr>
          <w:bCs/>
          <w:b/>
        </w:rPr>
        <w:t xml:space="preserve">UNOSEL</w:t>
      </w:r>
      <w:r>
        <w:t xml:space="preserve"> </w:t>
      </w:r>
      <w:r>
        <w:t xml:space="preserve">: Label référence séjours éducatifs, contrôles réguliers</w:t>
      </w:r>
      <w:r>
        <w:t xml:space="preserve"> </w:t>
      </w:r>
      <w:r>
        <w:t xml:space="preserve">- 🏆</w:t>
      </w:r>
      <w:r>
        <w:t xml:space="preserve"> </w:t>
      </w:r>
      <w:r>
        <w:rPr>
          <w:bCs/>
          <w:b/>
        </w:rPr>
        <w:t xml:space="preserve">Qualité Tourisme</w:t>
      </w:r>
      <w:r>
        <w:t xml:space="preserve"> </w:t>
      </w:r>
      <w:r>
        <w:t xml:space="preserve">: Marque d’État, audits qualité</w:t>
      </w:r>
      <w:r>
        <w:t xml:space="preserve"> </w:t>
      </w:r>
      <w:r>
        <w:t xml:space="preserve">- 🏆</w:t>
      </w:r>
      <w:r>
        <w:t xml:space="preserve"> </w:t>
      </w:r>
      <w:r>
        <w:rPr>
          <w:bCs/>
          <w:b/>
        </w:rPr>
        <w:t xml:space="preserve">NF Service</w:t>
      </w:r>
      <w:r>
        <w:t xml:space="preserve"> </w:t>
      </w:r>
      <w:r>
        <w:t xml:space="preserve">: Certification AFNOR pour voyages scolaires</w:t>
      </w:r>
    </w:p>
    <w:p>
      <w:pPr>
        <w:pStyle w:val="BodyText"/>
      </w:pPr>
      <w:r>
        <w:rPr>
          <w:bCs/>
          <w:b/>
        </w:rPr>
        <w:t xml:space="preserve">Comment vérifier ?</w:t>
      </w:r>
      <w:r>
        <w:t xml:space="preserve"> </w:t>
      </w:r>
      <w:r>
        <w:t xml:space="preserve">1. Demandez copies des attestations</w:t>
      </w:r>
      <w:r>
        <w:t xml:space="preserve"> </w:t>
      </w:r>
      <w:r>
        <w:t xml:space="preserve">2. Vérifiez sur registres officiels (Atout France, INSEE)</w:t>
      </w:r>
      <w:r>
        <w:t xml:space="preserve"> </w:t>
      </w:r>
      <w:r>
        <w:t xml:space="preserve">3. Contactez organismes certificateurs si doute</w:t>
      </w:r>
    </w:p>
    <w:p>
      <w:r>
        <w:pict>
          <v:rect style="width:0;height:1.5pt" o:hralign="center" o:hrstd="t" o:hr="t"/>
        </w:pict>
      </w:r>
    </w:p>
    <w:bookmarkEnd w:id="28"/>
    <w:bookmarkStart w:id="29" w:name="consultez-avis-et-références"/>
    <w:p>
      <w:pPr>
        <w:pStyle w:val="Heading2"/>
      </w:pPr>
      <w:r>
        <w:t xml:space="preserve">9. Consultez avis et références</w:t>
      </w:r>
    </w:p>
    <w:p>
      <w:pPr>
        <w:pStyle w:val="FirstParagraph"/>
      </w:pPr>
      <w:r>
        <w:rPr>
          <w:bCs/>
          <w:b/>
        </w:rPr>
        <w:t xml:space="preserve">Sources fiables :</w:t>
      </w:r>
      <w:r>
        <w:t xml:space="preserve"> </w:t>
      </w:r>
      <w:r>
        <w:t xml:space="preserve">- Demandez 2-3 références d’établissements clients</w:t>
      </w:r>
      <w:r>
        <w:t xml:space="preserve"> </w:t>
      </w:r>
      <w:r>
        <w:t xml:space="preserve">- Réseaux d’enseignants (forums, groupes Facebook)</w:t>
      </w:r>
      <w:r>
        <w:t xml:space="preserve"> </w:t>
      </w:r>
      <w:r>
        <w:t xml:space="preserve">- Avis Google (attention aux faux)</w:t>
      </w:r>
    </w:p>
    <w:p>
      <w:pPr>
        <w:pStyle w:val="BodyText"/>
      </w:pPr>
      <w:r>
        <w:rPr>
          <w:bCs/>
          <w:b/>
        </w:rPr>
        <w:t xml:space="preserve">Questions à poser aux références :</w:t>
      </w:r>
      <w:r>
        <w:t xml:space="preserve"> </w:t>
      </w:r>
      <w:r>
        <w:t xml:space="preserve">- Programme respecté ? Surprises ?</w:t>
      </w:r>
      <w:r>
        <w:t xml:space="preserve"> </w:t>
      </w:r>
      <w:r>
        <w:t xml:space="preserve">- Qualité hébergement et repas conforme ?</w:t>
      </w:r>
      <w:r>
        <w:t xml:space="preserve"> </w:t>
      </w:r>
      <w:r>
        <w:t xml:space="preserve">- Guides compétents et pédagogues ?</w:t>
      </w:r>
      <w:r>
        <w:t xml:space="preserve"> </w:t>
      </w:r>
      <w:r>
        <w:t xml:space="preserve">- Gestion des imprévus ?</w:t>
      </w:r>
      <w:r>
        <w:t xml:space="preserve"> </w:t>
      </w:r>
      <w:r>
        <w:t xml:space="preserve">- Recommanderiez-vous ce prestataire ?</w:t>
      </w:r>
    </w:p>
    <w:p>
      <w:pPr>
        <w:pStyle w:val="BodyText"/>
      </w:pPr>
      <w:r>
        <w:rPr>
          <w:bCs/>
          <w:b/>
        </w:rPr>
        <w:t xml:space="preserve">Drapeaux rouges ❌ :</w:t>
      </w:r>
      <w:r>
        <w:t xml:space="preserve"> </w:t>
      </w:r>
      <w:r>
        <w:t xml:space="preserve">- Réclamations non résolues</w:t>
      </w:r>
      <w:r>
        <w:t xml:space="preserve"> </w:t>
      </w:r>
      <w:r>
        <w:t xml:space="preserve">- Changements programme non compensés</w:t>
      </w:r>
      <w:r>
        <w:t xml:space="preserve"> </w:t>
      </w:r>
      <w:r>
        <w:t xml:space="preserve">- Suppléments non annoncés</w:t>
      </w:r>
      <w:r>
        <w:t xml:space="preserve"> </w:t>
      </w:r>
      <w:r>
        <w:t xml:space="preserve">- Service client injoignable</w:t>
      </w:r>
    </w:p>
    <w:p>
      <w:r>
        <w:pict>
          <v:rect style="width:0;height:1.5pt" o:hralign="center" o:hrstd="t" o:hr="t"/>
        </w:pict>
      </w:r>
    </w:p>
    <w:bookmarkEnd w:id="29"/>
    <w:bookmarkStart w:id="31" w:name="utilisez-une-grille-de-comparaison"/>
    <w:p>
      <w:pPr>
        <w:pStyle w:val="Heading2"/>
      </w:pPr>
      <w:r>
        <w:t xml:space="preserve">10. Utilisez une grille de comparaison</w:t>
      </w:r>
    </w:p>
    <w:bookmarkStart w:id="30" w:name="modèle-de-notation-sur-100-points"/>
    <w:p>
      <w:pPr>
        <w:pStyle w:val="Heading3"/>
      </w:pPr>
      <w:r>
        <w:t xml:space="preserve">Modèle de notation sur 100 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Prestataire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Prix et transparence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Conformité légale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7/15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Qualité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Hébergement &amp; repas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Assurances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Conditions flexibles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8. Avis &amp; références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/100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93/100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68/100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67/100</w:t>
            </w:r>
            <w:r>
              <w:t xml:space="preserve"> </w:t>
            </w:r>
            <w:r>
              <w:t xml:space="preserve">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Interprétation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85-100</w:t>
      </w:r>
      <w:r>
        <w:t xml:space="preserve"> </w:t>
      </w:r>
      <w:r>
        <w:t xml:space="preserve">: Excellent prestataire 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70-84</w:t>
      </w:r>
      <w:r>
        <w:t xml:space="preserve"> </w:t>
      </w:r>
      <w:r>
        <w:t xml:space="preserve">: Bon prestataire 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55-69</w:t>
      </w:r>
      <w:r>
        <w:t xml:space="preserve"> </w:t>
      </w:r>
      <w:r>
        <w:t xml:space="preserve">: Vigilance requise ⚠️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&lt; 55</w:t>
      </w:r>
      <w:r>
        <w:t xml:space="preserve"> </w:t>
      </w:r>
      <w:r>
        <w:t xml:space="preserve">: À éviter ❌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ecklist-finale-avant-de-signer"/>
    <w:p>
      <w:pPr>
        <w:pStyle w:val="Heading2"/>
      </w:pPr>
      <w:r>
        <w:t xml:space="preserve">Checklist finale avant de signer</w:t>
      </w:r>
    </w:p>
    <w:p>
      <w:pPr>
        <w:pStyle w:val="FirstParagraph"/>
      </w:pPr>
      <w:r>
        <w:rPr>
          <w:bCs/>
          <w:b/>
        </w:rPr>
        <w:t xml:space="preserve">Documents obligatoires :</w:t>
      </w:r>
      <w:r>
        <w:t xml:space="preserve"> </w:t>
      </w:r>
      <w:r>
        <w:t xml:space="preserve">- [ ] Devis avec mentions légales complètes</w:t>
      </w:r>
      <w:r>
        <w:t xml:space="preserve"> </w:t>
      </w:r>
      <w:r>
        <w:t xml:space="preserve">- [ ] Copie immatriculation Atout France</w:t>
      </w:r>
      <w:r>
        <w:t xml:space="preserve"> </w:t>
      </w:r>
      <w:r>
        <w:t xml:space="preserve">- [ ] Attestation garantie financière valide</w:t>
      </w:r>
      <w:r>
        <w:t xml:space="preserve"> </w:t>
      </w:r>
      <w:r>
        <w:t xml:space="preserve">- [ ] Conditions générales de vente (CGV)</w:t>
      </w:r>
      <w:r>
        <w:t xml:space="preserve"> </w:t>
      </w:r>
      <w:r>
        <w:t xml:space="preserve">- [ ] Programme jour par jour détaillé</w:t>
      </w:r>
    </w:p>
    <w:p>
      <w:pPr>
        <w:pStyle w:val="BodyText"/>
      </w:pPr>
      <w:r>
        <w:rPr>
          <w:bCs/>
          <w:b/>
        </w:rPr>
        <w:t xml:space="preserve">Validation administrative :</w:t>
      </w:r>
      <w:r>
        <w:t xml:space="preserve"> </w:t>
      </w:r>
      <w:r>
        <w:t xml:space="preserve">- [ ] Accord chef d’établissement</w:t>
      </w:r>
      <w:r>
        <w:t xml:space="preserve"> </w:t>
      </w:r>
      <w:r>
        <w:t xml:space="preserve">- [ ] Budget validé par intendance</w:t>
      </w:r>
      <w:r>
        <w:t xml:space="preserve"> </w:t>
      </w:r>
      <w:r>
        <w:t xml:space="preserve">- [ ] Demande de subventions lancée (FSE, Région)</w:t>
      </w:r>
    </w:p>
    <w:p>
      <w:pPr>
        <w:pStyle w:val="BodyText"/>
      </w:pPr>
      <w:r>
        <w:rPr>
          <w:bCs/>
          <w:b/>
        </w:rPr>
        <w:t xml:space="preserve">Communication :</w:t>
      </w:r>
      <w:r>
        <w:t xml:space="preserve"> </w:t>
      </w:r>
      <w:r>
        <w:t xml:space="preserve">- [ ] Réunion d’information parents programmée</w:t>
      </w:r>
      <w:r>
        <w:t xml:space="preserve"> </w:t>
      </w:r>
      <w:r>
        <w:t xml:space="preserve">- [ ] Autorisations parentales préparées</w:t>
      </w:r>
      <w:r>
        <w:t xml:space="preserve"> </w:t>
      </w:r>
      <w:r>
        <w:t xml:space="preserve">- [ ] Dossier pédagogique distribué</w:t>
      </w:r>
    </w:p>
    <w:p>
      <w:r>
        <w:pict>
          <v:rect style="width:0;height:1.5pt" o:hralign="center" o:hrstd="t" o:hr="t"/>
        </w:pict>
      </w:r>
    </w:p>
    <w:bookmarkEnd w:id="32"/>
    <w:bookmarkStart w:id="39" w:name="faq-questions-essentielles"/>
    <w:p>
      <w:pPr>
        <w:pStyle w:val="Heading2"/>
      </w:pPr>
      <w:r>
        <w:t xml:space="preserve">FAQ : Questions essentielles</w:t>
      </w:r>
    </w:p>
    <w:bookmarkStart w:id="33" w:name="quand-demander-des-devis"/>
    <w:p>
      <w:pPr>
        <w:pStyle w:val="Heading3"/>
      </w:pPr>
      <w:r>
        <w:t xml:space="preserve">Quand demander des devis ?</w:t>
      </w:r>
    </w:p>
    <w:p>
      <w:pPr>
        <w:pStyle w:val="FirstParagraph"/>
      </w:pPr>
      <w:r>
        <w:rPr>
          <w:bCs/>
          <w:b/>
        </w:rPr>
        <w:t xml:space="preserve">6 à 9 mois avant le départ</w:t>
      </w:r>
      <w:r>
        <w:t xml:space="preserve"> </w:t>
      </w:r>
      <w:r>
        <w:t xml:space="preserve">pour destinations prisées, 4 à 6 mois pour destinations accessibles. Cela permet d’obtenir les meilleurs tarifs et d’organiser le financement.</w:t>
      </w:r>
    </w:p>
    <w:bookmarkEnd w:id="33"/>
    <w:bookmarkStart w:id="34" w:name="peut-on-négocier-les-prix"/>
    <w:p>
      <w:pPr>
        <w:pStyle w:val="Heading3"/>
      </w:pPr>
      <w:r>
        <w:t xml:space="preserve">Peut-on négocier les prix ?</w:t>
      </w:r>
    </w:p>
    <w:p>
      <w:pPr>
        <w:pStyle w:val="FirstParagraph"/>
      </w:pPr>
      <w:r>
        <w:rPr>
          <w:bCs/>
          <w:b/>
        </w:rPr>
        <w:t xml:space="preserve">Oui, partiellement.</w:t>
      </w:r>
      <w:r>
        <w:t xml:space="preserve"> </w:t>
      </w:r>
      <w:r>
        <w:t xml:space="preserve">Négociez sur : nombre de gratuités accompagnateurs (1 pour 10 vs 1 pour 15), prestations optionnelles, paiement anticipé (early-booking). Les prix de base (transport, hébergement) sont peu négociables.</w:t>
      </w:r>
    </w:p>
    <w:bookmarkEnd w:id="34"/>
    <w:bookmarkStart w:id="35" w:name="combien-coûte-un-voyage-scolaire-en-2026"/>
    <w:p>
      <w:pPr>
        <w:pStyle w:val="Heading3"/>
      </w:pPr>
      <w:r>
        <w:t xml:space="preserve">Combien coûte un voyage scolaire en 2026 ?</w:t>
      </w:r>
    </w:p>
    <w:p>
      <w:pPr>
        <w:pStyle w:val="FirstParagraph"/>
      </w:pPr>
      <w:r>
        <w:rPr>
          <w:bCs/>
          <w:b/>
        </w:rPr>
        <w:t xml:space="preserve">France</w:t>
      </w:r>
      <w:r>
        <w:t xml:space="preserve"> </w:t>
      </w:r>
      <w:r>
        <w:t xml:space="preserve">: 150-400€ selon durée</w:t>
      </w:r>
      <w:r>
        <w:t xml:space="preserve"> </w:t>
      </w:r>
      <w:r>
        <w:rPr>
          <w:bCs/>
          <w:b/>
        </w:rPr>
        <w:t xml:space="preserve">Europe proche</w:t>
      </w:r>
      <w:r>
        <w:t xml:space="preserve"> </w:t>
      </w:r>
      <w:r>
        <w:t xml:space="preserve">(Espagne, Italie) : 300-650€</w:t>
      </w:r>
      <w:r>
        <w:t xml:space="preserve"> </w:t>
      </w:r>
      <w:r>
        <w:rPr>
          <w:bCs/>
          <w:b/>
        </w:rPr>
        <w:t xml:space="preserve">Europe éloignée</w:t>
      </w:r>
      <w:r>
        <w:t xml:space="preserve"> </w:t>
      </w:r>
      <w:r>
        <w:t xml:space="preserve">(UK, Nordiques) : 500-900€</w:t>
      </w:r>
    </w:p>
    <w:p>
      <w:pPr>
        <w:pStyle w:val="BodyText"/>
      </w:pPr>
      <w:r>
        <w:t xml:space="preserve">Prix incluent transport, hébergement pension complète, visites et assurances.</w:t>
      </w:r>
    </w:p>
    <w:bookmarkEnd w:id="35"/>
    <w:bookmarkStart w:id="36" w:name="que-faire-sans-numéro-atout-france"/>
    <w:p>
      <w:pPr>
        <w:pStyle w:val="Heading3"/>
      </w:pPr>
      <w:r>
        <w:t xml:space="preserve">Que faire sans numéro Atout France ?</w:t>
      </w:r>
    </w:p>
    <w:p>
      <w:pPr>
        <w:pStyle w:val="FirstParagraph"/>
      </w:pPr>
      <w:r>
        <w:rPr>
          <w:bCs/>
          <w:b/>
        </w:rPr>
        <w:t xml:space="preserve">Éliminez immédiatement</w:t>
      </w:r>
      <w:r>
        <w:t xml:space="preserve"> </w:t>
      </w:r>
      <w:r>
        <w:t xml:space="preserve">le prestataire. Sans immatriculation, il opère illégalement et n’a pas de garantie financière. Signalez à la DGCCRF.</w:t>
      </w:r>
    </w:p>
    <w:bookmarkEnd w:id="36"/>
    <w:bookmarkStart w:id="37" w:name="Xbb2bcef893e1d81574bdc1ec30f4eebe497f6d1"/>
    <w:p>
      <w:pPr>
        <w:pStyle w:val="Heading3"/>
      </w:pPr>
      <w:r>
        <w:t xml:space="preserve">Comment gérer les élèves sans moyens financiers ?</w:t>
      </w:r>
    </w:p>
    <w:p>
      <w:pPr>
        <w:pStyle w:val="FirstParagraph"/>
      </w:pPr>
      <w:r>
        <w:rPr>
          <w:bCs/>
          <w:b/>
        </w:rPr>
        <w:t xml:space="preserve">Solutions :</w:t>
      </w:r>
      <w:r>
        <w:t xml:space="preserve"> </w:t>
      </w:r>
      <w:r>
        <w:t xml:space="preserve">- Aides financières : Fonds social, FSE, subventions collectivités</w:t>
      </w:r>
      <w:r>
        <w:t xml:space="preserve"> </w:t>
      </w:r>
      <w:r>
        <w:t xml:space="preserve">- Actions financement : Ventes, tombolas, services</w:t>
      </w:r>
      <w:r>
        <w:t xml:space="preserve"> </w:t>
      </w:r>
      <w:r>
        <w:t xml:space="preserve">- Échelonnement : Paiements mensuels sur 6-8 mois</w:t>
      </w:r>
    </w:p>
    <w:p>
      <w:pPr>
        <w:pStyle w:val="BlockText"/>
      </w:pPr>
      <w:r>
        <w:rPr>
          <w:bCs/>
          <w:b/>
        </w:rPr>
        <w:t xml:space="preserve">💡 Principe</w:t>
      </w:r>
      <w:r>
        <w:t xml:space="preserve"> </w:t>
      </w:r>
      <w:r>
        <w:t xml:space="preserve">: Aucun élève ne doit être exclu pour raisons financières.</w:t>
      </w:r>
    </w:p>
    <w:bookmarkEnd w:id="37"/>
    <w:bookmarkStart w:id="38" w:name="Xb85f9c4efda77ce8a580fa974f4454d189ae68d"/>
    <w:p>
      <w:pPr>
        <w:pStyle w:val="Heading3"/>
      </w:pPr>
      <w:r>
        <w:t xml:space="preserve">Quels recours si problème avec prestataire ?</w:t>
      </w:r>
    </w:p>
    <w:p>
      <w:pPr>
        <w:pStyle w:val="FirstParagraph"/>
      </w:pPr>
      <w:r>
        <w:rPr>
          <w:bCs/>
          <w:b/>
        </w:rPr>
        <w:t xml:space="preserve">Pendant voyage :</w:t>
      </w:r>
      <w:r>
        <w:t xml:space="preserve"> </w:t>
      </w:r>
      <w:r>
        <w:t xml:space="preserve">Signaler immédiatement, documenter (photos), demander compensation, contacter assurance assistance.</w:t>
      </w:r>
    </w:p>
    <w:p>
      <w:pPr>
        <w:pStyle w:val="BodyText"/>
      </w:pPr>
      <w:r>
        <w:rPr>
          <w:bCs/>
          <w:b/>
        </w:rPr>
        <w:t xml:space="preserve">Après voyage :</w:t>
      </w:r>
      <w:r>
        <w:t xml:space="preserve"> </w:t>
      </w:r>
      <w:r>
        <w:t xml:space="preserve">Réclamation écrite sous 8 jours, médiation (UNOSEL), signalement DGCCRF, action en justice si nécessaire.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ece3574d0aefc401552bd759c99c94c98884a12"/>
    <w:p>
      <w:pPr>
        <w:pStyle w:val="Heading2"/>
      </w:pPr>
      <w:r>
        <w:t xml:space="preserve">Conclusion : 3 règles d’or pour un voyage réussi</w:t>
      </w:r>
    </w:p>
    <w:p>
      <w:pPr>
        <w:pStyle w:val="FirstParagraph"/>
      </w:pPr>
      <w:r>
        <w:rPr>
          <w:bCs/>
          <w:b/>
        </w:rPr>
        <w:t xml:space="preserve">Comparer méthodiquement les devis de voyages scolaires n’est pas une simple formalité administrative : c’est la garantie d’un projet pédagogique réussi, sécurisé et au meilleur rapport qualité-prix.</w:t>
      </w:r>
    </w:p>
    <w:p>
      <w:pPr>
        <w:pStyle w:val="BodyText"/>
      </w:pPr>
      <w:r>
        <w:t xml:space="preserve">En appliquant cette méthode en 10 étapes, vous vous donnez les moyens de :</w:t>
      </w:r>
      <w:r>
        <w:t xml:space="preserve"> </w:t>
      </w:r>
      <w:r>
        <w:t xml:space="preserve">- ✅ Économiser jusqu’à 30% sur le budget global</w:t>
      </w:r>
      <w:r>
        <w:t xml:space="preserve"> </w:t>
      </w:r>
      <w:r>
        <w:t xml:space="preserve">- ✅ Sécuriser juridiquement votre établissement</w:t>
      </w:r>
      <w:r>
        <w:t xml:space="preserve"> </w:t>
      </w:r>
      <w:r>
        <w:t xml:space="preserve">- ✅ Garantir la qualité pédagogique du séjour</w:t>
      </w:r>
      <w:r>
        <w:t xml:space="preserve"> </w:t>
      </w:r>
      <w:r>
        <w:t xml:space="preserve">- ✅ Protéger financièrement les familles et l’école</w:t>
      </w:r>
      <w:r>
        <w:t xml:space="preserve"> </w:t>
      </w:r>
      <w:r>
        <w:t xml:space="preserve">- ✅ Choisir un prestataire fiable pour une collaboration durable</w:t>
      </w:r>
    </w:p>
    <w:p>
      <w:pPr>
        <w:pStyle w:val="BodyText"/>
      </w:pPr>
      <w:r>
        <w:rPr>
          <w:bCs/>
          <w:b/>
        </w:rPr>
        <w:t xml:space="preserve">Retenez impérativement ces 3 règles d’or 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Ne vous arrêtez jamais au prix affiché initial</w:t>
      </w:r>
      <w:r>
        <w:t xml:space="preserve"> </w:t>
      </w:r>
      <w:r>
        <w:t xml:space="preserve">: Reconstituez systématiquement le prix</w:t>
      </w:r>
      <w:r>
        <w:t xml:space="preserve"> </w:t>
      </w:r>
      <w:r>
        <w:t xml:space="preserve">“</w:t>
      </w:r>
      <w:r>
        <w:t xml:space="preserve">tout compris</w:t>
      </w:r>
      <w:r>
        <w:t xml:space="preserve">”</w:t>
      </w:r>
      <w:r>
        <w:t xml:space="preserve"> </w:t>
      </w:r>
      <w:r>
        <w:t xml:space="preserve">en intégrant tous les suppléments possibles (visites, assurances, activités optionnelles). Le devis le moins cher peut vite devenir le plus onéreux.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Vérifiez systématiquement les certifications obligatoires</w:t>
      </w:r>
      <w:r>
        <w:t xml:space="preserve"> </w:t>
      </w:r>
      <w:r>
        <w:t xml:space="preserve">: Immatriculation Atout France, garantie financière et assurances professionnelles ne sont pas négociables. Sans ces documents, le prestataire opère illégalement et vous expose à des risques majeurs.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Priorisez la qualité pédagogique avant tout</w:t>
      </w:r>
      <w:r>
        <w:t xml:space="preserve"> </w:t>
      </w:r>
      <w:r>
        <w:t xml:space="preserve">: Un voyage économique mais pauvre en contenu éducatif rate complètement son objectif premier. L’apprentissage et les compétences développées justifient l’investissement financier et le temps consacré.</w:t>
      </w:r>
    </w:p>
    <w:p>
      <w:pPr>
        <w:pStyle w:val="FirstParagraph"/>
      </w:pPr>
      <w:r>
        <w:rPr>
          <w:bCs/>
          <w:b/>
        </w:rPr>
        <w:t xml:space="preserve">Votre investissement en temps de comparaison sera largement rentabilisé</w:t>
      </w:r>
      <w:r>
        <w:t xml:space="preserve"> </w:t>
      </w:r>
      <w:r>
        <w:t xml:space="preserve">par la tranquillité d’esprit, la qualité exceptionnelle du séjour et les souvenirs inoubliables que vivront vos élèves. Un voyage scolaire bien organisé marque une vie.</w:t>
      </w:r>
    </w:p>
    <w:p>
      <w:r>
        <w:pict>
          <v:rect style="width:0;height:1.5pt" o:hralign="center" o:hrstd="t" o:hr="t"/>
        </w:pict>
      </w:r>
    </w:p>
    <w:bookmarkEnd w:id="40"/>
    <w:bookmarkStart w:id="43" w:name="ressources"/>
    <w:p>
      <w:pPr>
        <w:pStyle w:val="Heading2"/>
      </w:pPr>
      <w:r>
        <w:t xml:space="preserve">Ressources</w:t>
      </w:r>
    </w:p>
    <w:p>
      <w:pPr>
        <w:pStyle w:val="FirstParagraph"/>
      </w:pPr>
      <w:r>
        <w:rPr>
          <w:bCs/>
          <w:b/>
        </w:rPr>
        <w:t xml:space="preserve">Organismes officiels :</w:t>
      </w:r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Atout France</w:t>
        </w:r>
      </w:hyperlink>
      <w:r>
        <w:t xml:space="preserve"> </w:t>
      </w:r>
      <w:r>
        <w:t xml:space="preserve">- Vérification immatriculations</w:t>
      </w:r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UNOSEL</w:t>
        </w:r>
      </w:hyperlink>
      <w:r>
        <w:t xml:space="preserve"> </w:t>
      </w:r>
      <w:r>
        <w:t xml:space="preserve">- Label qualité voyages éducatifs</w:t>
      </w:r>
      <w:r>
        <w:t xml:space="preserve"> </w:t>
      </w:r>
      <w:r>
        <w:t xml:space="preserve">- Ministère de l’Éducation nationale - Circulaires sorties scolaires</w:t>
      </w:r>
    </w:p>
    <w:p>
      <w:pPr>
        <w:pStyle w:val="BodyText"/>
      </w:pPr>
      <w:r>
        <w:rPr>
          <w:bCs/>
          <w:b/>
        </w:rPr>
        <w:t xml:space="preserve">Outils pratiques :</w:t>
      </w:r>
      <w:r>
        <w:t xml:space="preserve"> </w:t>
      </w:r>
      <w:r>
        <w:t xml:space="preserve">- Grille de comparaison téléchargeable (CSV)</w:t>
      </w:r>
      <w:r>
        <w:t xml:space="preserve"> </w:t>
      </w:r>
      <w:r>
        <w:t xml:space="preserve">- Checklist autorisations et 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Expert en voyages scolaires | Mise à jour : Janvier 2026</w:t>
      </w:r>
    </w:p>
    <w:p>
      <w:pPr>
        <w:pStyle w:val="BodyText"/>
      </w:pPr>
      <w:r>
        <w:rPr>
          <w:iCs/>
          <w:i/>
        </w:rPr>
        <w:t xml:space="preserve">Sources : Ministère de l’Éducation nationale (2025), UNOSEL (2025), Observatoire du Tourisme Éducatif (2025)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www.atout-france.fr" TargetMode="External" /><Relationship Type="http://schemas.openxmlformats.org/officeDocument/2006/relationships/hyperlink" Id="rId42" Target="https://www.unosel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www.atout-france.fr" TargetMode="External" /><Relationship Type="http://schemas.openxmlformats.org/officeDocument/2006/relationships/hyperlink" Id="rId42" Target="https://www.unosel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2026-01-12T15:35:45Z</dcterms:created>
  <dcterms:modified xsi:type="dcterms:W3CDTF">2026-01-12T15:35:45Z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