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123"/>
        <w:gridCol w:w="2124"/>
      </w:tblGrid>
      <w:tr w:rsidR="00B87BD1" w:rsidTr="00B87BD1">
        <w:tc>
          <w:tcPr>
            <w:tcW w:w="2123" w:type="dxa"/>
          </w:tcPr>
          <w:p w:rsidR="00B87BD1" w:rsidRDefault="00B87BD1"/>
        </w:tc>
        <w:tc>
          <w:tcPr>
            <w:tcW w:w="2123" w:type="dxa"/>
          </w:tcPr>
          <w:p w:rsidR="00B87BD1" w:rsidRDefault="00B87BD1">
            <w:r>
              <w:t xml:space="preserve">Dispositivo de </w:t>
            </w:r>
            <w:proofErr w:type="spellStart"/>
            <w:r>
              <w:t>interconexion</w:t>
            </w:r>
            <w:proofErr w:type="spellEnd"/>
            <w:r>
              <w:t xml:space="preserve"> 1</w:t>
            </w:r>
          </w:p>
        </w:tc>
        <w:tc>
          <w:tcPr>
            <w:tcW w:w="2124" w:type="dxa"/>
          </w:tcPr>
          <w:p w:rsidR="00B87BD1" w:rsidRDefault="00B87BD1">
            <w:r>
              <w:t>Dispositivo de interconexión 2</w:t>
            </w:r>
          </w:p>
        </w:tc>
      </w:tr>
      <w:tr w:rsidR="00B87BD1" w:rsidRPr="00436CC6" w:rsidTr="00B87BD1">
        <w:tc>
          <w:tcPr>
            <w:tcW w:w="2123" w:type="dxa"/>
          </w:tcPr>
          <w:p w:rsidR="00B87BD1" w:rsidRDefault="00B87BD1">
            <w:r>
              <w:t>Nombre de equipos</w:t>
            </w:r>
          </w:p>
        </w:tc>
        <w:tc>
          <w:tcPr>
            <w:tcW w:w="2123" w:type="dxa"/>
          </w:tcPr>
          <w:p w:rsidR="00B87BD1" w:rsidRDefault="0007033F">
            <w:r w:rsidRPr="0007033F">
              <w:t xml:space="preserve">RT-AC52U B1 de </w:t>
            </w:r>
            <w:proofErr w:type="spellStart"/>
            <w:r w:rsidRPr="0007033F">
              <w:t>Asus</w:t>
            </w:r>
            <w:proofErr w:type="spellEnd"/>
            <w:r w:rsidRPr="0007033F">
              <w:t xml:space="preserve"> Dual-Band</w:t>
            </w:r>
          </w:p>
        </w:tc>
        <w:tc>
          <w:tcPr>
            <w:tcW w:w="2124" w:type="dxa"/>
          </w:tcPr>
          <w:p w:rsidR="00B87BD1" w:rsidRPr="00436CC6" w:rsidRDefault="00436CC6">
            <w:pPr>
              <w:rPr>
                <w:lang w:val="en-US"/>
              </w:rPr>
            </w:pPr>
            <w:r w:rsidRPr="00436CC6">
              <w:rPr>
                <w:lang w:val="en-US"/>
              </w:rPr>
              <w:t xml:space="preserve">TP-LINK TL-SG2210P 8-Port Gigabit Smart </w:t>
            </w:r>
            <w:proofErr w:type="spellStart"/>
            <w:r w:rsidRPr="00436CC6">
              <w:rPr>
                <w:lang w:val="en-US"/>
              </w:rPr>
              <w:t>PoE</w:t>
            </w:r>
            <w:proofErr w:type="spellEnd"/>
            <w:r w:rsidRPr="00436CC6">
              <w:rPr>
                <w:lang w:val="en-US"/>
              </w:rPr>
              <w:t xml:space="preserve"> Switch</w:t>
            </w:r>
          </w:p>
        </w:tc>
      </w:tr>
      <w:tr w:rsidR="00B87BD1" w:rsidRPr="0007033F" w:rsidTr="00B87BD1">
        <w:tc>
          <w:tcPr>
            <w:tcW w:w="2123" w:type="dxa"/>
          </w:tcPr>
          <w:p w:rsidR="00B87BD1" w:rsidRDefault="00B87BD1">
            <w:r>
              <w:t>Protocolo de interconexión de datos</w:t>
            </w:r>
          </w:p>
        </w:tc>
        <w:tc>
          <w:tcPr>
            <w:tcW w:w="2123" w:type="dxa"/>
          </w:tcPr>
          <w:p w:rsidR="00B87BD1" w:rsidRPr="0007033F" w:rsidRDefault="0007033F">
            <w:pPr>
              <w:rPr>
                <w:lang w:val="en-US"/>
              </w:rPr>
            </w:pPr>
            <w:r w:rsidRPr="0007033F">
              <w:rPr>
                <w:lang w:val="en-US"/>
              </w:rPr>
              <w:t>IEEE 802.11a, IEEE 802.11b, IEEE 802.11g, IEEE 802.11n, IEEE 802.11ac, IPv4, IPv6</w:t>
            </w:r>
          </w:p>
        </w:tc>
        <w:tc>
          <w:tcPr>
            <w:tcW w:w="2124" w:type="dxa"/>
          </w:tcPr>
          <w:p w:rsidR="00B87BD1" w:rsidRPr="0007033F" w:rsidRDefault="00436CC6">
            <w:pPr>
              <w:rPr>
                <w:lang w:val="en-US"/>
              </w:rPr>
            </w:pPr>
            <w:r w:rsidRPr="00436CC6">
              <w:rPr>
                <w:lang w:val="en-US"/>
              </w:rPr>
              <w:t>IEEE 802.1D, IEEE 802.1p, IEEE 802.1Q, IEEE 802.1s, IEEE 802.1w, IEEE 802.3ab, IEEE 802.3ad, IEEE 80. Gigabit Ethernet (10/100/1000)</w:t>
            </w:r>
          </w:p>
        </w:tc>
      </w:tr>
      <w:tr w:rsidR="00B87BD1" w:rsidTr="00B87BD1">
        <w:tc>
          <w:tcPr>
            <w:tcW w:w="2123" w:type="dxa"/>
          </w:tcPr>
          <w:p w:rsidR="00B87BD1" w:rsidRDefault="00B87BD1">
            <w:r>
              <w:t>Velocidad de transferencia de datos y banda de frecuencia</w:t>
            </w:r>
          </w:p>
        </w:tc>
        <w:tc>
          <w:tcPr>
            <w:tcW w:w="2123" w:type="dxa"/>
          </w:tcPr>
          <w:p w:rsidR="00B87BD1" w:rsidRDefault="00B87BD1" w:rsidP="00B87BD1">
            <w:r w:rsidRPr="00B87BD1">
              <w:t xml:space="preserve">300 Mbps </w:t>
            </w:r>
            <w:r w:rsidR="0007033F">
              <w:t>(B</w:t>
            </w:r>
            <w:r w:rsidRPr="00B87BD1">
              <w:t>anda de 2,4 GHz</w:t>
            </w:r>
            <w:r w:rsidR="0007033F">
              <w:t>)</w:t>
            </w:r>
          </w:p>
        </w:tc>
        <w:tc>
          <w:tcPr>
            <w:tcW w:w="2124" w:type="dxa"/>
          </w:tcPr>
          <w:p w:rsidR="00B87BD1" w:rsidRDefault="00436CC6">
            <w:r w:rsidRPr="00436CC6">
              <w:t>20 Gbit/s</w:t>
            </w:r>
            <w:r>
              <w:t xml:space="preserve"> (Banda de </w:t>
            </w:r>
            <w:r w:rsidRPr="00436CC6">
              <w:t>50/60 Hz</w:t>
            </w:r>
            <w:r>
              <w:t>)</w:t>
            </w:r>
            <w:bookmarkStart w:id="0" w:name="_GoBack"/>
            <w:bookmarkEnd w:id="0"/>
          </w:p>
        </w:tc>
      </w:tr>
      <w:tr w:rsidR="00B87BD1" w:rsidTr="00B87BD1">
        <w:tc>
          <w:tcPr>
            <w:tcW w:w="2123" w:type="dxa"/>
          </w:tcPr>
          <w:p w:rsidR="00B87BD1" w:rsidRDefault="00B87BD1">
            <w:r>
              <w:t>Conectores/Interfaces</w:t>
            </w:r>
          </w:p>
        </w:tc>
        <w:tc>
          <w:tcPr>
            <w:tcW w:w="2123" w:type="dxa"/>
          </w:tcPr>
          <w:p w:rsidR="00B87BD1" w:rsidRDefault="0007033F">
            <w:r w:rsidRPr="0007033F">
              <w:t>ASUSWRT</w:t>
            </w:r>
          </w:p>
        </w:tc>
        <w:tc>
          <w:tcPr>
            <w:tcW w:w="2124" w:type="dxa"/>
          </w:tcPr>
          <w:p w:rsidR="00B87BD1" w:rsidRDefault="00436CC6">
            <w:r w:rsidRPr="00436CC6">
              <w:t>1000BASE-T</w:t>
            </w:r>
            <w:proofErr w:type="gramStart"/>
            <w:r w:rsidRPr="00436CC6">
              <w:t>,1000BASE</w:t>
            </w:r>
            <w:proofErr w:type="gramEnd"/>
            <w:r w:rsidRPr="00436CC6">
              <w:t>-TX,10BASE-T</w:t>
            </w:r>
            <w:r>
              <w:t xml:space="preserve">. </w:t>
            </w:r>
            <w:r w:rsidRPr="00436CC6">
              <w:t>RJ-45</w:t>
            </w:r>
          </w:p>
        </w:tc>
      </w:tr>
      <w:tr w:rsidR="00B87BD1" w:rsidTr="00B87BD1">
        <w:tc>
          <w:tcPr>
            <w:tcW w:w="2123" w:type="dxa"/>
          </w:tcPr>
          <w:p w:rsidR="00B87BD1" w:rsidRDefault="00B87BD1">
            <w:r>
              <w:t xml:space="preserve">Compatibilidad </w:t>
            </w:r>
          </w:p>
        </w:tc>
        <w:tc>
          <w:tcPr>
            <w:tcW w:w="2123" w:type="dxa"/>
          </w:tcPr>
          <w:p w:rsidR="00B87BD1" w:rsidRDefault="0007033F">
            <w:r>
              <w:t>Se admite cualquier dispositivo</w:t>
            </w:r>
          </w:p>
        </w:tc>
        <w:tc>
          <w:tcPr>
            <w:tcW w:w="2124" w:type="dxa"/>
          </w:tcPr>
          <w:p w:rsidR="00B87BD1" w:rsidRDefault="00436CC6">
            <w:r>
              <w:t>Se admite cualquier dispositivo</w:t>
            </w:r>
          </w:p>
        </w:tc>
      </w:tr>
      <w:tr w:rsidR="00B87BD1" w:rsidTr="00B87BD1">
        <w:tc>
          <w:tcPr>
            <w:tcW w:w="2123" w:type="dxa"/>
          </w:tcPr>
          <w:p w:rsidR="00B87BD1" w:rsidRDefault="00B87BD1">
            <w:r>
              <w:t>Precio</w:t>
            </w:r>
          </w:p>
        </w:tc>
        <w:tc>
          <w:tcPr>
            <w:tcW w:w="2123" w:type="dxa"/>
          </w:tcPr>
          <w:p w:rsidR="00B87BD1" w:rsidRDefault="0007033F">
            <w:r>
              <w:t>39,95€ (en pc componentes)</w:t>
            </w:r>
          </w:p>
        </w:tc>
        <w:tc>
          <w:tcPr>
            <w:tcW w:w="2124" w:type="dxa"/>
          </w:tcPr>
          <w:p w:rsidR="00B87BD1" w:rsidRDefault="00436CC6">
            <w:r w:rsidRPr="00436CC6">
              <w:t>100,99€</w:t>
            </w:r>
            <w:r>
              <w:t xml:space="preserve"> (en </w:t>
            </w:r>
            <w:proofErr w:type="spellStart"/>
            <w:r>
              <w:t>mercadoactual</w:t>
            </w:r>
            <w:proofErr w:type="spellEnd"/>
            <w:r>
              <w:t>.)</w:t>
            </w:r>
          </w:p>
        </w:tc>
      </w:tr>
    </w:tbl>
    <w:p w:rsidR="00B87BD1" w:rsidRDefault="00B87BD1"/>
    <w:sectPr w:rsidR="00B8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D1"/>
    <w:rsid w:val="0007033F"/>
    <w:rsid w:val="00436CC6"/>
    <w:rsid w:val="00B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3C11C-850A-411B-9092-CBAAB958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María Fernández Pérez</dc:creator>
  <cp:keywords/>
  <dc:description/>
  <cp:lastModifiedBy>Isabel María Fernández Pérez</cp:lastModifiedBy>
  <cp:revision>1</cp:revision>
  <dcterms:created xsi:type="dcterms:W3CDTF">2018-01-10T08:14:00Z</dcterms:created>
  <dcterms:modified xsi:type="dcterms:W3CDTF">2018-01-10T08:51:00Z</dcterms:modified>
</cp:coreProperties>
</file>