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68551E">
      <w:pPr>
        <w:ind w:left="-51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3FCEB44E"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30614A2C" w:rsidR="00BA00C0" w:rsidRPr="00966006" w:rsidRDefault="00BA00C0" w:rsidP="00AC0D5F">
      <w:pPr>
        <w:ind w:left="-851"/>
        <w:rPr>
          <w:rFonts w:cs="Arial"/>
          <w:szCs w:val="20"/>
        </w:rPr>
      </w:pPr>
    </w:p>
    <w:p w14:paraId="43C6AA61" w14:textId="0D6318EE"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70C6900B">
                <wp:simplePos x="0" y="0"/>
                <wp:positionH relativeFrom="column">
                  <wp:posOffset>-558800</wp:posOffset>
                </wp:positionH>
                <wp:positionV relativeFrom="paragraph">
                  <wp:posOffset>40640</wp:posOffset>
                </wp:positionV>
                <wp:extent cx="180000" cy="180000"/>
                <wp:effectExtent l="50800" t="25400" r="74295" b="99695"/>
                <wp:wrapThrough wrapText="bothSides">
                  <wp:wrapPolygon edited="0">
                    <wp:start x="-6106" y="-3053"/>
                    <wp:lineTo x="-6106" y="30530"/>
                    <wp:lineTo x="27477" y="30530"/>
                    <wp:lineTo x="27477" y="-3053"/>
                    <wp:lineTo x="-6106" y="-3053"/>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0E96"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B7E85"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proofErr w:type="spellStart"/>
      <w:r w:rsidRPr="00966006">
        <w:rPr>
          <w:rFonts w:ascii="DuplicateSans-Light" w:hAnsi="DuplicateSans-Light" w:cs="DuplicateSans-Light"/>
          <w:color w:val="585757"/>
          <w:sz w:val="16"/>
          <w:szCs w:val="16"/>
        </w:rPr>
        <w:t>Mondragon</w:t>
      </w:r>
      <w:proofErr w:type="spellEnd"/>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746A1834" w:rsidR="00BA00C0" w:rsidRPr="00966006" w:rsidRDefault="00C4199E" w:rsidP="00BA00C0">
      <w:pPr>
        <w:rPr>
          <w:rFonts w:cs="Arial"/>
          <w:b/>
          <w:sz w:val="28"/>
          <w:szCs w:val="28"/>
        </w:rPr>
      </w:pPr>
      <w:r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2C6E50A4">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C21B"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r w:rsidR="00E12882" w:rsidRPr="00966006">
        <w:rPr>
          <w:rFonts w:cs="Arial"/>
          <w:b/>
          <w:noProof/>
          <w:sz w:val="28"/>
          <w:szCs w:val="28"/>
          <w:lang w:eastAsia="es-ES"/>
        </w:rPr>
        <w:drawing>
          <wp:anchor distT="0" distB="0" distL="114300" distR="114300" simplePos="0" relativeHeight="503056656" behindDoc="0" locked="0" layoutInCell="1" allowOverlap="1" wp14:anchorId="77916909" wp14:editId="696552FB">
            <wp:simplePos x="0" y="0"/>
            <wp:positionH relativeFrom="column">
              <wp:posOffset>-153035</wp:posOffset>
            </wp:positionH>
            <wp:positionV relativeFrom="paragraph">
              <wp:posOffset>308610</wp:posOffset>
            </wp:positionV>
            <wp:extent cx="933450" cy="33718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337185"/>
                    </a:xfrm>
                    <a:prstGeom prst="rect">
                      <a:avLst/>
                    </a:prstGeom>
                    <a:noFill/>
                    <a:ln>
                      <a:noFill/>
                    </a:ln>
                  </pic:spPr>
                </pic:pic>
              </a:graphicData>
            </a:graphic>
          </wp:anchor>
        </w:drawing>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60BEA4F6" w14:textId="716C1C02"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0CCB5699" w14:textId="38D0D768" w:rsidR="00E12882" w:rsidRPr="00966006" w:rsidRDefault="00E12882" w:rsidP="00600EBD">
      <w:pPr>
        <w:autoSpaceDE w:val="0"/>
        <w:autoSpaceDN w:val="0"/>
        <w:adjustRightInd w:val="0"/>
        <w:ind w:left="-567"/>
        <w:rPr>
          <w:rFonts w:cs="Arial"/>
          <w:color w:val="585757"/>
          <w:sz w:val="18"/>
          <w:szCs w:val="18"/>
        </w:rPr>
      </w:pP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6507E3">
      <w:pPr>
        <w:keepNext/>
        <w:widowControl/>
        <w:pBdr>
          <w:top w:val="single" w:sz="4" w:space="1" w:color="auto"/>
          <w:left w:val="single" w:sz="4" w:space="0" w:color="auto"/>
          <w:bottom w:val="single" w:sz="4" w:space="1" w:color="auto"/>
          <w:right w:val="single" w:sz="4" w:space="4" w:color="auto"/>
        </w:pBdr>
        <w:spacing w:before="120" w:after="120"/>
        <w:ind w:left="-709"/>
        <w:jc w:val="center"/>
        <w:outlineLvl w:val="0"/>
        <w:rPr>
          <w:rFonts w:eastAsia="Times New Roman" w:cs="Arial"/>
          <w:b/>
          <w:bCs/>
          <w:kern w:val="32"/>
          <w:sz w:val="24"/>
          <w:szCs w:val="24"/>
          <w:lang w:eastAsia="es-ES"/>
        </w:rPr>
      </w:pPr>
      <w:bookmarkStart w:id="0" w:name="_Toc168055074"/>
      <w:bookmarkStart w:id="1" w:name="_Toc169514912"/>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Pr="00377B0B" w:rsidRDefault="00377B0B" w:rsidP="006507E3">
      <w:pPr>
        <w:ind w:left="-709"/>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50E772B2" w14:textId="77777777" w:rsidR="00377B0B" w:rsidRPr="00377B0B" w:rsidRDefault="00377B0B" w:rsidP="006507E3">
      <w:pPr>
        <w:ind w:left="-709"/>
        <w:rPr>
          <w:lang w:eastAsia="es-ES"/>
        </w:rPr>
      </w:pPr>
      <w:r w:rsidRPr="00377B0B">
        <w:rPr>
          <w:lang w:eastAsia="es-ES"/>
        </w:rPr>
        <w:t>Inicialmente, el análisis se ha realizado con datos de enero y febrero de 2016, recopilados en archivos CSV locales. Sin embargo, se plantea una futura integración con SAP HANA,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5A27F705" w14:textId="77777777" w:rsidR="00377B0B" w:rsidRPr="00377B0B" w:rsidRDefault="00377B0B" w:rsidP="006507E3">
      <w:pPr>
        <w:ind w:left="-709"/>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 Además, el proyecto ha identificado y abordado desafíos clave, como la gestión de grandes volúmenes de datos y la garantía de la calidad y consistencia de los mismos.</w:t>
      </w:r>
    </w:p>
    <w:p w14:paraId="4A3C6B49" w14:textId="77777777" w:rsidR="00377B0B" w:rsidRPr="00377B0B" w:rsidRDefault="00377B0B" w:rsidP="006507E3">
      <w:pPr>
        <w:ind w:left="-709"/>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1A85E9DB" w14:textId="5370AC03" w:rsidR="00C156B1" w:rsidRPr="00966006" w:rsidRDefault="00C156B1" w:rsidP="00E124A8">
      <w:pPr>
        <w:ind w:left="-709"/>
        <w:rPr>
          <w:lang w:eastAsia="es-ES"/>
        </w:rPr>
      </w:pPr>
    </w:p>
    <w:p w14:paraId="6A1AA294" w14:textId="1F1B193E" w:rsidR="00E85596" w:rsidRPr="00966006" w:rsidRDefault="00E85596" w:rsidP="00BA00C0">
      <w:pPr>
        <w:autoSpaceDE w:val="0"/>
        <w:autoSpaceDN w:val="0"/>
        <w:adjustRightInd w:val="0"/>
        <w:rPr>
          <w:rFonts w:cs="Arial"/>
        </w:rPr>
      </w:pPr>
    </w:p>
    <w:p w14:paraId="6DA41A31" w14:textId="77777777" w:rsidR="00E85596" w:rsidRPr="00966006" w:rsidRDefault="00E85596" w:rsidP="00F82EC9">
      <w:pPr>
        <w:rPr>
          <w:rFonts w:cs="Arial"/>
        </w:rPr>
      </w:pPr>
      <w:r w:rsidRPr="00966006">
        <w:rPr>
          <w:rFonts w:cs="Arial"/>
        </w:rPr>
        <w:br w:type="page"/>
      </w:r>
    </w:p>
    <w:p w14:paraId="5FCA68E7" w14:textId="7AFE82C5" w:rsidR="00E85596" w:rsidRPr="00966006" w:rsidRDefault="00E85596" w:rsidP="006507E3">
      <w:pPr>
        <w:keepNext/>
        <w:widowControl/>
        <w:pBdr>
          <w:top w:val="single" w:sz="4" w:space="1" w:color="auto"/>
          <w:left w:val="single" w:sz="4" w:space="4" w:color="auto"/>
          <w:bottom w:val="single" w:sz="4" w:space="1" w:color="auto"/>
          <w:right w:val="single" w:sz="4" w:space="4" w:color="auto"/>
        </w:pBdr>
        <w:spacing w:before="120" w:after="120"/>
        <w:ind w:left="-567"/>
        <w:jc w:val="center"/>
        <w:outlineLvl w:val="0"/>
        <w:rPr>
          <w:rFonts w:eastAsia="Times New Roman" w:cs="Arial"/>
          <w:b/>
          <w:bCs/>
          <w:kern w:val="32"/>
          <w:sz w:val="24"/>
          <w:szCs w:val="24"/>
          <w:lang w:eastAsia="es-ES"/>
        </w:rPr>
      </w:pPr>
      <w:bookmarkStart w:id="2" w:name="_Toc168055075"/>
      <w:bookmarkStart w:id="3" w:name="_Toc169514913"/>
      <w:r w:rsidRPr="00966006">
        <w:rPr>
          <w:rFonts w:eastAsia="Times New Roman" w:cs="Arial"/>
          <w:b/>
          <w:bCs/>
          <w:kern w:val="32"/>
          <w:sz w:val="24"/>
          <w:szCs w:val="24"/>
          <w:lang w:eastAsia="es-ES"/>
        </w:rPr>
        <w:lastRenderedPageBreak/>
        <w:t>LABURPENA</w:t>
      </w:r>
      <w:bookmarkEnd w:id="2"/>
      <w:bookmarkEnd w:id="3"/>
    </w:p>
    <w:p w14:paraId="7327436D" w14:textId="77777777" w:rsidR="00E85596" w:rsidRPr="00966006" w:rsidRDefault="00E85596" w:rsidP="00E85596">
      <w:pPr>
        <w:autoSpaceDE w:val="0"/>
        <w:autoSpaceDN w:val="0"/>
        <w:adjustRightInd w:val="0"/>
        <w:rPr>
          <w:rFonts w:cs="Arial"/>
          <w:color w:val="585757"/>
          <w:sz w:val="18"/>
          <w:szCs w:val="18"/>
        </w:rPr>
      </w:pPr>
    </w:p>
    <w:p w14:paraId="4452A0D0" w14:textId="77777777" w:rsidR="00E85596" w:rsidRPr="00966006" w:rsidRDefault="00E85596" w:rsidP="00E85596">
      <w:pPr>
        <w:autoSpaceDE w:val="0"/>
        <w:autoSpaceDN w:val="0"/>
        <w:adjustRightInd w:val="0"/>
        <w:rPr>
          <w:rFonts w:cs="Arial"/>
          <w:color w:val="585757"/>
        </w:rPr>
      </w:pPr>
    </w:p>
    <w:p w14:paraId="2199A9FD" w14:textId="77777777" w:rsidR="00E85596" w:rsidRPr="00966006" w:rsidRDefault="00E85596" w:rsidP="00BA00C0">
      <w:pPr>
        <w:autoSpaceDE w:val="0"/>
        <w:autoSpaceDN w:val="0"/>
        <w:adjustRightInd w:val="0"/>
        <w:rPr>
          <w:rFonts w:cs="Arial"/>
          <w:color w:val="585757"/>
        </w:rPr>
      </w:pPr>
    </w:p>
    <w:p w14:paraId="6F90D1C1" w14:textId="77777777" w:rsidR="00E85596" w:rsidRPr="00966006" w:rsidRDefault="00E85596" w:rsidP="00E85596">
      <w:pPr>
        <w:autoSpaceDE w:val="0"/>
        <w:autoSpaceDN w:val="0"/>
        <w:adjustRightInd w:val="0"/>
        <w:rPr>
          <w:rFonts w:cs="Arial"/>
          <w:color w:val="585757"/>
        </w:rPr>
      </w:pPr>
      <w:r w:rsidRPr="00966006">
        <w:rPr>
          <w:rFonts w:cs="Arial"/>
          <w:color w:val="585757"/>
        </w:rPr>
        <w:br w:type="page"/>
      </w:r>
    </w:p>
    <w:p w14:paraId="135408C8" w14:textId="76EED972" w:rsidR="00E85596" w:rsidRPr="00966006" w:rsidRDefault="00E85596" w:rsidP="006507E3">
      <w:pPr>
        <w:keepNext/>
        <w:widowControl/>
        <w:pBdr>
          <w:top w:val="single" w:sz="4" w:space="1" w:color="auto"/>
          <w:left w:val="single" w:sz="4" w:space="4" w:color="auto"/>
          <w:bottom w:val="single" w:sz="4" w:space="1" w:color="auto"/>
          <w:right w:val="single" w:sz="4" w:space="4" w:color="auto"/>
        </w:pBdr>
        <w:spacing w:before="120" w:after="120"/>
        <w:ind w:left="-567"/>
        <w:jc w:val="center"/>
        <w:outlineLvl w:val="0"/>
        <w:rPr>
          <w:rFonts w:eastAsia="Times New Roman" w:cs="Arial"/>
          <w:b/>
          <w:bCs/>
          <w:kern w:val="32"/>
          <w:sz w:val="24"/>
          <w:szCs w:val="24"/>
          <w:lang w:eastAsia="es-ES"/>
        </w:rPr>
      </w:pPr>
      <w:bookmarkStart w:id="4" w:name="_Toc168055076"/>
      <w:bookmarkStart w:id="5" w:name="_Toc169514914"/>
      <w:r w:rsidRPr="00966006">
        <w:rPr>
          <w:rFonts w:eastAsia="Times New Roman" w:cs="Arial"/>
          <w:b/>
          <w:bCs/>
          <w:kern w:val="32"/>
          <w:sz w:val="24"/>
          <w:szCs w:val="24"/>
          <w:lang w:eastAsia="es-ES"/>
        </w:rPr>
        <w:lastRenderedPageBreak/>
        <w:t>ABSTRACT</w:t>
      </w:r>
      <w:bookmarkEnd w:id="4"/>
      <w:bookmarkEnd w:id="5"/>
    </w:p>
    <w:p w14:paraId="19E1AD16" w14:textId="77777777" w:rsidR="00E85596" w:rsidRPr="00966006" w:rsidRDefault="00E85596" w:rsidP="00E85596">
      <w:pPr>
        <w:autoSpaceDE w:val="0"/>
        <w:autoSpaceDN w:val="0"/>
        <w:adjustRightInd w:val="0"/>
        <w:rPr>
          <w:rFonts w:cs="Arial"/>
          <w:color w:val="585757"/>
          <w:sz w:val="18"/>
          <w:szCs w:val="18"/>
        </w:rPr>
      </w:pPr>
    </w:p>
    <w:p w14:paraId="01B9E2F6" w14:textId="77777777" w:rsidR="00E85596" w:rsidRPr="00966006" w:rsidRDefault="00E85596" w:rsidP="00E85596">
      <w:pPr>
        <w:autoSpaceDE w:val="0"/>
        <w:autoSpaceDN w:val="0"/>
        <w:adjustRightInd w:val="0"/>
        <w:rPr>
          <w:rFonts w:cs="Arial"/>
          <w:color w:val="585757"/>
        </w:rPr>
      </w:pPr>
    </w:p>
    <w:p w14:paraId="3B0D9DCA" w14:textId="27F5CA26" w:rsidR="00E85596" w:rsidRPr="00966006" w:rsidRDefault="00E85596" w:rsidP="00BA00C0">
      <w:pPr>
        <w:autoSpaceDE w:val="0"/>
        <w:autoSpaceDN w:val="0"/>
        <w:adjustRightInd w:val="0"/>
        <w:rPr>
          <w:rFonts w:cs="Arial"/>
          <w:color w:val="585757"/>
        </w:rPr>
      </w:pPr>
    </w:p>
    <w:p w14:paraId="1B58CC61" w14:textId="77777777" w:rsidR="00E85596" w:rsidRPr="00966006" w:rsidRDefault="00E85596" w:rsidP="00E85596">
      <w:pPr>
        <w:autoSpaceDE w:val="0"/>
        <w:autoSpaceDN w:val="0"/>
        <w:adjustRightInd w:val="0"/>
        <w:rPr>
          <w:rFonts w:cs="Arial"/>
          <w:color w:val="585757"/>
        </w:rPr>
      </w:pPr>
      <w:r w:rsidRPr="00966006">
        <w:rPr>
          <w:rFonts w:cs="Arial"/>
          <w:color w:val="585757"/>
        </w:rPr>
        <w:br w:type="page"/>
      </w:r>
    </w:p>
    <w:p w14:paraId="40EEE5E1" w14:textId="77777777" w:rsidR="00E12882" w:rsidRPr="00966006" w:rsidRDefault="00E12882" w:rsidP="00BA00C0">
      <w:pPr>
        <w:autoSpaceDE w:val="0"/>
        <w:autoSpaceDN w:val="0"/>
        <w:adjustRightInd w:val="0"/>
        <w:rPr>
          <w:rFonts w:cs="Arial"/>
          <w:color w:val="585757"/>
        </w:rPr>
        <w:sectPr w:rsidR="00E12882" w:rsidRPr="00966006"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3E9D9A0C" w14:textId="3BBEFB69" w:rsidR="00733FB9" w:rsidRDefault="00527A62">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966006">
        <w:rPr>
          <w:rFonts w:cs="Arial"/>
          <w:color w:val="585757"/>
          <w:sz w:val="22"/>
          <w:u w:val="single"/>
        </w:rPr>
        <w:fldChar w:fldCharType="begin"/>
      </w:r>
      <w:r w:rsidRPr="00216D11">
        <w:rPr>
          <w:rFonts w:cs="Arial"/>
          <w:color w:val="585757"/>
          <w:sz w:val="22"/>
          <w:u w:val="single"/>
        </w:rPr>
        <w:instrText xml:space="preserve"> TOC \o \u </w:instrText>
      </w:r>
      <w:r w:rsidRPr="00966006">
        <w:rPr>
          <w:rFonts w:cs="Arial"/>
          <w:color w:val="585757"/>
          <w:sz w:val="22"/>
          <w:u w:val="single"/>
        </w:rPr>
        <w:fldChar w:fldCharType="separate"/>
      </w:r>
      <w:r w:rsidR="00733FB9" w:rsidRPr="000F33B1">
        <w:rPr>
          <w:rFonts w:eastAsia="Times New Roman" w:cs="Arial"/>
          <w:noProof/>
          <w:kern w:val="32"/>
          <w:lang w:eastAsia="es-ES"/>
        </w:rPr>
        <w:t>RESUMEN</w:t>
      </w:r>
      <w:r w:rsidR="00733FB9">
        <w:rPr>
          <w:noProof/>
        </w:rPr>
        <w:tab/>
      </w:r>
      <w:r w:rsidR="00733FB9">
        <w:rPr>
          <w:noProof/>
        </w:rPr>
        <w:fldChar w:fldCharType="begin"/>
      </w:r>
      <w:r w:rsidR="00733FB9">
        <w:rPr>
          <w:noProof/>
        </w:rPr>
        <w:instrText xml:space="preserve"> PAGEREF _Toc169514912 \h </w:instrText>
      </w:r>
      <w:r w:rsidR="00733FB9">
        <w:rPr>
          <w:noProof/>
        </w:rPr>
      </w:r>
      <w:r w:rsidR="00733FB9">
        <w:rPr>
          <w:noProof/>
        </w:rPr>
        <w:fldChar w:fldCharType="separate"/>
      </w:r>
      <w:r w:rsidR="00733FB9">
        <w:rPr>
          <w:noProof/>
        </w:rPr>
        <w:t>3</w:t>
      </w:r>
      <w:r w:rsidR="00733FB9">
        <w:rPr>
          <w:noProof/>
        </w:rPr>
        <w:fldChar w:fldCharType="end"/>
      </w:r>
    </w:p>
    <w:p w14:paraId="3F2B95CD" w14:textId="77E6FF3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LABURPENA</w:t>
      </w:r>
      <w:r>
        <w:rPr>
          <w:noProof/>
        </w:rPr>
        <w:tab/>
      </w:r>
      <w:r>
        <w:rPr>
          <w:noProof/>
        </w:rPr>
        <w:fldChar w:fldCharType="begin"/>
      </w:r>
      <w:r>
        <w:rPr>
          <w:noProof/>
        </w:rPr>
        <w:instrText xml:space="preserve"> PAGEREF _Toc169514913 \h </w:instrText>
      </w:r>
      <w:r>
        <w:rPr>
          <w:noProof/>
        </w:rPr>
      </w:r>
      <w:r>
        <w:rPr>
          <w:noProof/>
        </w:rPr>
        <w:fldChar w:fldCharType="separate"/>
      </w:r>
      <w:r>
        <w:rPr>
          <w:noProof/>
        </w:rPr>
        <w:t>4</w:t>
      </w:r>
      <w:r>
        <w:rPr>
          <w:noProof/>
        </w:rPr>
        <w:fldChar w:fldCharType="end"/>
      </w:r>
    </w:p>
    <w:p w14:paraId="061EB257" w14:textId="73953ED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ABSTRACT</w:t>
      </w:r>
      <w:r>
        <w:rPr>
          <w:noProof/>
        </w:rPr>
        <w:tab/>
      </w:r>
      <w:r>
        <w:rPr>
          <w:noProof/>
        </w:rPr>
        <w:fldChar w:fldCharType="begin"/>
      </w:r>
      <w:r>
        <w:rPr>
          <w:noProof/>
        </w:rPr>
        <w:instrText xml:space="preserve"> PAGEREF _Toc169514914 \h </w:instrText>
      </w:r>
      <w:r>
        <w:rPr>
          <w:noProof/>
        </w:rPr>
      </w:r>
      <w:r>
        <w:rPr>
          <w:noProof/>
        </w:rPr>
        <w:fldChar w:fldCharType="separate"/>
      </w:r>
      <w:r>
        <w:rPr>
          <w:noProof/>
        </w:rPr>
        <w:t>5</w:t>
      </w:r>
      <w:r>
        <w:rPr>
          <w:noProof/>
        </w:rPr>
        <w:fldChar w:fldCharType="end"/>
      </w:r>
    </w:p>
    <w:p w14:paraId="62AC776A" w14:textId="5ED506E7"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_Toc169514915 \h </w:instrText>
      </w:r>
      <w:r>
        <w:rPr>
          <w:noProof/>
        </w:rPr>
      </w:r>
      <w:r>
        <w:rPr>
          <w:noProof/>
        </w:rPr>
        <w:fldChar w:fldCharType="separate"/>
      </w:r>
      <w:r>
        <w:rPr>
          <w:noProof/>
        </w:rPr>
        <w:t>10</w:t>
      </w:r>
      <w:r>
        <w:rPr>
          <w:noProof/>
        </w:rPr>
        <w:fldChar w:fldCharType="end"/>
      </w:r>
    </w:p>
    <w:p w14:paraId="0D6E061C" w14:textId="64DB0F19"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_Toc169514916 \h </w:instrText>
      </w:r>
      <w:r>
        <w:rPr>
          <w:noProof/>
        </w:rPr>
      </w:r>
      <w:r>
        <w:rPr>
          <w:noProof/>
        </w:rPr>
        <w:fldChar w:fldCharType="separate"/>
      </w:r>
      <w:r>
        <w:rPr>
          <w:noProof/>
        </w:rPr>
        <w:t>10</w:t>
      </w:r>
      <w:r>
        <w:rPr>
          <w:noProof/>
        </w:rPr>
        <w:fldChar w:fldCharType="end"/>
      </w:r>
    </w:p>
    <w:p w14:paraId="50ED2987" w14:textId="55C87EA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_Toc169514917 \h </w:instrText>
      </w:r>
      <w:r>
        <w:rPr>
          <w:noProof/>
        </w:rPr>
      </w:r>
      <w:r>
        <w:rPr>
          <w:noProof/>
        </w:rPr>
        <w:fldChar w:fldCharType="separate"/>
      </w:r>
      <w:r>
        <w:rPr>
          <w:noProof/>
        </w:rPr>
        <w:t>10</w:t>
      </w:r>
      <w:r>
        <w:rPr>
          <w:noProof/>
        </w:rPr>
        <w:fldChar w:fldCharType="end"/>
      </w:r>
    </w:p>
    <w:p w14:paraId="355EF337" w14:textId="3397AD69"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1.2.1.</w:t>
      </w:r>
      <w:r>
        <w:rPr>
          <w:rFonts w:eastAsiaTheme="minorEastAsia" w:cstheme="minorBidi"/>
          <w:i w:val="0"/>
          <w:iCs w:val="0"/>
          <w:noProof/>
          <w:kern w:val="2"/>
          <w:sz w:val="24"/>
          <w:szCs w:val="24"/>
          <w:lang w:eastAsia="es-ES"/>
          <w14:ligatures w14:val="standardContextual"/>
        </w:rPr>
        <w:tab/>
      </w:r>
      <w:r>
        <w:rPr>
          <w:noProof/>
        </w:rPr>
        <w:t>Red Neuronal Artificial multicapa con Embeddings</w:t>
      </w:r>
      <w:r>
        <w:rPr>
          <w:noProof/>
        </w:rPr>
        <w:tab/>
      </w:r>
      <w:r>
        <w:rPr>
          <w:noProof/>
        </w:rPr>
        <w:fldChar w:fldCharType="begin"/>
      </w:r>
      <w:r>
        <w:rPr>
          <w:noProof/>
        </w:rPr>
        <w:instrText xml:space="preserve"> PAGEREF _Toc169514918 \h </w:instrText>
      </w:r>
      <w:r>
        <w:rPr>
          <w:noProof/>
        </w:rPr>
      </w:r>
      <w:r>
        <w:rPr>
          <w:noProof/>
        </w:rPr>
        <w:fldChar w:fldCharType="separate"/>
      </w:r>
      <w:r>
        <w:rPr>
          <w:noProof/>
        </w:rPr>
        <w:t>12</w:t>
      </w:r>
      <w:r>
        <w:rPr>
          <w:noProof/>
        </w:rPr>
        <w:fldChar w:fldCharType="end"/>
      </w:r>
    </w:p>
    <w:p w14:paraId="16A55049" w14:textId="231DBB91"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1.2.2.</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Gradient Boosting Regressor</w:t>
      </w:r>
      <w:r w:rsidRPr="00733FB9">
        <w:rPr>
          <w:noProof/>
          <w:lang w:val="en-US"/>
        </w:rPr>
        <w:tab/>
      </w:r>
      <w:r>
        <w:rPr>
          <w:noProof/>
        </w:rPr>
        <w:fldChar w:fldCharType="begin"/>
      </w:r>
      <w:r w:rsidRPr="00733FB9">
        <w:rPr>
          <w:noProof/>
          <w:lang w:val="en-US"/>
        </w:rPr>
        <w:instrText xml:space="preserve"> PAGEREF _Toc169514919 \h </w:instrText>
      </w:r>
      <w:r>
        <w:rPr>
          <w:noProof/>
        </w:rPr>
      </w:r>
      <w:r>
        <w:rPr>
          <w:noProof/>
        </w:rPr>
        <w:fldChar w:fldCharType="separate"/>
      </w:r>
      <w:r w:rsidRPr="00733FB9">
        <w:rPr>
          <w:noProof/>
          <w:lang w:val="en-US"/>
        </w:rPr>
        <w:t>12</w:t>
      </w:r>
      <w:r>
        <w:rPr>
          <w:noProof/>
        </w:rPr>
        <w:fldChar w:fldCharType="end"/>
      </w:r>
    </w:p>
    <w:p w14:paraId="5F05C90C" w14:textId="3D355897"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1.2.3.</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Random Forest Regressor</w:t>
      </w:r>
      <w:r w:rsidRPr="00733FB9">
        <w:rPr>
          <w:noProof/>
          <w:lang w:val="en-US"/>
        </w:rPr>
        <w:tab/>
      </w:r>
      <w:r>
        <w:rPr>
          <w:noProof/>
        </w:rPr>
        <w:fldChar w:fldCharType="begin"/>
      </w:r>
      <w:r w:rsidRPr="00733FB9">
        <w:rPr>
          <w:noProof/>
          <w:lang w:val="en-US"/>
        </w:rPr>
        <w:instrText xml:space="preserve"> PAGEREF _Toc169514920 \h </w:instrText>
      </w:r>
      <w:r>
        <w:rPr>
          <w:noProof/>
        </w:rPr>
      </w:r>
      <w:r>
        <w:rPr>
          <w:noProof/>
        </w:rPr>
        <w:fldChar w:fldCharType="separate"/>
      </w:r>
      <w:r w:rsidRPr="00733FB9">
        <w:rPr>
          <w:noProof/>
          <w:lang w:val="en-US"/>
        </w:rPr>
        <w:t>12</w:t>
      </w:r>
      <w:r>
        <w:rPr>
          <w:noProof/>
        </w:rPr>
        <w:fldChar w:fldCharType="end"/>
      </w:r>
    </w:p>
    <w:p w14:paraId="7BFECAF7" w14:textId="737B390B"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1.2.4.</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Decision Tree Regressor</w:t>
      </w:r>
      <w:r w:rsidRPr="00733FB9">
        <w:rPr>
          <w:noProof/>
          <w:lang w:val="en-US"/>
        </w:rPr>
        <w:tab/>
      </w:r>
      <w:r>
        <w:rPr>
          <w:noProof/>
        </w:rPr>
        <w:fldChar w:fldCharType="begin"/>
      </w:r>
      <w:r w:rsidRPr="00733FB9">
        <w:rPr>
          <w:noProof/>
          <w:lang w:val="en-US"/>
        </w:rPr>
        <w:instrText xml:space="preserve"> PAGEREF _Toc169514921 \h </w:instrText>
      </w:r>
      <w:r>
        <w:rPr>
          <w:noProof/>
        </w:rPr>
      </w:r>
      <w:r>
        <w:rPr>
          <w:noProof/>
        </w:rPr>
        <w:fldChar w:fldCharType="separate"/>
      </w:r>
      <w:r w:rsidRPr="00733FB9">
        <w:rPr>
          <w:noProof/>
          <w:lang w:val="en-US"/>
        </w:rPr>
        <w:t>12</w:t>
      </w:r>
      <w:r>
        <w:rPr>
          <w:noProof/>
        </w:rPr>
        <w:fldChar w:fldCharType="end"/>
      </w:r>
    </w:p>
    <w:p w14:paraId="78BD5E5D" w14:textId="322027D8"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1.2.5.</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Light Gradient Boosting Machine Regressor</w:t>
      </w:r>
      <w:r w:rsidRPr="00733FB9">
        <w:rPr>
          <w:noProof/>
          <w:lang w:val="en-US"/>
        </w:rPr>
        <w:tab/>
      </w:r>
      <w:r>
        <w:rPr>
          <w:noProof/>
        </w:rPr>
        <w:fldChar w:fldCharType="begin"/>
      </w:r>
      <w:r w:rsidRPr="00733FB9">
        <w:rPr>
          <w:noProof/>
          <w:lang w:val="en-US"/>
        </w:rPr>
        <w:instrText xml:space="preserve"> PAGEREF _Toc169514922 \h </w:instrText>
      </w:r>
      <w:r>
        <w:rPr>
          <w:noProof/>
        </w:rPr>
      </w:r>
      <w:r>
        <w:rPr>
          <w:noProof/>
        </w:rPr>
        <w:fldChar w:fldCharType="separate"/>
      </w:r>
      <w:r w:rsidRPr="00733FB9">
        <w:rPr>
          <w:noProof/>
          <w:lang w:val="en-US"/>
        </w:rPr>
        <w:t>12</w:t>
      </w:r>
      <w:r>
        <w:rPr>
          <w:noProof/>
        </w:rPr>
        <w:fldChar w:fldCharType="end"/>
      </w:r>
    </w:p>
    <w:p w14:paraId="13DA00B6" w14:textId="004BE93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_Toc169514923 \h </w:instrText>
      </w:r>
      <w:r>
        <w:rPr>
          <w:noProof/>
        </w:rPr>
      </w:r>
      <w:r>
        <w:rPr>
          <w:noProof/>
        </w:rPr>
        <w:fldChar w:fldCharType="separate"/>
      </w:r>
      <w:r>
        <w:rPr>
          <w:noProof/>
        </w:rPr>
        <w:t>15</w:t>
      </w:r>
      <w:r>
        <w:rPr>
          <w:noProof/>
        </w:rPr>
        <w:fldChar w:fldCharType="end"/>
      </w:r>
    </w:p>
    <w:p w14:paraId="2D5A0163" w14:textId="75ADDA6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_Toc169514924 \h </w:instrText>
      </w:r>
      <w:r>
        <w:rPr>
          <w:noProof/>
        </w:rPr>
      </w:r>
      <w:r>
        <w:rPr>
          <w:noProof/>
        </w:rPr>
        <w:fldChar w:fldCharType="separate"/>
      </w:r>
      <w:r>
        <w:rPr>
          <w:noProof/>
        </w:rPr>
        <w:t>16</w:t>
      </w:r>
      <w:r>
        <w:rPr>
          <w:noProof/>
        </w:rPr>
        <w:fldChar w:fldCharType="end"/>
      </w:r>
    </w:p>
    <w:p w14:paraId="70F40070" w14:textId="0BA4358A"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w:t>
      </w:r>
      <w:r>
        <w:rPr>
          <w:noProof/>
        </w:rPr>
        <w:tab/>
      </w:r>
      <w:r>
        <w:rPr>
          <w:noProof/>
        </w:rPr>
        <w:fldChar w:fldCharType="begin"/>
      </w:r>
      <w:r>
        <w:rPr>
          <w:noProof/>
        </w:rPr>
        <w:instrText xml:space="preserve"> PAGEREF _Toc169514925 \h </w:instrText>
      </w:r>
      <w:r>
        <w:rPr>
          <w:noProof/>
        </w:rPr>
      </w:r>
      <w:r>
        <w:rPr>
          <w:noProof/>
        </w:rPr>
        <w:fldChar w:fldCharType="separate"/>
      </w:r>
      <w:r>
        <w:rPr>
          <w:noProof/>
        </w:rPr>
        <w:t>16</w:t>
      </w:r>
      <w:r>
        <w:rPr>
          <w:noProof/>
        </w:rPr>
        <w:fldChar w:fldCharType="end"/>
      </w:r>
    </w:p>
    <w:p w14:paraId="5BC1C1D8" w14:textId="560F6304"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_Toc169514926 \h </w:instrText>
      </w:r>
      <w:r>
        <w:rPr>
          <w:noProof/>
        </w:rPr>
      </w:r>
      <w:r>
        <w:rPr>
          <w:noProof/>
        </w:rPr>
        <w:fldChar w:fldCharType="separate"/>
      </w:r>
      <w:r>
        <w:rPr>
          <w:noProof/>
        </w:rPr>
        <w:t>17</w:t>
      </w:r>
      <w:r>
        <w:rPr>
          <w:noProof/>
        </w:rPr>
        <w:fldChar w:fldCharType="end"/>
      </w:r>
    </w:p>
    <w:p w14:paraId="333670BC" w14:textId="713E37FF"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_Toc169514927 \h </w:instrText>
      </w:r>
      <w:r>
        <w:rPr>
          <w:noProof/>
        </w:rPr>
      </w:r>
      <w:r>
        <w:rPr>
          <w:noProof/>
        </w:rPr>
        <w:fldChar w:fldCharType="separate"/>
      </w:r>
      <w:r>
        <w:rPr>
          <w:noProof/>
        </w:rPr>
        <w:t>17</w:t>
      </w:r>
      <w:r>
        <w:rPr>
          <w:noProof/>
        </w:rPr>
        <w:fldChar w:fldCharType="end"/>
      </w:r>
    </w:p>
    <w:p w14:paraId="4A8F9A0A" w14:textId="365598C1"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_Toc169514928 \h </w:instrText>
      </w:r>
      <w:r>
        <w:rPr>
          <w:noProof/>
        </w:rPr>
      </w:r>
      <w:r>
        <w:rPr>
          <w:noProof/>
        </w:rPr>
        <w:fldChar w:fldCharType="separate"/>
      </w:r>
      <w:r>
        <w:rPr>
          <w:noProof/>
        </w:rPr>
        <w:t>17</w:t>
      </w:r>
      <w:r>
        <w:rPr>
          <w:noProof/>
        </w:rPr>
        <w:fldChar w:fldCharType="end"/>
      </w:r>
    </w:p>
    <w:p w14:paraId="02153EE3" w14:textId="6F56A5C2"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_Toc169514929 \h </w:instrText>
      </w:r>
      <w:r>
        <w:rPr>
          <w:noProof/>
        </w:rPr>
      </w:r>
      <w:r>
        <w:rPr>
          <w:noProof/>
        </w:rPr>
        <w:fldChar w:fldCharType="separate"/>
      </w:r>
      <w:r>
        <w:rPr>
          <w:noProof/>
        </w:rPr>
        <w:t>18</w:t>
      </w:r>
      <w:r>
        <w:rPr>
          <w:noProof/>
        </w:rPr>
        <w:fldChar w:fldCharType="end"/>
      </w:r>
    </w:p>
    <w:p w14:paraId="041A485C" w14:textId="7208ACC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_Toc169514930 \h </w:instrText>
      </w:r>
      <w:r>
        <w:rPr>
          <w:noProof/>
        </w:rPr>
      </w:r>
      <w:r>
        <w:rPr>
          <w:noProof/>
        </w:rPr>
        <w:fldChar w:fldCharType="separate"/>
      </w:r>
      <w:r>
        <w:rPr>
          <w:noProof/>
        </w:rPr>
        <w:t>19</w:t>
      </w:r>
      <w:r>
        <w:rPr>
          <w:noProof/>
        </w:rPr>
        <w:fldChar w:fldCharType="end"/>
      </w:r>
    </w:p>
    <w:p w14:paraId="7F56A63F" w14:textId="15AB1C64"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0F33B1">
        <w:rPr>
          <w:i/>
          <w:iCs/>
          <w:noProof/>
        </w:rPr>
        <w:t>Missings</w:t>
      </w:r>
      <w:r>
        <w:rPr>
          <w:noProof/>
        </w:rPr>
        <w:tab/>
      </w:r>
      <w:r>
        <w:rPr>
          <w:noProof/>
        </w:rPr>
        <w:fldChar w:fldCharType="begin"/>
      </w:r>
      <w:r>
        <w:rPr>
          <w:noProof/>
        </w:rPr>
        <w:instrText xml:space="preserve"> PAGEREF _Toc169514931 \h </w:instrText>
      </w:r>
      <w:r>
        <w:rPr>
          <w:noProof/>
        </w:rPr>
      </w:r>
      <w:r>
        <w:rPr>
          <w:noProof/>
        </w:rPr>
        <w:fldChar w:fldCharType="separate"/>
      </w:r>
      <w:r>
        <w:rPr>
          <w:noProof/>
        </w:rPr>
        <w:t>19</w:t>
      </w:r>
      <w:r>
        <w:rPr>
          <w:noProof/>
        </w:rPr>
        <w:fldChar w:fldCharType="end"/>
      </w:r>
    </w:p>
    <w:p w14:paraId="3A34B1E5" w14:textId="73BCA99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_Toc169514932 \h </w:instrText>
      </w:r>
      <w:r>
        <w:rPr>
          <w:noProof/>
        </w:rPr>
      </w:r>
      <w:r>
        <w:rPr>
          <w:noProof/>
        </w:rPr>
        <w:fldChar w:fldCharType="separate"/>
      </w:r>
      <w:r>
        <w:rPr>
          <w:noProof/>
        </w:rPr>
        <w:t>20</w:t>
      </w:r>
      <w:r>
        <w:rPr>
          <w:noProof/>
        </w:rPr>
        <w:fldChar w:fldCharType="end"/>
      </w:r>
    </w:p>
    <w:p w14:paraId="129961DB" w14:textId="16AAAE31"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_Toc169514933 \h </w:instrText>
      </w:r>
      <w:r>
        <w:rPr>
          <w:noProof/>
        </w:rPr>
      </w:r>
      <w:r>
        <w:rPr>
          <w:noProof/>
        </w:rPr>
        <w:fldChar w:fldCharType="separate"/>
      </w:r>
      <w:r>
        <w:rPr>
          <w:noProof/>
        </w:rPr>
        <w:t>20</w:t>
      </w:r>
      <w:r>
        <w:rPr>
          <w:noProof/>
        </w:rPr>
        <w:fldChar w:fldCharType="end"/>
      </w:r>
    </w:p>
    <w:p w14:paraId="214BC2DC" w14:textId="58C0F76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_Toc169514934 \h </w:instrText>
      </w:r>
      <w:r>
        <w:rPr>
          <w:noProof/>
        </w:rPr>
      </w:r>
      <w:r>
        <w:rPr>
          <w:noProof/>
        </w:rPr>
        <w:fldChar w:fldCharType="separate"/>
      </w:r>
      <w:r>
        <w:rPr>
          <w:noProof/>
        </w:rPr>
        <w:t>21</w:t>
      </w:r>
      <w:r>
        <w:rPr>
          <w:noProof/>
        </w:rPr>
        <w:fldChar w:fldCharType="end"/>
      </w:r>
    </w:p>
    <w:p w14:paraId="727F4384" w14:textId="1BEEFB5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_Toc169514935 \h </w:instrText>
      </w:r>
      <w:r>
        <w:rPr>
          <w:noProof/>
        </w:rPr>
      </w:r>
      <w:r>
        <w:rPr>
          <w:noProof/>
        </w:rPr>
        <w:fldChar w:fldCharType="separate"/>
      </w:r>
      <w:r>
        <w:rPr>
          <w:noProof/>
        </w:rPr>
        <w:t>21</w:t>
      </w:r>
      <w:r>
        <w:rPr>
          <w:noProof/>
        </w:rPr>
        <w:fldChar w:fldCharType="end"/>
      </w:r>
    </w:p>
    <w:p w14:paraId="174E17BE" w14:textId="266356B6"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_Toc169514936 \h </w:instrText>
      </w:r>
      <w:r>
        <w:rPr>
          <w:noProof/>
        </w:rPr>
      </w:r>
      <w:r>
        <w:rPr>
          <w:noProof/>
        </w:rPr>
        <w:fldChar w:fldCharType="separate"/>
      </w:r>
      <w:r>
        <w:rPr>
          <w:noProof/>
        </w:rPr>
        <w:t>22</w:t>
      </w:r>
      <w:r>
        <w:rPr>
          <w:noProof/>
        </w:rPr>
        <w:fldChar w:fldCharType="end"/>
      </w:r>
    </w:p>
    <w:p w14:paraId="29F18002" w14:textId="70EAAB1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_Toc169514937 \h </w:instrText>
      </w:r>
      <w:r>
        <w:rPr>
          <w:noProof/>
        </w:rPr>
      </w:r>
      <w:r>
        <w:rPr>
          <w:noProof/>
        </w:rPr>
        <w:fldChar w:fldCharType="separate"/>
      </w:r>
      <w:r>
        <w:rPr>
          <w:noProof/>
        </w:rPr>
        <w:t>26</w:t>
      </w:r>
      <w:r>
        <w:rPr>
          <w:noProof/>
        </w:rPr>
        <w:fldChar w:fldCharType="end"/>
      </w:r>
    </w:p>
    <w:p w14:paraId="30C8981B" w14:textId="1F5A8BA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0F33B1">
        <w:rPr>
          <w:noProof/>
          <w:shd w:val="clear" w:color="auto" w:fill="FFFFFF"/>
        </w:rPr>
        <w:t>Medidas</w:t>
      </w:r>
      <w:r>
        <w:rPr>
          <w:noProof/>
        </w:rPr>
        <w:tab/>
      </w:r>
      <w:r>
        <w:rPr>
          <w:noProof/>
        </w:rPr>
        <w:fldChar w:fldCharType="begin"/>
      </w:r>
      <w:r>
        <w:rPr>
          <w:noProof/>
        </w:rPr>
        <w:instrText xml:space="preserve"> PAGEREF _Toc169514938 \h </w:instrText>
      </w:r>
      <w:r>
        <w:rPr>
          <w:noProof/>
        </w:rPr>
      </w:r>
      <w:r>
        <w:rPr>
          <w:noProof/>
        </w:rPr>
        <w:fldChar w:fldCharType="separate"/>
      </w:r>
      <w:r>
        <w:rPr>
          <w:noProof/>
        </w:rPr>
        <w:t>26</w:t>
      </w:r>
      <w:r>
        <w:rPr>
          <w:noProof/>
        </w:rPr>
        <w:fldChar w:fldCharType="end"/>
      </w:r>
    </w:p>
    <w:p w14:paraId="1A80134F" w14:textId="03D2BAD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0F33B1">
        <w:rPr>
          <w:noProof/>
          <w:shd w:val="clear" w:color="auto" w:fill="FFFFFF"/>
        </w:rPr>
        <w:t>Tablas calculadas</w:t>
      </w:r>
      <w:r>
        <w:rPr>
          <w:noProof/>
        </w:rPr>
        <w:tab/>
      </w:r>
      <w:r>
        <w:rPr>
          <w:noProof/>
        </w:rPr>
        <w:fldChar w:fldCharType="begin"/>
      </w:r>
      <w:r>
        <w:rPr>
          <w:noProof/>
        </w:rPr>
        <w:instrText xml:space="preserve"> PAGEREF _Toc169514939 \h </w:instrText>
      </w:r>
      <w:r>
        <w:rPr>
          <w:noProof/>
        </w:rPr>
      </w:r>
      <w:r>
        <w:rPr>
          <w:noProof/>
        </w:rPr>
        <w:fldChar w:fldCharType="separate"/>
      </w:r>
      <w:r>
        <w:rPr>
          <w:noProof/>
        </w:rPr>
        <w:t>26</w:t>
      </w:r>
      <w:r>
        <w:rPr>
          <w:noProof/>
        </w:rPr>
        <w:fldChar w:fldCharType="end"/>
      </w:r>
    </w:p>
    <w:p w14:paraId="3E718CD3" w14:textId="2CCBECC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_Toc169514940 \h </w:instrText>
      </w:r>
      <w:r>
        <w:rPr>
          <w:noProof/>
        </w:rPr>
      </w:r>
      <w:r>
        <w:rPr>
          <w:noProof/>
        </w:rPr>
        <w:fldChar w:fldCharType="separate"/>
      </w:r>
      <w:r>
        <w:rPr>
          <w:noProof/>
        </w:rPr>
        <w:t>27</w:t>
      </w:r>
      <w:r>
        <w:rPr>
          <w:noProof/>
        </w:rPr>
        <w:fldChar w:fldCharType="end"/>
      </w:r>
    </w:p>
    <w:p w14:paraId="25344D4D" w14:textId="1009B4FD"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2.3.1.</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Estructura del informe</w:t>
      </w:r>
      <w:r>
        <w:rPr>
          <w:noProof/>
        </w:rPr>
        <w:tab/>
      </w:r>
      <w:r>
        <w:rPr>
          <w:noProof/>
        </w:rPr>
        <w:fldChar w:fldCharType="begin"/>
      </w:r>
      <w:r>
        <w:rPr>
          <w:noProof/>
        </w:rPr>
        <w:instrText xml:space="preserve"> PAGEREF _Toc169514941 \h </w:instrText>
      </w:r>
      <w:r>
        <w:rPr>
          <w:noProof/>
        </w:rPr>
      </w:r>
      <w:r>
        <w:rPr>
          <w:noProof/>
        </w:rPr>
        <w:fldChar w:fldCharType="separate"/>
      </w:r>
      <w:r>
        <w:rPr>
          <w:noProof/>
        </w:rPr>
        <w:t>27</w:t>
      </w:r>
      <w:r>
        <w:rPr>
          <w:noProof/>
        </w:rPr>
        <w:fldChar w:fldCharType="end"/>
      </w:r>
    </w:p>
    <w:p w14:paraId="628643DC" w14:textId="3900314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2.3.2.</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Especificación del diseño del informe analítico</w:t>
      </w:r>
      <w:r>
        <w:rPr>
          <w:noProof/>
        </w:rPr>
        <w:tab/>
      </w:r>
      <w:r>
        <w:rPr>
          <w:noProof/>
        </w:rPr>
        <w:fldChar w:fldCharType="begin"/>
      </w:r>
      <w:r>
        <w:rPr>
          <w:noProof/>
        </w:rPr>
        <w:instrText xml:space="preserve"> PAGEREF _Toc169514942 \h </w:instrText>
      </w:r>
      <w:r>
        <w:rPr>
          <w:noProof/>
        </w:rPr>
      </w:r>
      <w:r>
        <w:rPr>
          <w:noProof/>
        </w:rPr>
        <w:fldChar w:fldCharType="separate"/>
      </w:r>
      <w:r>
        <w:rPr>
          <w:noProof/>
        </w:rPr>
        <w:t>27</w:t>
      </w:r>
      <w:r>
        <w:rPr>
          <w:noProof/>
        </w:rPr>
        <w:fldChar w:fldCharType="end"/>
      </w:r>
    </w:p>
    <w:p w14:paraId="53E6344D" w14:textId="4B04D43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sidRPr="000F33B1">
        <w:rPr>
          <w:rFonts w:ascii="Arial" w:hAnsi="Arial" w:cs="Arial"/>
          <w:noProof/>
          <w:color w:val="161616"/>
        </w:rPr>
        <w:t>Espacio, márgenes y equilibrio</w:t>
      </w:r>
      <w:r>
        <w:rPr>
          <w:noProof/>
        </w:rPr>
        <w:tab/>
      </w:r>
      <w:r>
        <w:rPr>
          <w:noProof/>
        </w:rPr>
        <w:fldChar w:fldCharType="begin"/>
      </w:r>
      <w:r>
        <w:rPr>
          <w:noProof/>
        </w:rPr>
        <w:instrText xml:space="preserve"> PAGEREF _Toc169514943 \h </w:instrText>
      </w:r>
      <w:r>
        <w:rPr>
          <w:noProof/>
        </w:rPr>
      </w:r>
      <w:r>
        <w:rPr>
          <w:noProof/>
        </w:rPr>
        <w:fldChar w:fldCharType="separate"/>
      </w:r>
      <w:r>
        <w:rPr>
          <w:noProof/>
        </w:rPr>
        <w:t>27</w:t>
      </w:r>
      <w:r>
        <w:rPr>
          <w:noProof/>
        </w:rPr>
        <w:fldChar w:fldCharType="end"/>
      </w:r>
    </w:p>
    <w:p w14:paraId="41713E99" w14:textId="61F8AF0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Tamaño del objeto visual</w:t>
      </w:r>
      <w:r>
        <w:rPr>
          <w:noProof/>
        </w:rPr>
        <w:tab/>
      </w:r>
      <w:r>
        <w:rPr>
          <w:noProof/>
        </w:rPr>
        <w:fldChar w:fldCharType="begin"/>
      </w:r>
      <w:r>
        <w:rPr>
          <w:noProof/>
        </w:rPr>
        <w:instrText xml:space="preserve"> PAGEREF _Toc169514944 \h </w:instrText>
      </w:r>
      <w:r>
        <w:rPr>
          <w:noProof/>
        </w:rPr>
      </w:r>
      <w:r>
        <w:rPr>
          <w:noProof/>
        </w:rPr>
        <w:fldChar w:fldCharType="separate"/>
      </w:r>
      <w:r>
        <w:rPr>
          <w:noProof/>
        </w:rPr>
        <w:t>28</w:t>
      </w:r>
      <w:r>
        <w:rPr>
          <w:noProof/>
        </w:rPr>
        <w:fldChar w:fldCharType="end"/>
      </w:r>
    </w:p>
    <w:p w14:paraId="307B3825" w14:textId="4841705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_Toc169514945 \h </w:instrText>
      </w:r>
      <w:r>
        <w:rPr>
          <w:noProof/>
        </w:rPr>
      </w:r>
      <w:r>
        <w:rPr>
          <w:noProof/>
        </w:rPr>
        <w:fldChar w:fldCharType="separate"/>
      </w:r>
      <w:r>
        <w:rPr>
          <w:noProof/>
        </w:rPr>
        <w:t>28</w:t>
      </w:r>
      <w:r>
        <w:rPr>
          <w:noProof/>
        </w:rPr>
        <w:fldChar w:fldCharType="end"/>
      </w:r>
    </w:p>
    <w:p w14:paraId="02259EA4" w14:textId="0257405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_Toc169514946 \h </w:instrText>
      </w:r>
      <w:r>
        <w:rPr>
          <w:noProof/>
        </w:rPr>
      </w:r>
      <w:r>
        <w:rPr>
          <w:noProof/>
        </w:rPr>
        <w:fldChar w:fldCharType="separate"/>
      </w:r>
      <w:r>
        <w:rPr>
          <w:noProof/>
        </w:rPr>
        <w:t>28</w:t>
      </w:r>
      <w:r>
        <w:rPr>
          <w:noProof/>
        </w:rPr>
        <w:fldChar w:fldCharType="end"/>
      </w:r>
    </w:p>
    <w:p w14:paraId="784399B8" w14:textId="745FB5A3"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lastRenderedPageBreak/>
        <w:t>2.3.2.5.</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_Toc169514947 \h </w:instrText>
      </w:r>
      <w:r>
        <w:rPr>
          <w:noProof/>
        </w:rPr>
      </w:r>
      <w:r>
        <w:rPr>
          <w:noProof/>
        </w:rPr>
        <w:fldChar w:fldCharType="separate"/>
      </w:r>
      <w:r>
        <w:rPr>
          <w:noProof/>
        </w:rPr>
        <w:t>28</w:t>
      </w:r>
      <w:r>
        <w:rPr>
          <w:noProof/>
        </w:rPr>
        <w:fldChar w:fldCharType="end"/>
      </w:r>
    </w:p>
    <w:p w14:paraId="546D2520" w14:textId="05898BAB"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_Toc169514948 \h </w:instrText>
      </w:r>
      <w:r>
        <w:rPr>
          <w:noProof/>
        </w:rPr>
      </w:r>
      <w:r>
        <w:rPr>
          <w:noProof/>
        </w:rPr>
        <w:fldChar w:fldCharType="separate"/>
      </w:r>
      <w:r>
        <w:rPr>
          <w:noProof/>
        </w:rPr>
        <w:t>28</w:t>
      </w:r>
      <w:r>
        <w:rPr>
          <w:noProof/>
        </w:rPr>
        <w:fldChar w:fldCharType="end"/>
      </w:r>
    </w:p>
    <w:p w14:paraId="7A362226" w14:textId="5EB69D36"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sidRPr="000F33B1">
        <w:rPr>
          <w:noProof/>
          <w:shd w:val="clear" w:color="auto" w:fill="FFFFFF"/>
        </w:rPr>
        <w:t>Formato y configuración de visualizaciones</w:t>
      </w:r>
      <w:r>
        <w:rPr>
          <w:noProof/>
        </w:rPr>
        <w:tab/>
      </w:r>
      <w:r>
        <w:rPr>
          <w:noProof/>
        </w:rPr>
        <w:fldChar w:fldCharType="begin"/>
      </w:r>
      <w:r>
        <w:rPr>
          <w:noProof/>
        </w:rPr>
        <w:instrText xml:space="preserve"> PAGEREF _Toc169514949 \h </w:instrText>
      </w:r>
      <w:r>
        <w:rPr>
          <w:noProof/>
        </w:rPr>
      </w:r>
      <w:r>
        <w:rPr>
          <w:noProof/>
        </w:rPr>
        <w:fldChar w:fldCharType="separate"/>
      </w:r>
      <w:r>
        <w:rPr>
          <w:noProof/>
        </w:rPr>
        <w:t>29</w:t>
      </w:r>
      <w:r>
        <w:rPr>
          <w:noProof/>
        </w:rPr>
        <w:fldChar w:fldCharType="end"/>
      </w:r>
    </w:p>
    <w:p w14:paraId="09C910BB" w14:textId="751994C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2.3.2.8.</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_Toc169514950 \h </w:instrText>
      </w:r>
      <w:r>
        <w:rPr>
          <w:noProof/>
        </w:rPr>
      </w:r>
      <w:r>
        <w:rPr>
          <w:noProof/>
        </w:rPr>
        <w:fldChar w:fldCharType="separate"/>
      </w:r>
      <w:r>
        <w:rPr>
          <w:noProof/>
        </w:rPr>
        <w:t>30</w:t>
      </w:r>
      <w:r>
        <w:rPr>
          <w:noProof/>
        </w:rPr>
        <w:fldChar w:fldCharType="end"/>
      </w:r>
    </w:p>
    <w:p w14:paraId="01939268" w14:textId="102D09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_Toc169514951 \h </w:instrText>
      </w:r>
      <w:r>
        <w:rPr>
          <w:noProof/>
        </w:rPr>
      </w:r>
      <w:r>
        <w:rPr>
          <w:noProof/>
        </w:rPr>
        <w:fldChar w:fldCharType="separate"/>
      </w:r>
      <w:r>
        <w:rPr>
          <w:noProof/>
        </w:rPr>
        <w:t>31</w:t>
      </w:r>
      <w:r>
        <w:rPr>
          <w:noProof/>
        </w:rPr>
        <w:fldChar w:fldCharType="end"/>
      </w:r>
    </w:p>
    <w:p w14:paraId="1564434D" w14:textId="1113167D"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_Toc169514952 \h </w:instrText>
      </w:r>
      <w:r>
        <w:rPr>
          <w:noProof/>
        </w:rPr>
      </w:r>
      <w:r>
        <w:rPr>
          <w:noProof/>
        </w:rPr>
        <w:fldChar w:fldCharType="separate"/>
      </w:r>
      <w:r>
        <w:rPr>
          <w:noProof/>
        </w:rPr>
        <w:t>36</w:t>
      </w:r>
      <w:r>
        <w:rPr>
          <w:noProof/>
        </w:rPr>
        <w:fldChar w:fldCharType="end"/>
      </w:r>
    </w:p>
    <w:p w14:paraId="42769832" w14:textId="3F821FB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_Toc169514953 \h </w:instrText>
      </w:r>
      <w:r>
        <w:rPr>
          <w:noProof/>
        </w:rPr>
      </w:r>
      <w:r>
        <w:rPr>
          <w:noProof/>
        </w:rPr>
        <w:fldChar w:fldCharType="separate"/>
      </w:r>
      <w:r>
        <w:rPr>
          <w:noProof/>
        </w:rPr>
        <w:t>38</w:t>
      </w:r>
      <w:r>
        <w:rPr>
          <w:noProof/>
        </w:rPr>
        <w:fldChar w:fldCharType="end"/>
      </w:r>
    </w:p>
    <w:p w14:paraId="5AB9967C" w14:textId="2E075F84"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_Toc169514954 \h </w:instrText>
      </w:r>
      <w:r>
        <w:rPr>
          <w:noProof/>
        </w:rPr>
      </w:r>
      <w:r>
        <w:rPr>
          <w:noProof/>
        </w:rPr>
        <w:fldChar w:fldCharType="separate"/>
      </w:r>
      <w:r>
        <w:rPr>
          <w:noProof/>
        </w:rPr>
        <w:t>38</w:t>
      </w:r>
      <w:r>
        <w:rPr>
          <w:noProof/>
        </w:rPr>
        <w:fldChar w:fldCharType="end"/>
      </w:r>
    </w:p>
    <w:p w14:paraId="1CCEECD0" w14:textId="29EEE58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_Toc169514955 \h </w:instrText>
      </w:r>
      <w:r>
        <w:rPr>
          <w:noProof/>
        </w:rPr>
      </w:r>
      <w:r>
        <w:rPr>
          <w:noProof/>
        </w:rPr>
        <w:fldChar w:fldCharType="separate"/>
      </w:r>
      <w:r>
        <w:rPr>
          <w:noProof/>
        </w:rPr>
        <w:t>38</w:t>
      </w:r>
      <w:r>
        <w:rPr>
          <w:noProof/>
        </w:rPr>
        <w:fldChar w:fldCharType="end"/>
      </w:r>
    </w:p>
    <w:p w14:paraId="495FB244" w14:textId="4E49A6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_Toc169514956 \h </w:instrText>
      </w:r>
      <w:r>
        <w:rPr>
          <w:noProof/>
        </w:rPr>
      </w:r>
      <w:r>
        <w:rPr>
          <w:noProof/>
        </w:rPr>
        <w:fldChar w:fldCharType="separate"/>
      </w:r>
      <w:r>
        <w:rPr>
          <w:noProof/>
        </w:rPr>
        <w:t>39</w:t>
      </w:r>
      <w:r>
        <w:rPr>
          <w:noProof/>
        </w:rPr>
        <w:fldChar w:fldCharType="end"/>
      </w:r>
    </w:p>
    <w:p w14:paraId="7746B836" w14:textId="7C8A8EE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_Toc169514957 \h </w:instrText>
      </w:r>
      <w:r>
        <w:rPr>
          <w:noProof/>
        </w:rPr>
      </w:r>
      <w:r>
        <w:rPr>
          <w:noProof/>
        </w:rPr>
        <w:fldChar w:fldCharType="separate"/>
      </w:r>
      <w:r>
        <w:rPr>
          <w:noProof/>
        </w:rPr>
        <w:t>43</w:t>
      </w:r>
      <w:r>
        <w:rPr>
          <w:noProof/>
        </w:rPr>
        <w:fldChar w:fldCharType="end"/>
      </w:r>
    </w:p>
    <w:p w14:paraId="6F15E3D4" w14:textId="40379ECB"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sidRPr="00603DC8">
        <w:rPr>
          <w:noProof/>
        </w:rPr>
        <w:instrText xml:space="preserve"> PAGEREF _Toc169514958 \h </w:instrText>
      </w:r>
      <w:r w:rsidRPr="00603DC8">
        <w:rPr>
          <w:noProof/>
        </w:rPr>
      </w:r>
      <w:r>
        <w:rPr>
          <w:noProof/>
        </w:rPr>
        <w:fldChar w:fldCharType="separate"/>
      </w:r>
      <w:r>
        <w:rPr>
          <w:noProof/>
        </w:rPr>
        <w:t>44</w:t>
      </w:r>
      <w:r>
        <w:rPr>
          <w:noProof/>
        </w:rPr>
        <w:fldChar w:fldCharType="end"/>
      </w:r>
    </w:p>
    <w:p w14:paraId="35D231BB" w14:textId="088DA44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6.</w:t>
      </w:r>
      <w:r>
        <w:rPr>
          <w:rFonts w:eastAsiaTheme="minorEastAsia" w:cstheme="minorBidi"/>
          <w:b w:val="0"/>
          <w:bCs w:val="0"/>
          <w:caps w:val="0"/>
          <w:noProof/>
          <w:kern w:val="2"/>
          <w:sz w:val="24"/>
          <w:szCs w:val="24"/>
          <w:lang w:eastAsia="es-ES"/>
          <w14:ligatures w14:val="standardContextual"/>
        </w:rPr>
        <w:tab/>
      </w:r>
      <w:r>
        <w:rPr>
          <w:noProof/>
          <w:lang w:eastAsia="es-ES" w:bidi="en-US"/>
        </w:rPr>
        <w:t>BIBLIOGRAFÍA</w:t>
      </w:r>
      <w:r>
        <w:rPr>
          <w:noProof/>
        </w:rPr>
        <w:tab/>
      </w:r>
      <w:r>
        <w:rPr>
          <w:noProof/>
        </w:rPr>
        <w:fldChar w:fldCharType="begin"/>
      </w:r>
      <w:r>
        <w:rPr>
          <w:noProof/>
        </w:rPr>
        <w:instrText xml:space="preserve"> PAGEREF _Toc169514959 \h </w:instrText>
      </w:r>
      <w:r>
        <w:rPr>
          <w:noProof/>
        </w:rPr>
      </w:r>
      <w:r>
        <w:rPr>
          <w:noProof/>
        </w:rPr>
        <w:fldChar w:fldCharType="separate"/>
      </w:r>
      <w:r>
        <w:rPr>
          <w:noProof/>
        </w:rPr>
        <w:t>45</w:t>
      </w:r>
      <w:r>
        <w:rPr>
          <w:noProof/>
        </w:rPr>
        <w:fldChar w:fldCharType="end"/>
      </w:r>
    </w:p>
    <w:p w14:paraId="5BF08209" w14:textId="5BCA9432" w:rsidR="001059FC" w:rsidRPr="00966006" w:rsidRDefault="00527A62" w:rsidP="00E85596">
      <w:pPr>
        <w:autoSpaceDE w:val="0"/>
        <w:autoSpaceDN w:val="0"/>
        <w:adjustRightInd w:val="0"/>
        <w:rPr>
          <w:rFonts w:cs="Arial"/>
          <w:color w:val="585757"/>
        </w:rPr>
      </w:pPr>
      <w:r w:rsidRPr="00966006">
        <w:rPr>
          <w:rFonts w:asciiTheme="minorHAnsi" w:hAnsiTheme="minorHAnsi" w:cs="Arial"/>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5761EAA" w14:textId="3B7289BC" w:rsidR="00733FB9"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733FB9" w:rsidRPr="00912C00">
        <w:rPr>
          <w:noProof/>
          <w:color w:val="404040" w:themeColor="text1" w:themeTint="BF"/>
        </w:rPr>
        <w:t>Figura 1: Modelo estrella</w:t>
      </w:r>
      <w:r w:rsidR="00733FB9">
        <w:rPr>
          <w:noProof/>
        </w:rPr>
        <w:tab/>
      </w:r>
      <w:r w:rsidR="00733FB9">
        <w:rPr>
          <w:noProof/>
        </w:rPr>
        <w:fldChar w:fldCharType="begin"/>
      </w:r>
      <w:r w:rsidR="00733FB9">
        <w:rPr>
          <w:noProof/>
        </w:rPr>
        <w:instrText xml:space="preserve"> PAGEREF _Toc169514793 \h </w:instrText>
      </w:r>
      <w:r w:rsidR="00733FB9">
        <w:rPr>
          <w:noProof/>
        </w:rPr>
      </w:r>
      <w:r w:rsidR="00733FB9">
        <w:rPr>
          <w:noProof/>
        </w:rPr>
        <w:fldChar w:fldCharType="separate"/>
      </w:r>
      <w:r w:rsidR="00733FB9">
        <w:rPr>
          <w:noProof/>
        </w:rPr>
        <w:t>22</w:t>
      </w:r>
      <w:r w:rsidR="00733FB9">
        <w:rPr>
          <w:noProof/>
        </w:rPr>
        <w:fldChar w:fldCharType="end"/>
      </w:r>
    </w:p>
    <w:p w14:paraId="2F833ED8" w14:textId="3F3F362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2:Descripción del uso de Power BI para crear análisis controlados por datos</w:t>
      </w:r>
      <w:r>
        <w:rPr>
          <w:noProof/>
        </w:rPr>
        <w:tab/>
      </w:r>
      <w:r>
        <w:rPr>
          <w:noProof/>
        </w:rPr>
        <w:fldChar w:fldCharType="begin"/>
      </w:r>
      <w:r>
        <w:rPr>
          <w:noProof/>
        </w:rPr>
        <w:instrText xml:space="preserve"> PAGEREF _Toc169514794 \h </w:instrText>
      </w:r>
      <w:r>
        <w:rPr>
          <w:noProof/>
        </w:rPr>
      </w:r>
      <w:r>
        <w:rPr>
          <w:noProof/>
        </w:rPr>
        <w:fldChar w:fldCharType="separate"/>
      </w:r>
      <w:r>
        <w:rPr>
          <w:noProof/>
        </w:rPr>
        <w:t>25</w:t>
      </w:r>
      <w:r>
        <w:rPr>
          <w:noProof/>
        </w:rPr>
        <w:fldChar w:fldCharType="end"/>
      </w:r>
    </w:p>
    <w:p w14:paraId="590EAB33" w14:textId="346FF6F6"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3: Diseño del modelo</w:t>
      </w:r>
      <w:r>
        <w:rPr>
          <w:noProof/>
        </w:rPr>
        <w:tab/>
      </w:r>
      <w:r>
        <w:rPr>
          <w:noProof/>
        </w:rPr>
        <w:fldChar w:fldCharType="begin"/>
      </w:r>
      <w:r>
        <w:rPr>
          <w:noProof/>
        </w:rPr>
        <w:instrText xml:space="preserve"> PAGEREF _Toc169514795 \h </w:instrText>
      </w:r>
      <w:r>
        <w:rPr>
          <w:noProof/>
        </w:rPr>
      </w:r>
      <w:r>
        <w:rPr>
          <w:noProof/>
        </w:rPr>
        <w:fldChar w:fldCharType="separate"/>
      </w:r>
      <w:r>
        <w:rPr>
          <w:noProof/>
        </w:rPr>
        <w:t>25</w:t>
      </w:r>
      <w:r>
        <w:rPr>
          <w:noProof/>
        </w:rPr>
        <w:fldChar w:fldCharType="end"/>
      </w:r>
    </w:p>
    <w:p w14:paraId="22CAAF5A" w14:textId="5CBF01F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4:Serie temporal de ventas y compras</w:t>
      </w:r>
      <w:r>
        <w:rPr>
          <w:noProof/>
        </w:rPr>
        <w:tab/>
      </w:r>
      <w:r>
        <w:rPr>
          <w:noProof/>
        </w:rPr>
        <w:fldChar w:fldCharType="begin"/>
      </w:r>
      <w:r>
        <w:rPr>
          <w:noProof/>
        </w:rPr>
        <w:instrText xml:space="preserve"> PAGEREF _Toc169514796 \h </w:instrText>
      </w:r>
      <w:r>
        <w:rPr>
          <w:noProof/>
        </w:rPr>
      </w:r>
      <w:r>
        <w:rPr>
          <w:noProof/>
        </w:rPr>
        <w:fldChar w:fldCharType="separate"/>
      </w:r>
      <w:r>
        <w:rPr>
          <w:noProof/>
        </w:rPr>
        <w:t>31</w:t>
      </w:r>
      <w:r>
        <w:rPr>
          <w:noProof/>
        </w:rPr>
        <w:fldChar w:fldCharType="end"/>
      </w:r>
    </w:p>
    <w:p w14:paraId="54B5D1C8" w14:textId="548E29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5: Ventas diarias</w:t>
      </w:r>
      <w:r>
        <w:rPr>
          <w:noProof/>
        </w:rPr>
        <w:tab/>
      </w:r>
      <w:r>
        <w:rPr>
          <w:noProof/>
        </w:rPr>
        <w:fldChar w:fldCharType="begin"/>
      </w:r>
      <w:r>
        <w:rPr>
          <w:noProof/>
        </w:rPr>
        <w:instrText xml:space="preserve"> PAGEREF _Toc169514797 \h </w:instrText>
      </w:r>
      <w:r>
        <w:rPr>
          <w:noProof/>
        </w:rPr>
      </w:r>
      <w:r>
        <w:rPr>
          <w:noProof/>
        </w:rPr>
        <w:fldChar w:fldCharType="separate"/>
      </w:r>
      <w:r>
        <w:rPr>
          <w:noProof/>
        </w:rPr>
        <w:t>34</w:t>
      </w:r>
      <w:r>
        <w:rPr>
          <w:noProof/>
        </w:rPr>
        <w:fldChar w:fldCharType="end"/>
      </w:r>
    </w:p>
    <w:p w14:paraId="5E3DC770" w14:textId="51522FA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6: Ventas diarias con y sin estacionalidad</w:t>
      </w:r>
      <w:r>
        <w:rPr>
          <w:noProof/>
        </w:rPr>
        <w:tab/>
      </w:r>
      <w:r>
        <w:rPr>
          <w:noProof/>
        </w:rPr>
        <w:fldChar w:fldCharType="begin"/>
      </w:r>
      <w:r>
        <w:rPr>
          <w:noProof/>
        </w:rPr>
        <w:instrText xml:space="preserve"> PAGEREF _Toc169514798 \h </w:instrText>
      </w:r>
      <w:r>
        <w:rPr>
          <w:noProof/>
        </w:rPr>
      </w:r>
      <w:r>
        <w:rPr>
          <w:noProof/>
        </w:rPr>
        <w:fldChar w:fldCharType="separate"/>
      </w:r>
      <w:r>
        <w:rPr>
          <w:noProof/>
        </w:rPr>
        <w:t>35</w:t>
      </w:r>
      <w:r>
        <w:rPr>
          <w:noProof/>
        </w:rPr>
        <w:fldChar w:fldCharType="end"/>
      </w:r>
    </w:p>
    <w:p w14:paraId="0318EF1B" w14:textId="02B5DA6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i/>
          <w:iCs/>
          <w:noProof/>
          <w:color w:val="404040" w:themeColor="text1" w:themeTint="BF"/>
        </w:rPr>
        <w:t>Figura 7: Predicción de ventas sin estacionalidad</w:t>
      </w:r>
      <w:r>
        <w:rPr>
          <w:noProof/>
        </w:rPr>
        <w:tab/>
      </w:r>
      <w:r>
        <w:rPr>
          <w:noProof/>
        </w:rPr>
        <w:fldChar w:fldCharType="begin"/>
      </w:r>
      <w:r>
        <w:rPr>
          <w:noProof/>
        </w:rPr>
        <w:instrText xml:space="preserve"> PAGEREF _Toc169514799 \h </w:instrText>
      </w:r>
      <w:r>
        <w:rPr>
          <w:noProof/>
        </w:rPr>
      </w:r>
      <w:r>
        <w:rPr>
          <w:noProof/>
        </w:rPr>
        <w:fldChar w:fldCharType="separate"/>
      </w:r>
      <w:r>
        <w:rPr>
          <w:noProof/>
        </w:rPr>
        <w:t>35</w:t>
      </w:r>
      <w:r>
        <w:rPr>
          <w:noProof/>
        </w:rPr>
        <w:fldChar w:fldCharType="end"/>
      </w:r>
    </w:p>
    <w:p w14:paraId="6E9982FF" w14:textId="3DFFAC4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8: Dimensiones de filtro</w:t>
      </w:r>
      <w:r>
        <w:rPr>
          <w:noProof/>
        </w:rPr>
        <w:tab/>
      </w:r>
      <w:r>
        <w:rPr>
          <w:noProof/>
        </w:rPr>
        <w:fldChar w:fldCharType="begin"/>
      </w:r>
      <w:r>
        <w:rPr>
          <w:noProof/>
        </w:rPr>
        <w:instrText xml:space="preserve"> PAGEREF _Toc169514800 \h </w:instrText>
      </w:r>
      <w:r>
        <w:rPr>
          <w:noProof/>
        </w:rPr>
      </w:r>
      <w:r>
        <w:rPr>
          <w:noProof/>
        </w:rPr>
        <w:fldChar w:fldCharType="separate"/>
      </w:r>
      <w:r>
        <w:rPr>
          <w:noProof/>
        </w:rPr>
        <w:t>39</w:t>
      </w:r>
      <w:r>
        <w:rPr>
          <w:noProof/>
        </w:rPr>
        <w:fldChar w:fldCharType="end"/>
      </w:r>
    </w:p>
    <w:p w14:paraId="12436694" w14:textId="045983C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9: Página de inicio</w:t>
      </w:r>
      <w:r>
        <w:rPr>
          <w:noProof/>
        </w:rPr>
        <w:tab/>
      </w:r>
      <w:r>
        <w:rPr>
          <w:noProof/>
        </w:rPr>
        <w:fldChar w:fldCharType="begin"/>
      </w:r>
      <w:r>
        <w:rPr>
          <w:noProof/>
        </w:rPr>
        <w:instrText xml:space="preserve"> PAGEREF _Toc169514801 \h </w:instrText>
      </w:r>
      <w:r>
        <w:rPr>
          <w:noProof/>
        </w:rPr>
      </w:r>
      <w:r>
        <w:rPr>
          <w:noProof/>
        </w:rPr>
        <w:fldChar w:fldCharType="separate"/>
      </w:r>
      <w:r>
        <w:rPr>
          <w:noProof/>
        </w:rPr>
        <w:t>39</w:t>
      </w:r>
      <w:r>
        <w:rPr>
          <w:noProof/>
        </w:rPr>
        <w:fldChar w:fldCharType="end"/>
      </w:r>
    </w:p>
    <w:p w14:paraId="3EC30293" w14:textId="2D4EA69F"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10: Página ventas</w:t>
      </w:r>
      <w:r>
        <w:rPr>
          <w:noProof/>
        </w:rPr>
        <w:tab/>
      </w:r>
      <w:r>
        <w:rPr>
          <w:noProof/>
        </w:rPr>
        <w:fldChar w:fldCharType="begin"/>
      </w:r>
      <w:r>
        <w:rPr>
          <w:noProof/>
        </w:rPr>
        <w:instrText xml:space="preserve"> PAGEREF _Toc169514802 \h </w:instrText>
      </w:r>
      <w:r>
        <w:rPr>
          <w:noProof/>
        </w:rPr>
      </w:r>
      <w:r>
        <w:rPr>
          <w:noProof/>
        </w:rPr>
        <w:fldChar w:fldCharType="separate"/>
      </w:r>
      <w:r>
        <w:rPr>
          <w:noProof/>
        </w:rPr>
        <w:t>40</w:t>
      </w:r>
      <w:r>
        <w:rPr>
          <w:noProof/>
        </w:rPr>
        <w:fldChar w:fldCharType="end"/>
      </w:r>
    </w:p>
    <w:p w14:paraId="5A468DD4" w14:textId="11CD51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11: Página sobre las compras</w:t>
      </w:r>
      <w:r>
        <w:rPr>
          <w:noProof/>
        </w:rPr>
        <w:tab/>
      </w:r>
      <w:r>
        <w:rPr>
          <w:noProof/>
        </w:rPr>
        <w:fldChar w:fldCharType="begin"/>
      </w:r>
      <w:r>
        <w:rPr>
          <w:noProof/>
        </w:rPr>
        <w:instrText xml:space="preserve"> PAGEREF _Toc169514803 \h </w:instrText>
      </w:r>
      <w:r>
        <w:rPr>
          <w:noProof/>
        </w:rPr>
      </w:r>
      <w:r>
        <w:rPr>
          <w:noProof/>
        </w:rPr>
        <w:fldChar w:fldCharType="separate"/>
      </w:r>
      <w:r>
        <w:rPr>
          <w:noProof/>
        </w:rPr>
        <w:t>40</w:t>
      </w:r>
      <w:r>
        <w:rPr>
          <w:noProof/>
        </w:rPr>
        <w:fldChar w:fldCharType="end"/>
      </w:r>
    </w:p>
    <w:p w14:paraId="5FBBE258" w14:textId="4695C12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12: Página stock</w:t>
      </w:r>
      <w:r>
        <w:rPr>
          <w:noProof/>
        </w:rPr>
        <w:tab/>
      </w:r>
      <w:r>
        <w:rPr>
          <w:noProof/>
        </w:rPr>
        <w:fldChar w:fldCharType="begin"/>
      </w:r>
      <w:r>
        <w:rPr>
          <w:noProof/>
        </w:rPr>
        <w:instrText xml:space="preserve"> PAGEREF _Toc169514804 \h </w:instrText>
      </w:r>
      <w:r>
        <w:rPr>
          <w:noProof/>
        </w:rPr>
      </w:r>
      <w:r>
        <w:rPr>
          <w:noProof/>
        </w:rPr>
        <w:fldChar w:fldCharType="separate"/>
      </w:r>
      <w:r>
        <w:rPr>
          <w:noProof/>
        </w:rPr>
        <w:t>41</w:t>
      </w:r>
      <w:r>
        <w:rPr>
          <w:noProof/>
        </w:rPr>
        <w:fldChar w:fldCharType="end"/>
      </w:r>
    </w:p>
    <w:p w14:paraId="45E72C20" w14:textId="600801B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13: Páginas tiendas</w:t>
      </w:r>
      <w:r>
        <w:rPr>
          <w:noProof/>
        </w:rPr>
        <w:tab/>
      </w:r>
      <w:r>
        <w:rPr>
          <w:noProof/>
        </w:rPr>
        <w:fldChar w:fldCharType="begin"/>
      </w:r>
      <w:r>
        <w:rPr>
          <w:noProof/>
        </w:rPr>
        <w:instrText xml:space="preserve"> PAGEREF _Toc169514805 \h </w:instrText>
      </w:r>
      <w:r>
        <w:rPr>
          <w:noProof/>
        </w:rPr>
      </w:r>
      <w:r>
        <w:rPr>
          <w:noProof/>
        </w:rPr>
        <w:fldChar w:fldCharType="separate"/>
      </w:r>
      <w:r>
        <w:rPr>
          <w:noProof/>
        </w:rPr>
        <w:t>42</w:t>
      </w:r>
      <w:r>
        <w:rPr>
          <w:noProof/>
        </w:rPr>
        <w:fldChar w:fldCharType="end"/>
      </w:r>
    </w:p>
    <w:p w14:paraId="2474E772" w14:textId="50949F84"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56A45A" w14:textId="5E1FEBEA"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DE </w:t>
      </w:r>
      <w:r w:rsidR="00BF371A">
        <w:rPr>
          <w:rFonts w:eastAsia="Times New Roman" w:cs="Arial"/>
          <w:b/>
          <w:sz w:val="28"/>
          <w:szCs w:val="28"/>
          <w:lang w:eastAsia="es-ES"/>
        </w:rPr>
        <w:t>ANEXOS</w:t>
      </w:r>
    </w:p>
    <w:p w14:paraId="079C1997" w14:textId="69990766" w:rsidR="00D1195D" w:rsidRDefault="00D1195D">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"Anexo" </w:instrText>
      </w:r>
      <w:r>
        <w:rPr>
          <w:rFonts w:eastAsia="Times New Roman" w:cs="Arial"/>
          <w:b/>
          <w:sz w:val="28"/>
          <w:szCs w:val="28"/>
          <w:lang w:eastAsia="es-ES"/>
        </w:rPr>
        <w:fldChar w:fldCharType="separate"/>
      </w:r>
      <w:hyperlink w:anchor="_Toc169262034" w:history="1">
        <w:r w:rsidRPr="00FB6EBE">
          <w:rPr>
            <w:rStyle w:val="Hipervnculo"/>
            <w:noProof/>
          </w:rPr>
          <w:t>Anexo A: Descripción de las tablas del modelo</w:t>
        </w:r>
        <w:r>
          <w:rPr>
            <w:noProof/>
            <w:webHidden/>
          </w:rPr>
          <w:tab/>
        </w:r>
        <w:r>
          <w:rPr>
            <w:noProof/>
            <w:webHidden/>
          </w:rPr>
          <w:fldChar w:fldCharType="begin"/>
        </w:r>
        <w:r>
          <w:rPr>
            <w:noProof/>
            <w:webHidden/>
          </w:rPr>
          <w:instrText xml:space="preserve"> PAGEREF _Toc169262034 \h </w:instrText>
        </w:r>
        <w:r>
          <w:rPr>
            <w:noProof/>
            <w:webHidden/>
          </w:rPr>
        </w:r>
        <w:r>
          <w:rPr>
            <w:noProof/>
            <w:webHidden/>
          </w:rPr>
          <w:fldChar w:fldCharType="separate"/>
        </w:r>
        <w:r>
          <w:rPr>
            <w:noProof/>
            <w:webHidden/>
          </w:rPr>
          <w:t>43</w:t>
        </w:r>
        <w:r>
          <w:rPr>
            <w:noProof/>
            <w:webHidden/>
          </w:rPr>
          <w:fldChar w:fldCharType="end"/>
        </w:r>
      </w:hyperlink>
    </w:p>
    <w:p w14:paraId="0A8E7985" w14:textId="542D0DBC" w:rsidR="00D1195D"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69262035" w:history="1">
        <w:r w:rsidR="00D1195D" w:rsidRPr="00FB6EBE">
          <w:rPr>
            <w:rStyle w:val="Hipervnculo"/>
            <w:noProof/>
          </w:rPr>
          <w:t>Anexo B: Descripción de las medidas calculadas</w:t>
        </w:r>
        <w:r w:rsidR="00D1195D">
          <w:rPr>
            <w:noProof/>
            <w:webHidden/>
          </w:rPr>
          <w:tab/>
        </w:r>
        <w:r w:rsidR="00D1195D">
          <w:rPr>
            <w:noProof/>
            <w:webHidden/>
          </w:rPr>
          <w:fldChar w:fldCharType="begin"/>
        </w:r>
        <w:r w:rsidR="00D1195D">
          <w:rPr>
            <w:noProof/>
            <w:webHidden/>
          </w:rPr>
          <w:instrText xml:space="preserve"> PAGEREF _Toc169262035 \h </w:instrText>
        </w:r>
        <w:r w:rsidR="00D1195D">
          <w:rPr>
            <w:noProof/>
            <w:webHidden/>
          </w:rPr>
        </w:r>
        <w:r w:rsidR="00D1195D">
          <w:rPr>
            <w:noProof/>
            <w:webHidden/>
          </w:rPr>
          <w:fldChar w:fldCharType="separate"/>
        </w:r>
        <w:r w:rsidR="00D1195D">
          <w:rPr>
            <w:noProof/>
            <w:webHidden/>
          </w:rPr>
          <w:t>45</w:t>
        </w:r>
        <w:r w:rsidR="00D1195D">
          <w:rPr>
            <w:noProof/>
            <w:webHidden/>
          </w:rPr>
          <w:fldChar w:fldCharType="end"/>
        </w:r>
      </w:hyperlink>
    </w:p>
    <w:p w14:paraId="5FEF8872" w14:textId="16D8979F" w:rsidR="00D1195D" w:rsidRPr="00966006" w:rsidRDefault="00D1195D" w:rsidP="00E85596">
      <w:pPr>
        <w:widowControl/>
        <w:jc w:val="center"/>
        <w:rPr>
          <w:rFonts w:eastAsia="Times New Roman" w:cs="Arial"/>
          <w:b/>
          <w:sz w:val="28"/>
          <w:szCs w:val="28"/>
          <w:lang w:eastAsia="es-ES"/>
        </w:rPr>
      </w:pPr>
      <w:r>
        <w:rPr>
          <w:rFonts w:eastAsia="Times New Roman" w:cs="Arial"/>
          <w:b/>
          <w:sz w:val="28"/>
          <w:szCs w:val="28"/>
          <w:lang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514915"/>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514916"/>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514917"/>
      <w:r w:rsidRPr="00966006">
        <w:t>Marco teórico</w:t>
      </w:r>
      <w:bookmarkEnd w:id="12"/>
      <w:bookmarkEnd w:id="13"/>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lastRenderedPageBreak/>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Default="000B6CDF" w:rsidP="000B6CDF">
      <w:pPr>
        <w:pStyle w:val="Prrafodelista"/>
        <w:numPr>
          <w:ilvl w:val="0"/>
          <w:numId w:val="118"/>
        </w:numPr>
      </w:pPr>
      <w:r>
        <w:t>Revisión de datos: I</w:t>
      </w:r>
      <w:r w:rsidR="00ED45EE" w:rsidRPr="000B6CDF">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0B6CDF">
        <w:rPr>
          <w:i/>
          <w:iCs/>
        </w:rPr>
        <w:t>dataset</w:t>
      </w:r>
      <w:proofErr w:type="spellEnd"/>
      <w:r w:rsidR="00ED45EE" w:rsidRPr="000B6CDF">
        <w:t xml:space="preserve">. </w:t>
      </w:r>
    </w:p>
    <w:p w14:paraId="44D41189" w14:textId="77777777" w:rsidR="000B6CDF" w:rsidRDefault="000B6CDF" w:rsidP="000B6CDF">
      <w:pPr>
        <w:pStyle w:val="Prrafodelista"/>
        <w:numPr>
          <w:ilvl w:val="0"/>
          <w:numId w:val="118"/>
        </w:numPr>
      </w:pPr>
      <w:r>
        <w:t>Organización</w:t>
      </w:r>
      <w:r w:rsidR="00ED45EE" w:rsidRPr="000B6CDF">
        <w:t xml:space="preserve"> de datos</w:t>
      </w:r>
      <w:r>
        <w:t>: F</w:t>
      </w:r>
      <w:r w:rsidR="00ED45EE" w:rsidRPr="000B6CDF">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286CC892" w:rsidR="000B6CDF" w:rsidRPr="000B6CDF" w:rsidRDefault="000B6CDF" w:rsidP="00391154">
      <w:pPr>
        <w:pStyle w:val="Prrafodelista"/>
        <w:numPr>
          <w:ilvl w:val="0"/>
          <w:numId w:val="118"/>
        </w:numPr>
        <w:rPr>
          <w:rStyle w:val="Hipervnculo"/>
          <w:color w:val="auto"/>
          <w:u w:val="none"/>
        </w:rPr>
      </w:pPr>
      <w:r>
        <w:t>E</w:t>
      </w:r>
      <w:r w:rsidR="00ED45EE" w:rsidRPr="000B6CDF">
        <w:t>ntrenamiento y la validación del modelo</w:t>
      </w:r>
      <w:r>
        <w:t>:</w:t>
      </w:r>
      <w:r w:rsidR="00ED45EE" w:rsidRPr="000B6CDF">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0B6CDF">
        <w:fldChar w:fldCharType="begin" w:fldLock="1"/>
      </w:r>
      <w:r w:rsidR="004735D2" w:rsidRPr="000B6CDF">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0B6CDF">
        <w:fldChar w:fldCharType="separate"/>
      </w:r>
      <w:r w:rsidR="00391154" w:rsidRPr="000B6CDF">
        <w:rPr>
          <w:noProof/>
        </w:rPr>
        <w:t>[2]</w:t>
      </w:r>
      <w:r w:rsidR="00391154" w:rsidRPr="000B6CDF">
        <w:fldChar w:fldCharType="end"/>
      </w:r>
      <w:r w:rsidR="00ED45EE" w:rsidRPr="000B6CDF">
        <w:t xml:space="preserve"> </w:t>
      </w:r>
    </w:p>
    <w:p w14:paraId="2A0DE5F5" w14:textId="51E4D039" w:rsidR="004735D2" w:rsidRPr="00966006" w:rsidRDefault="00391154" w:rsidP="004735D2">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4735D2" w:rsidRPr="00966006">
        <w:rPr>
          <w:lang w:eastAsia="es-ES"/>
        </w:rPr>
        <w:t>Entre los científicos que han desarrollado varios artículos, se han mencionado algunos que se han considerado interesantes.</w:t>
      </w:r>
      <w:r w:rsidR="008363C4">
        <w:rPr>
          <w:lang w:eastAsia="es-ES"/>
        </w:rPr>
        <w:t xml:space="preserve"> </w:t>
      </w:r>
      <w:proofErr w:type="spellStart"/>
      <w:r w:rsidR="008363C4">
        <w:rPr>
          <w:lang w:eastAsia="es-ES"/>
        </w:rPr>
        <w:t>Sustrova</w:t>
      </w:r>
      <w:proofErr w:type="spellEnd"/>
      <w:r w:rsidR="008363C4">
        <w:rPr>
          <w:lang w:eastAsia="es-ES"/>
        </w:rPr>
        <w:t xml:space="preserve"> </w:t>
      </w:r>
      <w:r w:rsidR="00F0157F" w:rsidRPr="00966006">
        <w:rPr>
          <w:lang w:eastAsia="es-ES"/>
        </w:rPr>
        <w:t xml:space="preserve">desarrolló varios modelos de redes neuronales para optimizar la cantidad de stock, seleccionando el modelo con menor error cuadrático medio (MSE) y un coeficiente de determinación (R2) cercano a 1. Su modelo final fue una red </w:t>
      </w:r>
      <w:proofErr w:type="spellStart"/>
      <w:r w:rsidR="00F0157F" w:rsidRPr="00966006">
        <w:rPr>
          <w:lang w:eastAsia="es-ES"/>
        </w:rPr>
        <w:t>feed</w:t>
      </w:r>
      <w:proofErr w:type="spellEnd"/>
      <w:r w:rsidR="00F0157F" w:rsidRPr="00966006">
        <w:rPr>
          <w:lang w:eastAsia="es-ES"/>
        </w:rPr>
        <w:t xml:space="preserve">-forward con </w:t>
      </w:r>
      <w:proofErr w:type="spellStart"/>
      <w:r w:rsidR="00F0157F" w:rsidRPr="00966006">
        <w:rPr>
          <w:lang w:eastAsia="es-ES"/>
        </w:rPr>
        <w:t>backpropagation</w:t>
      </w:r>
      <w:proofErr w:type="spellEnd"/>
      <w:r w:rsidR="00F0157F" w:rsidRPr="00966006">
        <w:rPr>
          <w:lang w:eastAsia="es-ES"/>
        </w:rPr>
        <w:t>, función de entrenamiento TRAINGDX y función de transferencia TANSIG</w:t>
      </w:r>
      <w:r w:rsidR="004735D2" w:rsidRPr="00966006">
        <w:rPr>
          <w:lang w:eastAsia="es-ES"/>
        </w:rPr>
        <w:t xml:space="preserve"> </w:t>
      </w:r>
      <w:r w:rsidR="004735D2" w:rsidRPr="00966006">
        <w:rPr>
          <w:lang w:eastAsia="es-ES"/>
        </w:rPr>
        <w:fldChar w:fldCharType="begin" w:fldLock="1"/>
      </w:r>
      <w:r w:rsidR="004735D2" w:rsidRPr="00966006">
        <w:rPr>
          <w:lang w:eastAsia="es-ES"/>
        </w:rPr>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966006">
        <w:rPr>
          <w:lang w:eastAsia="es-ES"/>
        </w:rPr>
        <w:fldChar w:fldCharType="separate"/>
      </w:r>
      <w:r w:rsidR="004735D2" w:rsidRPr="00966006">
        <w:rPr>
          <w:noProof/>
          <w:lang w:eastAsia="es-ES"/>
        </w:rPr>
        <w:t>[3]</w:t>
      </w:r>
      <w:r w:rsidR="004735D2" w:rsidRPr="00966006">
        <w:rPr>
          <w:lang w:eastAsia="es-ES"/>
        </w:rPr>
        <w:fldChar w:fldCharType="end"/>
      </w:r>
      <w:r w:rsidR="00F0157F" w:rsidRPr="00966006">
        <w:rPr>
          <w:lang w:eastAsia="es-ES"/>
        </w:rPr>
        <w:t>.</w:t>
      </w:r>
      <w:r w:rsidR="004735D2" w:rsidRPr="00966006">
        <w:rPr>
          <w:lang w:eastAsia="es-ES"/>
        </w:rPr>
        <w:t xml:space="preserve"> </w:t>
      </w:r>
      <w:proofErr w:type="spellStart"/>
      <w:r w:rsidR="00F0157F" w:rsidRPr="00966006">
        <w:rPr>
          <w:lang w:eastAsia="es-ES"/>
        </w:rPr>
        <w:t>Shoujing</w:t>
      </w:r>
      <w:proofErr w:type="spellEnd"/>
      <w:r w:rsidR="00F0157F" w:rsidRPr="00966006">
        <w:rPr>
          <w:lang w:eastAsia="es-ES"/>
        </w:rPr>
        <w:t xml:space="preserve"> Zhang </w:t>
      </w:r>
      <w:r w:rsidR="004735D2" w:rsidRPr="00966006">
        <w:rPr>
          <w:lang w:eastAsia="es-ES"/>
        </w:rPr>
        <w:t>combinó</w:t>
      </w:r>
      <w:r w:rsidR="00F0157F" w:rsidRPr="00966006">
        <w:rPr>
          <w:lang w:eastAsia="es-ES"/>
        </w:rPr>
        <w:t xml:space="preserve"> BPNN con </w:t>
      </w:r>
      <w:proofErr w:type="spellStart"/>
      <w:r w:rsidR="00F0157F" w:rsidRPr="00966006">
        <w:rPr>
          <w:lang w:eastAsia="es-ES"/>
        </w:rPr>
        <w:t>clustering</w:t>
      </w:r>
      <w:proofErr w:type="spellEnd"/>
      <w:r w:rsidR="00F0157F" w:rsidRPr="00966006">
        <w:rPr>
          <w:lang w:eastAsia="es-ES"/>
        </w:rPr>
        <w:t xml:space="preserve"> mejorado y PCA para gestionar el inventario de piezas de repuesto en mantenimiento de camiones, evitando el impacto subjetivo de los gestores de inventario</w:t>
      </w:r>
      <w:r w:rsidR="004735D2" w:rsidRPr="00966006">
        <w:rPr>
          <w:lang w:eastAsia="es-ES"/>
        </w:rPr>
        <w:fldChar w:fldCharType="begin" w:fldLock="1"/>
      </w:r>
      <w:r w:rsidR="004735D2" w:rsidRPr="00966006">
        <w:rPr>
          <w:lang w:eastAsia="es-ES"/>
        </w:rPr>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966006">
        <w:rPr>
          <w:lang w:eastAsia="es-ES"/>
        </w:rPr>
        <w:fldChar w:fldCharType="separate"/>
      </w:r>
      <w:r w:rsidR="004735D2" w:rsidRPr="00966006">
        <w:rPr>
          <w:noProof/>
          <w:lang w:eastAsia="es-ES"/>
        </w:rPr>
        <w:t>[4]</w:t>
      </w:r>
      <w:r w:rsidR="004735D2" w:rsidRPr="00966006">
        <w:rPr>
          <w:lang w:eastAsia="es-ES"/>
        </w:rPr>
        <w:fldChar w:fldCharType="end"/>
      </w:r>
      <w:r w:rsidR="00F0157F" w:rsidRPr="00966006">
        <w:rPr>
          <w:lang w:eastAsia="es-ES"/>
        </w:rPr>
        <w:t>.</w:t>
      </w:r>
      <w:r w:rsidR="004735D2" w:rsidRPr="00966006">
        <w:rPr>
          <w:lang w:eastAsia="es-ES"/>
        </w:rPr>
        <w:t xml:space="preserve"> </w:t>
      </w:r>
      <w:r w:rsidR="00F0157F" w:rsidRPr="00966006">
        <w:rPr>
          <w:lang w:eastAsia="es-ES"/>
        </w:rPr>
        <w:t xml:space="preserve">Por otro lado, </w:t>
      </w:r>
      <w:proofErr w:type="spellStart"/>
      <w:r w:rsidR="00F0157F" w:rsidRPr="00966006">
        <w:rPr>
          <w:lang w:eastAsia="es-ES"/>
        </w:rPr>
        <w:t>Praveen</w:t>
      </w:r>
      <w:proofErr w:type="spellEnd"/>
      <w:r w:rsidR="00F0157F" w:rsidRPr="00966006">
        <w:rPr>
          <w:lang w:eastAsia="es-ES"/>
        </w:rPr>
        <w:t xml:space="preserve"> K.B. </w:t>
      </w:r>
      <w:r w:rsidR="004735D2" w:rsidRPr="00966006">
        <w:rPr>
          <w:lang w:eastAsia="es-ES"/>
        </w:rPr>
        <w:t>y otros</w:t>
      </w:r>
      <w:r w:rsidR="00F0157F" w:rsidRPr="00966006">
        <w:rPr>
          <w:lang w:eastAsia="es-ES"/>
        </w:rPr>
        <w:t xml:space="preserve"> utilizaron el modelo de regresión </w:t>
      </w:r>
      <w:proofErr w:type="spellStart"/>
      <w:r w:rsidR="00F0157F" w:rsidRPr="00966006">
        <w:rPr>
          <w:lang w:eastAsia="es-ES"/>
        </w:rPr>
        <w:t>XGBoost</w:t>
      </w:r>
      <w:proofErr w:type="spellEnd"/>
      <w:r w:rsidR="00F0157F" w:rsidRPr="00966006">
        <w:rPr>
          <w:lang w:eastAsia="es-ES"/>
        </w:rPr>
        <w:t xml:space="preserve"> para predicciones de demanda en pequeñas y medianas empresas, logrando reducir el stock y el capital </w:t>
      </w:r>
      <w:r w:rsidR="00F0157F" w:rsidRPr="00966006">
        <w:rPr>
          <w:lang w:eastAsia="es-ES"/>
        </w:rPr>
        <w:lastRenderedPageBreak/>
        <w:t>dedicado</w:t>
      </w:r>
      <w:r w:rsidR="004735D2" w:rsidRPr="00966006">
        <w:rPr>
          <w:lang w:eastAsia="es-ES"/>
        </w:rPr>
        <w:fldChar w:fldCharType="begin" w:fldLock="1"/>
      </w:r>
      <w:r w:rsidR="004735D2" w:rsidRPr="00966006">
        <w:rPr>
          <w:lang w:eastAsia="es-ES"/>
        </w:rPr>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966006">
        <w:rPr>
          <w:lang w:eastAsia="es-ES"/>
        </w:rPr>
        <w:fldChar w:fldCharType="separate"/>
      </w:r>
      <w:r w:rsidR="004735D2" w:rsidRPr="00966006">
        <w:rPr>
          <w:noProof/>
          <w:lang w:eastAsia="es-ES"/>
        </w:rPr>
        <w:t>[5]</w:t>
      </w:r>
      <w:r w:rsidR="004735D2" w:rsidRPr="00966006">
        <w:rPr>
          <w:lang w:eastAsia="es-ES"/>
        </w:rPr>
        <w:fldChar w:fldCharType="end"/>
      </w:r>
      <w:r w:rsidR="004735D2" w:rsidRPr="00966006">
        <w:rPr>
          <w:lang w:eastAsia="es-ES"/>
        </w:rPr>
        <w:t>.</w:t>
      </w:r>
      <w:r w:rsidR="001007AB" w:rsidRPr="00966006">
        <w:rPr>
          <w:lang w:eastAsia="es-ES"/>
        </w:rPr>
        <w:t xml:space="preserve"> </w:t>
      </w:r>
      <w:r w:rsidR="008363C4">
        <w:t>Se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A9CF061" w14:textId="54FC8E75" w:rsidR="00F0157F" w:rsidRPr="00966006" w:rsidRDefault="00F0157F" w:rsidP="00D61047">
      <w:pPr>
        <w:pStyle w:val="Ttulo3"/>
        <w:rPr>
          <w:lang w:eastAsia="es-ES"/>
        </w:rPr>
      </w:pPr>
      <w:bookmarkStart w:id="14" w:name="_Toc169514918"/>
      <w:r w:rsidRPr="00966006">
        <w:t xml:space="preserve">Red Neuronal Artificial multicapa con </w:t>
      </w:r>
      <w:proofErr w:type="spellStart"/>
      <w:r w:rsidRPr="00966006">
        <w:t>Embeddings</w:t>
      </w:r>
      <w:bookmarkEnd w:id="14"/>
      <w:proofErr w:type="spellEnd"/>
    </w:p>
    <w:p w14:paraId="522F84CE" w14:textId="38B9FB27" w:rsidR="004735D2" w:rsidRPr="00966006" w:rsidRDefault="005A6E31" w:rsidP="004735D2">
      <w:pPr>
        <w:rPr>
          <w:lang w:eastAsia="es-ES"/>
        </w:rPr>
      </w:pPr>
      <w:r w:rsidRPr="00966006">
        <w:rPr>
          <w:shd w:val="clear" w:color="auto" w:fill="FFFFFF"/>
        </w:rPr>
        <w:t xml:space="preserve">Los </w:t>
      </w:r>
      <w:proofErr w:type="spellStart"/>
      <w:r w:rsidR="008363C4">
        <w:rPr>
          <w:i/>
          <w:iCs/>
          <w:shd w:val="clear" w:color="auto" w:fill="FFFFFF"/>
        </w:rPr>
        <w:t>e</w:t>
      </w:r>
      <w:r w:rsidRPr="008363C4">
        <w:rPr>
          <w:i/>
          <w:iCs/>
          <w:shd w:val="clear" w:color="auto" w:fill="FFFFFF"/>
        </w:rPr>
        <w:t>mbeddings</w:t>
      </w:r>
      <w:proofErr w:type="spellEnd"/>
      <w:r w:rsidRPr="00966006">
        <w:rPr>
          <w:shd w:val="clear" w:color="auto" w:fill="FFFFFF"/>
        </w:rPr>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8363C4">
        <w:rPr>
          <w:i/>
          <w:iCs/>
          <w:shd w:val="clear" w:color="auto" w:fill="FFFFFF"/>
        </w:rPr>
        <w:t>e</w:t>
      </w:r>
      <w:r w:rsidRPr="008363C4">
        <w:rPr>
          <w:i/>
          <w:iCs/>
          <w:shd w:val="clear" w:color="auto" w:fill="FFFFFF"/>
        </w:rPr>
        <w:t>mbeddings</w:t>
      </w:r>
      <w:proofErr w:type="spellEnd"/>
      <w:r w:rsidRPr="00966006">
        <w:rPr>
          <w:shd w:val="clear" w:color="auto" w:fill="FFFFFF"/>
        </w:rPr>
        <w:t>, se pueden obtener predicciones más precisas en comparación con el uso exclusivo de las unidades de stock</w:t>
      </w:r>
      <w:r w:rsidR="004735D2" w:rsidRPr="00966006">
        <w:rPr>
          <w:shd w:val="clear" w:color="auto" w:fill="FFFFFF"/>
        </w:rPr>
        <w:fldChar w:fldCharType="begin" w:fldLock="1"/>
      </w:r>
      <w:r w:rsidR="00097794" w:rsidRPr="00966006">
        <w:rPr>
          <w:shd w:val="clear" w:color="auto" w:fill="FFFFFF"/>
        </w:rPr>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966006">
        <w:rPr>
          <w:shd w:val="clear" w:color="auto" w:fill="FFFFFF"/>
        </w:rPr>
        <w:fldChar w:fldCharType="separate"/>
      </w:r>
      <w:r w:rsidR="004735D2" w:rsidRPr="00966006">
        <w:rPr>
          <w:noProof/>
          <w:shd w:val="clear" w:color="auto" w:fill="FFFFFF"/>
        </w:rPr>
        <w:t>[1]</w:t>
      </w:r>
      <w:r w:rsidR="004735D2" w:rsidRPr="00966006">
        <w:rPr>
          <w:shd w:val="clear" w:color="auto" w:fill="FFFFFF"/>
        </w:rPr>
        <w:fldChar w:fldCharType="end"/>
      </w:r>
      <w:r w:rsidRPr="00966006">
        <w:rPr>
          <w:shd w:val="clear" w:color="auto" w:fill="FFFFFF"/>
        </w:rPr>
        <w:t>.</w:t>
      </w:r>
    </w:p>
    <w:p w14:paraId="742F4B3E" w14:textId="5CBD2ECB" w:rsidR="00F0157F" w:rsidRPr="00966006" w:rsidRDefault="00F0157F" w:rsidP="00D61047">
      <w:pPr>
        <w:pStyle w:val="Ttulo3"/>
        <w:rPr>
          <w:lang w:eastAsia="es-ES"/>
        </w:rPr>
      </w:pPr>
      <w:bookmarkStart w:id="15" w:name="_Toc169514919"/>
      <w:proofErr w:type="spellStart"/>
      <w:r w:rsidRPr="00966006">
        <w:t>Gradient</w:t>
      </w:r>
      <w:proofErr w:type="spellEnd"/>
      <w:r w:rsidRPr="00966006">
        <w:t xml:space="preserve"> </w:t>
      </w:r>
      <w:proofErr w:type="spellStart"/>
      <w:r w:rsidRPr="00966006">
        <w:t>Boosting</w:t>
      </w:r>
      <w:proofErr w:type="spellEnd"/>
      <w:r w:rsidRPr="00966006">
        <w:t xml:space="preserve"> </w:t>
      </w:r>
      <w:proofErr w:type="spellStart"/>
      <w:r w:rsidRPr="00966006">
        <w:t>Regressor</w:t>
      </w:r>
      <w:bookmarkEnd w:id="15"/>
      <w:proofErr w:type="spellEnd"/>
    </w:p>
    <w:p w14:paraId="2ADDB179" w14:textId="4F2F3EFA" w:rsidR="005A6E31" w:rsidRPr="00966006" w:rsidRDefault="005A6E31" w:rsidP="00BD36DF">
      <w:pPr>
        <w:rPr>
          <w:lang w:eastAsia="es-ES"/>
        </w:rPr>
      </w:pPr>
      <w:r w:rsidRPr="00966006">
        <w:rPr>
          <w:lang w:eastAsia="es-ES"/>
        </w:rPr>
        <w:t>Este estimador construye un modelo aditivo por etapas y permite optimizar funciones de pérdida diferenciables arbitrarias. En cada etapa se ajusta un árbol de regresión sobre el gradiente negativo de la función de pérdida dada</w:t>
      </w:r>
      <w:r w:rsidR="00097794" w:rsidRPr="00966006">
        <w:rPr>
          <w:lang w:eastAsia="es-ES"/>
        </w:rPr>
        <w:fldChar w:fldCharType="begin" w:fldLock="1"/>
      </w:r>
      <w:r w:rsidR="00BD36DF" w:rsidRPr="00966006">
        <w:rPr>
          <w:lang w:eastAsia="es-ES"/>
        </w:rPr>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966006">
        <w:rPr>
          <w:lang w:eastAsia="es-ES"/>
        </w:rPr>
        <w:fldChar w:fldCharType="separate"/>
      </w:r>
      <w:r w:rsidR="00097794" w:rsidRPr="00966006">
        <w:rPr>
          <w:noProof/>
          <w:lang w:eastAsia="es-ES"/>
        </w:rPr>
        <w:t>[6]</w:t>
      </w:r>
      <w:r w:rsidR="00097794" w:rsidRPr="00966006">
        <w:rPr>
          <w:lang w:eastAsia="es-ES"/>
        </w:rPr>
        <w:fldChar w:fldCharType="end"/>
      </w:r>
      <w:r w:rsidRPr="00966006">
        <w:rPr>
          <w:lang w:eastAsia="es-ES"/>
        </w:rPr>
        <w:t xml:space="preserve">. </w:t>
      </w:r>
    </w:p>
    <w:p w14:paraId="2E7D8E6C" w14:textId="25CFEB50" w:rsidR="00F0157F" w:rsidRPr="00966006" w:rsidRDefault="00F0157F" w:rsidP="001007AB">
      <w:pPr>
        <w:pStyle w:val="Ttulo3"/>
        <w:rPr>
          <w:lang w:eastAsia="es-ES"/>
        </w:rPr>
      </w:pPr>
      <w:bookmarkStart w:id="16" w:name="_Toc169514920"/>
      <w:proofErr w:type="spellStart"/>
      <w:r w:rsidRPr="00966006">
        <w:t>Random</w:t>
      </w:r>
      <w:proofErr w:type="spellEnd"/>
      <w:r w:rsidRPr="00966006">
        <w:t xml:space="preserve"> Forest </w:t>
      </w:r>
      <w:proofErr w:type="spellStart"/>
      <w:r w:rsidRPr="00966006">
        <w:t>Regressor</w:t>
      </w:r>
      <w:bookmarkEnd w:id="16"/>
      <w:proofErr w:type="spellEnd"/>
    </w:p>
    <w:p w14:paraId="04BEF8D7" w14:textId="173B5CAE" w:rsidR="00B12C0C" w:rsidRPr="00966006" w:rsidRDefault="00B12C0C" w:rsidP="00B12C0C">
      <w:pPr>
        <w:rPr>
          <w:lang w:eastAsia="es-ES"/>
        </w:rPr>
      </w:pPr>
      <w:r w:rsidRPr="00966006">
        <w:rPr>
          <w:lang w:eastAsia="es-ES"/>
        </w:rPr>
        <w:t xml:space="preserve">Un bosque aleatorio es un </w:t>
      </w:r>
      <w:r w:rsidR="008363C4" w:rsidRPr="00966006">
        <w:rPr>
          <w:lang w:eastAsia="es-ES"/>
        </w:rPr>
        <w:t>meta estimador</w:t>
      </w:r>
      <w:r w:rsidRPr="00966006">
        <w:rPr>
          <w:lang w:eastAsia="es-ES"/>
        </w:rPr>
        <w:t xml:space="preserve"> que ajusta una serie de árboles de decisión regresores a varias submuestras del conjunto de datos y utiliza el promedio para mejorar la precisión predictiva y controlar el sobreajuste. </w:t>
      </w:r>
    </w:p>
    <w:p w14:paraId="10C67231" w14:textId="2F56E9B4" w:rsidR="00B12C0C" w:rsidRPr="00966006" w:rsidRDefault="00F0157F" w:rsidP="00D61047">
      <w:pPr>
        <w:pStyle w:val="Ttulo3"/>
        <w:rPr>
          <w:lang w:eastAsia="es-ES"/>
        </w:rPr>
      </w:pPr>
      <w:bookmarkStart w:id="17" w:name="_Toc169514921"/>
      <w:proofErr w:type="spellStart"/>
      <w:r w:rsidRPr="00966006">
        <w:t>Decision</w:t>
      </w:r>
      <w:proofErr w:type="spellEnd"/>
      <w:r w:rsidRPr="00966006">
        <w:t xml:space="preserve"> </w:t>
      </w:r>
      <w:proofErr w:type="spellStart"/>
      <w:r w:rsidRPr="00966006">
        <w:t>Tree</w:t>
      </w:r>
      <w:proofErr w:type="spellEnd"/>
      <w:r w:rsidRPr="00966006">
        <w:t xml:space="preserve"> </w:t>
      </w:r>
      <w:proofErr w:type="spellStart"/>
      <w:r w:rsidRPr="00966006">
        <w:t>Regressor</w:t>
      </w:r>
      <w:bookmarkEnd w:id="17"/>
      <w:proofErr w:type="spellEnd"/>
    </w:p>
    <w:p w14:paraId="03B5F80E" w14:textId="6DE07ED7" w:rsidR="00BD36DF" w:rsidRPr="00966006" w:rsidRDefault="00BD36DF" w:rsidP="008363C4">
      <w:pPr>
        <w:rPr>
          <w:lang w:eastAsia="es-ES"/>
        </w:rPr>
      </w:pPr>
      <w:r w:rsidRPr="00966006">
        <w:rPr>
          <w:lang w:eastAsia="es-ES"/>
        </w:rPr>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966006">
        <w:rPr>
          <w:lang w:eastAsia="es-ES"/>
        </w:rPr>
        <w:t>nodo</w:t>
      </w:r>
      <w:r w:rsidRPr="00966006">
        <w:rPr>
          <w:lang w:eastAsia="es-ES"/>
        </w:rPr>
        <w:t xml:space="preserve"> hoja representa la decisión o predicción final. El algoritmo del árbol de decisión entra en la categoría de aprendizaje supervisado. Se pueden utilizar para resolver problemas tanto de regresión como de clasificación</w:t>
      </w:r>
      <w:r w:rsidRPr="00966006">
        <w:rPr>
          <w:lang w:eastAsia="es-ES"/>
        </w:rPr>
        <w:fldChar w:fldCharType="begin" w:fldLock="1"/>
      </w:r>
      <w:r w:rsidR="00BB3D6F" w:rsidRPr="00966006">
        <w:rPr>
          <w:lang w:eastAsia="es-ES"/>
        </w:rPr>
        <w:instrText>ADDIN CSL_CITATION {"citationItems":[{"id":"ITEM-1","itemData":{"id":"ITEM-1","issued":{"date-parts":[["2024"]]},"title":"Decision tree in Machine Learning","type":"article-journal"},"uris":["http://www.mendeley.com/documents/?uuid=bbae4771-a5be-4643-93d6-bb1356085c06"]}],"mendeley":{"formattedCitation":"[7]","plainTextFormattedCitation":"[7]","previouslyFormattedCitation":"[7]"},"properties":{"noteIndex":0},"schema":"https://github.com/citation-style-language/schema/raw/master/csl-citation.json"}</w:instrText>
      </w:r>
      <w:r w:rsidRPr="00966006">
        <w:rPr>
          <w:lang w:eastAsia="es-ES"/>
        </w:rPr>
        <w:fldChar w:fldCharType="separate"/>
      </w:r>
      <w:r w:rsidRPr="00966006">
        <w:rPr>
          <w:noProof/>
          <w:lang w:eastAsia="es-ES"/>
        </w:rPr>
        <w:t>[7]</w:t>
      </w:r>
      <w:r w:rsidRPr="00966006">
        <w:rPr>
          <w:lang w:eastAsia="es-ES"/>
        </w:rPr>
        <w:fldChar w:fldCharType="end"/>
      </w:r>
      <w:r w:rsidRPr="00966006">
        <w:rPr>
          <w:lang w:eastAsia="es-ES"/>
        </w:rPr>
        <w:t xml:space="preserve">. </w:t>
      </w:r>
    </w:p>
    <w:p w14:paraId="5F28D2F5" w14:textId="04128140" w:rsidR="00F0157F" w:rsidRPr="00966006" w:rsidRDefault="00F0157F" w:rsidP="00D61047">
      <w:pPr>
        <w:pStyle w:val="Ttulo3"/>
        <w:rPr>
          <w:lang w:eastAsia="es-ES"/>
        </w:rPr>
      </w:pPr>
      <w:bookmarkStart w:id="18" w:name="_Toc169514922"/>
      <w:r w:rsidRPr="00966006">
        <w:t xml:space="preserve">Light </w:t>
      </w:r>
      <w:proofErr w:type="spellStart"/>
      <w:r w:rsidRPr="00966006">
        <w:t>Gradient</w:t>
      </w:r>
      <w:proofErr w:type="spellEnd"/>
      <w:r w:rsidRPr="00966006">
        <w:t xml:space="preserve"> </w:t>
      </w:r>
      <w:proofErr w:type="spellStart"/>
      <w:r w:rsidRPr="00966006">
        <w:t>Boosting</w:t>
      </w:r>
      <w:proofErr w:type="spellEnd"/>
      <w:r w:rsidRPr="00966006">
        <w:t xml:space="preserve"> Machine </w:t>
      </w:r>
      <w:proofErr w:type="spellStart"/>
      <w:r w:rsidRPr="00966006">
        <w:t>Regressor</w:t>
      </w:r>
      <w:bookmarkEnd w:id="18"/>
      <w:proofErr w:type="spellEnd"/>
    </w:p>
    <w:p w14:paraId="62728C39" w14:textId="333EE3F8" w:rsidR="00E53BE8" w:rsidRDefault="00BB3D6F" w:rsidP="00E53BE8">
      <w:pPr>
        <w:rPr>
          <w:lang w:eastAsia="es-ES"/>
        </w:rPr>
      </w:pPr>
      <w:r w:rsidRPr="00966006">
        <w:rPr>
          <w:lang w:eastAsia="es-ES"/>
        </w:rPr>
        <w:t>Es</w:t>
      </w:r>
      <w:r w:rsidR="00B12C0C" w:rsidRPr="00966006">
        <w:rPr>
          <w:lang w:eastAsia="es-ES"/>
        </w:rPr>
        <w:t xml:space="preserve"> un marco de código abierto ampliamente utilizado para el refuerzo por gradiente. Destacado por su capacidad para manejar conjuntos de datos de gran tamaño, ofrece un rendimiento superior en comparación con otros marcos de refuerzo por gradiente como </w:t>
      </w:r>
      <w:proofErr w:type="spellStart"/>
      <w:r w:rsidR="00B12C0C" w:rsidRPr="00966006">
        <w:rPr>
          <w:lang w:eastAsia="es-ES"/>
        </w:rPr>
        <w:t>XGBoost</w:t>
      </w:r>
      <w:proofErr w:type="spellEnd"/>
      <w:r w:rsidR="00B12C0C" w:rsidRPr="00966006">
        <w:rPr>
          <w:lang w:eastAsia="es-ES"/>
        </w:rPr>
        <w:t xml:space="preserve"> y </w:t>
      </w:r>
      <w:proofErr w:type="spellStart"/>
      <w:r w:rsidR="00B12C0C" w:rsidRPr="00966006">
        <w:rPr>
          <w:lang w:eastAsia="es-ES"/>
        </w:rPr>
        <w:t>CatBoost</w:t>
      </w:r>
      <w:proofErr w:type="spellEnd"/>
      <w:r w:rsidR="00B12C0C" w:rsidRPr="00966006">
        <w:rPr>
          <w:lang w:eastAsia="es-ES"/>
        </w:rPr>
        <w:t>.</w:t>
      </w:r>
      <w:r w:rsidR="008363C4">
        <w:rPr>
          <w:lang w:eastAsia="es-ES"/>
        </w:rPr>
        <w:t xml:space="preserve"> </w:t>
      </w:r>
      <w:r w:rsidR="00B12C0C" w:rsidRPr="00966006">
        <w:rPr>
          <w:lang w:eastAsia="es-ES"/>
        </w:rPr>
        <w:t>Una de las características distintivas de Light GBM es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Pr="00966006">
        <w:rPr>
          <w:lang w:eastAsia="es-ES"/>
        </w:rPr>
        <w:fldChar w:fldCharType="begin" w:fldLock="1"/>
      </w:r>
      <w:r w:rsidR="00047031" w:rsidRPr="00966006">
        <w:rPr>
          <w:lang w:eastAsia="es-ES"/>
        </w:rPr>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[8]","plainTextFormattedCitation":"[8]","previouslyFormattedCitation":"[8]"},"properties":{"noteIndex":0},"schema":"https://github.com/citation-style-language/schema/raw/master/csl-citation.json"}</w:instrText>
      </w:r>
      <w:r w:rsidRPr="00966006">
        <w:rPr>
          <w:lang w:eastAsia="es-ES"/>
        </w:rPr>
        <w:fldChar w:fldCharType="separate"/>
      </w:r>
      <w:r w:rsidRPr="00966006">
        <w:rPr>
          <w:noProof/>
          <w:lang w:eastAsia="es-ES"/>
        </w:rPr>
        <w:t>[8]</w:t>
      </w:r>
      <w:r w:rsidRPr="00966006">
        <w:rPr>
          <w:lang w:eastAsia="es-ES"/>
        </w:rPr>
        <w:fldChar w:fldCharType="end"/>
      </w:r>
      <w:r w:rsidR="00B12C0C" w:rsidRPr="00966006">
        <w:rPr>
          <w:lang w:eastAsia="es-ES"/>
        </w:rPr>
        <w:t>.</w:t>
      </w:r>
    </w:p>
    <w:p w14:paraId="6F5A9947" w14:textId="77777777" w:rsidR="008363C4" w:rsidRPr="008363C4" w:rsidRDefault="008363C4" w:rsidP="00E53BE8">
      <w:pPr>
        <w:rPr>
          <w:lang w:eastAsia="es-ES"/>
        </w:rPr>
      </w:pPr>
    </w:p>
    <w:p w14:paraId="2E74671E" w14:textId="43907723" w:rsidR="00BB5A4A" w:rsidRPr="00966006" w:rsidRDefault="00047031" w:rsidP="00060252">
      <w:pPr>
        <w:rPr>
          <w:lang w:eastAsia="es-ES"/>
        </w:rPr>
      </w:pPr>
      <w:r w:rsidRPr="00966006">
        <w:rPr>
          <w:lang w:eastAsia="es-ES"/>
        </w:rPr>
        <w:t xml:space="preserve">Volviendo al entorno empresarial, </w:t>
      </w:r>
      <w:r w:rsidR="001007AB" w:rsidRPr="00966006">
        <w:rPr>
          <w:lang w:eastAsia="es-ES"/>
        </w:rPr>
        <w:t>vivimos en</w:t>
      </w:r>
      <w:r w:rsidR="00BB5A4A" w:rsidRPr="00966006">
        <w:rPr>
          <w:lang w:eastAsia="es-ES"/>
        </w:rPr>
        <w:t xml:space="preserve"> un momento de rápidos cambios en el área tecnológica, donde todas las empresas deben poder reaccionar rápidamente. Cualquier </w:t>
      </w:r>
      <w:r w:rsidR="00BB5A4A" w:rsidRPr="00966006">
        <w:rPr>
          <w:lang w:eastAsia="es-ES"/>
        </w:rPr>
        <w:lastRenderedPageBreak/>
        <w:t xml:space="preserve">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8363C4">
        <w:rPr>
          <w:shd w:val="clear" w:color="auto" w:fill="FFFFFF"/>
        </w:rPr>
        <w:fldChar w:fldCharType="begin" w:fldLock="1"/>
      </w:r>
      <w:r w:rsidR="008112E2">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[9]","plainTextFormattedCitation":"[9]","previouslyFormattedCitation":"[9]"},"properties":{"noteIndex":0},"schema":"https://github.com/citation-style-language/schema/raw/master/csl-citation.json"}</w:instrText>
      </w:r>
      <w:r w:rsidR="008363C4">
        <w:rPr>
          <w:shd w:val="clear" w:color="auto" w:fill="FFFFFF"/>
        </w:rPr>
        <w:fldChar w:fldCharType="separate"/>
      </w:r>
      <w:r w:rsidR="008363C4" w:rsidRPr="008363C4">
        <w:rPr>
          <w:noProof/>
          <w:shd w:val="clear" w:color="auto" w:fill="FFFFFF"/>
        </w:rPr>
        <w:t>[9]</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0EDD3014"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minoristas,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37782773" w14:textId="5DF3ADB3" w:rsidR="004162A8" w:rsidRPr="00966006" w:rsidRDefault="004162A8" w:rsidP="001007AB">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w:t>
      </w:r>
      <w:r w:rsidRPr="00966006">
        <w:rPr>
          <w:lang w:eastAsia="es-ES"/>
        </w:rPr>
        <w:lastRenderedPageBreak/>
        <w:t xml:space="preserve">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 xml:space="preserve">ronósticos. </w:t>
      </w:r>
      <w:r w:rsidRPr="00966006">
        <w:rPr>
          <w:lang w:eastAsia="es-ES"/>
        </w:rPr>
        <w:t>Los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p>
    <w:p w14:paraId="69FDBE2F" w14:textId="77777777" w:rsidR="004162A8" w:rsidRPr="00966006" w:rsidRDefault="004162A8" w:rsidP="004162A8">
      <w:pPr>
        <w:rPr>
          <w:lang w:eastAsia="es-ES"/>
        </w:rPr>
      </w:pP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Default="004162A8" w:rsidP="00136868">
      <w:pPr>
        <w:pStyle w:val="Prrafodelista"/>
        <w:numPr>
          <w:ilvl w:val="0"/>
          <w:numId w:val="119"/>
        </w:numPr>
        <w:rPr>
          <w:lang w:eastAsia="es-ES"/>
        </w:rPr>
      </w:pPr>
      <w:r w:rsidRPr="00136868">
        <w:t>La evaluación de necesidades, es decir, reflexionar sobre objetivos claros y específicos, como evitar el exceso de existencias, prevenir desabastecimientos</w:t>
      </w:r>
      <w:r w:rsidRPr="00136868">
        <w:rPr>
          <w:lang w:eastAsia="es-ES"/>
        </w:rPr>
        <w:t xml:space="preserve"> o mejorar la previsión de la demanda.</w:t>
      </w:r>
      <w:r w:rsidRPr="00136868">
        <w:t xml:space="preserve"> </w:t>
      </w:r>
    </w:p>
    <w:p w14:paraId="49BB8E3F" w14:textId="77777777" w:rsidR="00136868" w:rsidRDefault="004162A8" w:rsidP="00136868">
      <w:pPr>
        <w:pStyle w:val="Prrafodelista"/>
        <w:numPr>
          <w:ilvl w:val="0"/>
          <w:numId w:val="119"/>
        </w:numPr>
        <w:rPr>
          <w:lang w:eastAsia="es-ES"/>
        </w:rPr>
      </w:pPr>
      <w:r w:rsidRPr="00136868">
        <w:t xml:space="preserve">La selección de </w:t>
      </w:r>
      <w:r w:rsidR="00136868" w:rsidRPr="00136868">
        <w:t>m</w:t>
      </w:r>
      <w:r w:rsidRPr="00136868">
        <w:t xml:space="preserve">odelos y </w:t>
      </w:r>
      <w:r w:rsidR="00136868" w:rsidRPr="00136868">
        <w:t>a</w:t>
      </w:r>
      <w:r w:rsidRPr="00136868">
        <w:t xml:space="preserve">lgoritmos, seleccionado </w:t>
      </w:r>
      <w:r w:rsidRPr="00136868">
        <w:rPr>
          <w:lang w:eastAsia="es-ES"/>
        </w:rPr>
        <w:t xml:space="preserve">modelos como regresión lineal, árboles de decisión o redes neuronales según la complejidad del problema y los datos disponibles. </w:t>
      </w:r>
    </w:p>
    <w:p w14:paraId="4049C16D" w14:textId="77777777" w:rsidR="00136868" w:rsidRDefault="004162A8" w:rsidP="00136868">
      <w:pPr>
        <w:pStyle w:val="Prrafodelista"/>
        <w:numPr>
          <w:ilvl w:val="0"/>
          <w:numId w:val="119"/>
        </w:numPr>
        <w:rPr>
          <w:lang w:eastAsia="es-ES"/>
        </w:rPr>
      </w:pPr>
      <w:r w:rsidRPr="00136868">
        <w:rPr>
          <w:lang w:eastAsia="es-ES"/>
        </w:rPr>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Default="00136868" w:rsidP="00136868">
      <w:pPr>
        <w:pStyle w:val="Prrafodelista"/>
        <w:numPr>
          <w:ilvl w:val="0"/>
          <w:numId w:val="119"/>
        </w:numPr>
        <w:rPr>
          <w:lang w:eastAsia="es-ES"/>
        </w:rPr>
      </w:pPr>
      <w:r>
        <w:rPr>
          <w:lang w:eastAsia="es-ES"/>
        </w:rPr>
        <w:t>L</w:t>
      </w:r>
      <w:r w:rsidR="004162A8" w:rsidRPr="00136868">
        <w:t xml:space="preserve">a integración con </w:t>
      </w:r>
      <w:r w:rsidRPr="00136868">
        <w:t>s</w:t>
      </w:r>
      <w:r w:rsidR="004162A8" w:rsidRPr="00136868">
        <w:t xml:space="preserve">istemas </w:t>
      </w:r>
      <w:r w:rsidRPr="00136868">
        <w:t>e</w:t>
      </w:r>
      <w:r w:rsidR="004162A8" w:rsidRPr="00136868">
        <w:t xml:space="preserve">xistentes, </w:t>
      </w:r>
      <w:r w:rsidRPr="00136868">
        <w:rPr>
          <w:lang w:eastAsia="es-ES"/>
        </w:rPr>
        <w:t>c</w:t>
      </w:r>
      <w:r w:rsidR="004162A8" w:rsidRPr="00136868">
        <w:rPr>
          <w:lang w:eastAsia="es-ES"/>
        </w:rPr>
        <w:t xml:space="preserve">olaborando estrechamente entre analistas de datos, profesionales de IT y expertos en gestión de suministros para integrar el modelo en el sistema de gestión de inventario. </w:t>
      </w:r>
    </w:p>
    <w:p w14:paraId="3A588527" w14:textId="77777777" w:rsidR="00136868" w:rsidRDefault="004162A8" w:rsidP="00136868">
      <w:pPr>
        <w:pStyle w:val="Prrafodelista"/>
        <w:numPr>
          <w:ilvl w:val="0"/>
          <w:numId w:val="119"/>
        </w:numPr>
        <w:rPr>
          <w:lang w:eastAsia="es-ES"/>
        </w:rPr>
      </w:pPr>
      <w:r w:rsidRPr="00136868">
        <w:rPr>
          <w:lang w:eastAsia="es-ES"/>
        </w:rPr>
        <w:t xml:space="preserve">Alinear los resultados del modelo con los procesos existentes y garantizar una integración fluida en la toma de decisiones. </w:t>
      </w:r>
    </w:p>
    <w:p w14:paraId="33429ACA" w14:textId="28B4C78F" w:rsidR="004162A8" w:rsidRPr="00136868" w:rsidRDefault="004162A8" w:rsidP="00136868">
      <w:pPr>
        <w:pStyle w:val="Prrafodelista"/>
        <w:numPr>
          <w:ilvl w:val="0"/>
          <w:numId w:val="119"/>
        </w:numPr>
        <w:rPr>
          <w:lang w:eastAsia="es-ES"/>
        </w:rPr>
      </w:pPr>
      <w:r w:rsidRPr="00136868">
        <w:rPr>
          <w:lang w:eastAsia="es-ES"/>
        </w:rPr>
        <w:t xml:space="preserve">Establecer un proceso de monitoreo y mantenimiento constante, dado que los modelos de </w:t>
      </w:r>
      <w:r w:rsidR="00136868" w:rsidRPr="00136868">
        <w:rPr>
          <w:i/>
          <w:iCs/>
          <w:lang w:eastAsia="es-ES"/>
        </w:rPr>
        <w:t>ML</w:t>
      </w:r>
      <w:r w:rsidRPr="00136868">
        <w:rPr>
          <w:lang w:eastAsia="es-ES"/>
        </w:rPr>
        <w:t xml:space="preserve"> son dinámicos y requieren actualizaciones periódicas.</w:t>
      </w:r>
    </w:p>
    <w:p w14:paraId="1560ED48" w14:textId="77777777" w:rsidR="004162A8" w:rsidRPr="00966006" w:rsidRDefault="004162A8" w:rsidP="004162A8"/>
    <w:p w14:paraId="2B883BEF" w14:textId="225CAE98"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w:t>
      </w:r>
      <w:r w:rsidRPr="00966006">
        <w:rPr>
          <w:lang w:eastAsia="es-ES"/>
        </w:rPr>
        <w:lastRenderedPageBreak/>
        <w:t>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047031" w:rsidRPr="00966006">
        <w:rPr>
          <w:lang w:eastAsia="es-ES"/>
        </w:rPr>
        <w:fldChar w:fldCharType="begin" w:fldLock="1"/>
      </w:r>
      <w:r w:rsidR="008112E2">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[10]","plainTextFormattedCitation":"[10]","previouslyFormattedCitation":"[10]"},"properties":{"noteIndex":0},"schema":"https://github.com/citation-style-language/schema/raw/master/csl-citation.json"}</w:instrText>
      </w:r>
      <w:r w:rsidR="00047031" w:rsidRPr="00966006">
        <w:rPr>
          <w:lang w:eastAsia="es-ES"/>
        </w:rPr>
        <w:fldChar w:fldCharType="separate"/>
      </w:r>
      <w:r w:rsidR="008363C4" w:rsidRPr="008363C4">
        <w:rPr>
          <w:noProof/>
          <w:lang w:eastAsia="es-ES"/>
        </w:rPr>
        <w:t>[10]</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9" w:name="_Toc168055081"/>
      <w:bookmarkStart w:id="20" w:name="_Toc169514923"/>
      <w:r w:rsidRPr="00966006">
        <w:rPr>
          <w:lang w:eastAsia="es-ES"/>
        </w:rPr>
        <w:t>Objetivos</w:t>
      </w:r>
      <w:bookmarkEnd w:id="19"/>
      <w:bookmarkEnd w:id="20"/>
    </w:p>
    <w:p w14:paraId="063F4B01" w14:textId="3678C557" w:rsidR="006F0CE8" w:rsidRDefault="00E37877" w:rsidP="00C81C7F">
      <w:r w:rsidRPr="00E37877">
        <w:t xml:space="preserve">El objetivo de este proyecto es desarrollar un cuadro de mando integral que permita visualizar la información clave en tiempo real para mejorar las prácticas de gestión de inventarios, control de compras y ventas, y seguimiento de clientes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1A65A761" w14:textId="77777777" w:rsidR="00136868" w:rsidRPr="00966006" w:rsidRDefault="00136868" w:rsidP="00C81C7F"/>
    <w:p w14:paraId="452D1AA3" w14:textId="77777777" w:rsidR="006F0CE8" w:rsidRPr="00966006" w:rsidRDefault="006F0CE8" w:rsidP="006F0CE8">
      <w:pPr>
        <w:pStyle w:val="Prrafodelista"/>
        <w:numPr>
          <w:ilvl w:val="0"/>
          <w:numId w:val="109"/>
        </w:numPr>
        <w:ind w:left="426"/>
      </w:pPr>
      <w:r w:rsidRPr="00966006">
        <w:t xml:space="preserve">Realizar un preprocesamiento efectivo de los datos de inventario utilizando </w:t>
      </w:r>
      <w:r w:rsidRPr="00966006">
        <w:rPr>
          <w:b/>
          <w:bCs/>
        </w:rPr>
        <w:t xml:space="preserve">Python </w:t>
      </w:r>
      <w:r w:rsidRPr="00966006">
        <w:t xml:space="preserve">para garantizar la calidad y la integridad de los datos antes de su análisis. </w:t>
      </w:r>
    </w:p>
    <w:p w14:paraId="6E63BEAC" w14:textId="77777777" w:rsidR="006F0CE8" w:rsidRPr="00966006" w:rsidRDefault="006F0CE8" w:rsidP="006F0CE8">
      <w:pPr>
        <w:pStyle w:val="Prrafodelista"/>
        <w:numPr>
          <w:ilvl w:val="0"/>
          <w:numId w:val="110"/>
        </w:numPr>
        <w:ind w:left="851"/>
      </w:pPr>
      <w:r w:rsidRPr="00966006">
        <w:t xml:space="preserve">Implementar scripts de Python que limpien, formateen y preparen los datos de inventario para su análisis. </w:t>
      </w:r>
    </w:p>
    <w:p w14:paraId="0396B610" w14:textId="77777777" w:rsidR="006F0CE8" w:rsidRPr="00966006" w:rsidRDefault="006F0CE8" w:rsidP="006F0CE8">
      <w:pPr>
        <w:pStyle w:val="Prrafodelista"/>
        <w:numPr>
          <w:ilvl w:val="0"/>
          <w:numId w:val="110"/>
        </w:numPr>
        <w:ind w:left="851"/>
      </w:pPr>
      <w:r w:rsidRPr="00966006">
        <w:t xml:space="preserve">Utilizar bibliotecas de Python como Pandas y </w:t>
      </w:r>
      <w:proofErr w:type="spellStart"/>
      <w:r w:rsidRPr="00966006">
        <w:t>NumPy</w:t>
      </w:r>
      <w:proofErr w:type="spellEnd"/>
      <w:r w:rsidRPr="00966006">
        <w:t xml:space="preserve"> para realizar el preprocesamiento de datos de manera eficiente. </w:t>
      </w:r>
    </w:p>
    <w:p w14:paraId="5D9D2E53" w14:textId="3BE6794B" w:rsidR="00136868" w:rsidRPr="00136868" w:rsidRDefault="006F0CE8" w:rsidP="00136868">
      <w:pPr>
        <w:pStyle w:val="Prrafodelista"/>
        <w:numPr>
          <w:ilvl w:val="0"/>
          <w:numId w:val="110"/>
        </w:numPr>
        <w:ind w:left="851"/>
      </w:pPr>
      <w:r w:rsidRPr="00966006">
        <w:t xml:space="preserve">Garantizar que los datos estén libres de errores y sean coherentes para un análisis preciso. </w:t>
      </w:r>
    </w:p>
    <w:p w14:paraId="375887B2" w14:textId="77777777" w:rsidR="006F0CE8" w:rsidRPr="00966006" w:rsidRDefault="006F0CE8" w:rsidP="00F67925">
      <w:pPr>
        <w:pStyle w:val="Prrafodelista"/>
        <w:numPr>
          <w:ilvl w:val="0"/>
          <w:numId w:val="109"/>
        </w:numPr>
        <w:ind w:left="426"/>
      </w:pPr>
      <w:r w:rsidRPr="00966006">
        <w:t xml:space="preserve">Crear un informe interactivo en </w:t>
      </w:r>
      <w:proofErr w:type="spellStart"/>
      <w:r w:rsidRPr="00966006">
        <w:t>Power</w:t>
      </w:r>
      <w:proofErr w:type="spellEnd"/>
      <w:r w:rsidRPr="00966006">
        <w:t xml:space="preserve"> BI que aborde los problemas de gestión de inventario identificados y proporcione una visión clara del estado del inventario en todo momento. </w:t>
      </w:r>
    </w:p>
    <w:p w14:paraId="5A5A7926" w14:textId="77777777" w:rsidR="006F0CE8" w:rsidRPr="00966006" w:rsidRDefault="006F0CE8" w:rsidP="00F67925">
      <w:pPr>
        <w:pStyle w:val="Prrafodelista"/>
        <w:numPr>
          <w:ilvl w:val="0"/>
          <w:numId w:val="110"/>
        </w:numPr>
        <w:ind w:left="851"/>
      </w:pPr>
      <w:r w:rsidRPr="00966006">
        <w:t xml:space="preserve">Desarrollar un informe en </w:t>
      </w:r>
      <w:proofErr w:type="spellStart"/>
      <w:r w:rsidRPr="00966006">
        <w:t>Power</w:t>
      </w:r>
      <w:proofErr w:type="spellEnd"/>
      <w:r w:rsidRPr="00966006">
        <w:t xml:space="preserve"> BI que incluya visualizaciones dinámicas de datos de inventario, métricas clave y recomendaciones para mejorar la gestión de inventario. </w:t>
      </w:r>
    </w:p>
    <w:p w14:paraId="393799B2" w14:textId="71F51D7F" w:rsidR="006F0CE8" w:rsidRPr="00136868" w:rsidRDefault="006F0CE8" w:rsidP="006F0CE8">
      <w:pPr>
        <w:pStyle w:val="Prrafodelista"/>
        <w:numPr>
          <w:ilvl w:val="0"/>
          <w:numId w:val="110"/>
        </w:numPr>
        <w:ind w:left="851"/>
      </w:pPr>
      <w:r w:rsidRPr="00966006">
        <w:t xml:space="preserve">Utilizar las capacidades de </w:t>
      </w:r>
      <w:proofErr w:type="spellStart"/>
      <w:r w:rsidRPr="00966006">
        <w:t>Power</w:t>
      </w:r>
      <w:proofErr w:type="spellEnd"/>
      <w:r w:rsidR="00136868">
        <w:t xml:space="preserve"> </w:t>
      </w:r>
      <w:r w:rsidRPr="00966006">
        <w:t xml:space="preserve">BI para crear visualizaciones efectivas y personalizadas que aborden los problemas específicos de gestión de inventario. </w:t>
      </w:r>
    </w:p>
    <w:p w14:paraId="25100939" w14:textId="77777777" w:rsidR="006F0CE8" w:rsidRPr="00966006" w:rsidRDefault="006F0CE8" w:rsidP="00F67925">
      <w:pPr>
        <w:pStyle w:val="Prrafodelista"/>
        <w:numPr>
          <w:ilvl w:val="0"/>
          <w:numId w:val="109"/>
        </w:numPr>
        <w:ind w:left="426"/>
      </w:pPr>
      <w:r w:rsidRPr="00966006">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F67925">
      <w:pPr>
        <w:pStyle w:val="Prrafodelista"/>
        <w:numPr>
          <w:ilvl w:val="0"/>
          <w:numId w:val="110"/>
        </w:numPr>
        <w:ind w:left="851"/>
      </w:pPr>
      <w:r w:rsidRPr="00966006">
        <w:t xml:space="preserve">Crear un repositorio en GitHub y realizar </w:t>
      </w:r>
      <w:proofErr w:type="spellStart"/>
      <w:r w:rsidRPr="00966006">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1" w:name="_Toc168055082"/>
      <w:bookmarkStart w:id="22" w:name="_Toc169514924"/>
      <w:r w:rsidRPr="00966006">
        <w:lastRenderedPageBreak/>
        <w:t>Descripción de la metodología empleada</w:t>
      </w:r>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966006">
        <w:t>Jupyter</w:t>
      </w:r>
      <w:proofErr w:type="spellEnd"/>
      <w:r w:rsidRPr="00966006">
        <w:t xml:space="preserve"> Notebook (.</w:t>
      </w:r>
      <w:proofErr w:type="spellStart"/>
      <w:r w:rsidRPr="00966006">
        <w:t>ipynb</w:t>
      </w:r>
      <w:proofErr w:type="spell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966006" w:rsidRDefault="00B91E97" w:rsidP="00B91E97">
      <w:pPr>
        <w:pStyle w:val="Prrafodelista"/>
        <w:numPr>
          <w:ilvl w:val="0"/>
          <w:numId w:val="68"/>
        </w:numPr>
      </w:pPr>
      <w:r w:rsidRPr="00966006">
        <w:t>Carga de datos: En la fase inicial del proyecto, los datos se recopilan inicialmente en archivos en formato</w:t>
      </w:r>
      <w:r w:rsidR="00136868">
        <w:t xml:space="preserve"> CSV o XLSX</w:t>
      </w:r>
      <w:r w:rsidRPr="00966006">
        <w:t xml:space="preserve">. Estos archivos se transforman en </w:t>
      </w:r>
      <w:proofErr w:type="spellStart"/>
      <w:r w:rsidR="00136868">
        <w:rPr>
          <w:i/>
          <w:iCs/>
        </w:rPr>
        <w:t>D</w:t>
      </w:r>
      <w:r w:rsidRPr="00136868">
        <w:rPr>
          <w:i/>
          <w:iCs/>
        </w:rPr>
        <w:t>ataframes</w:t>
      </w:r>
      <w:proofErr w:type="spellEnd"/>
      <w:r w:rsidR="00136868">
        <w:rPr>
          <w:i/>
          <w:iCs/>
        </w:rPr>
        <w:t xml:space="preserve"> </w:t>
      </w:r>
      <w:r w:rsidR="00136868" w:rsidRPr="00136868">
        <w:t>de Pandas</w:t>
      </w:r>
      <w:r w:rsidRPr="00136868">
        <w:t xml:space="preserve"> </w:t>
      </w:r>
      <w:r w:rsidRPr="00966006">
        <w:t xml:space="preserve">utilizando </w:t>
      </w:r>
      <w:r w:rsidRPr="00136868">
        <w:rPr>
          <w:i/>
          <w:iCs/>
        </w:rPr>
        <w:t>Python</w:t>
      </w:r>
      <w:r w:rsidRPr="00966006">
        <w:t xml:space="preserve"> dentro del entorno </w:t>
      </w:r>
      <w:proofErr w:type="spellStart"/>
      <w:r w:rsidRPr="00136868">
        <w:rPr>
          <w:i/>
          <w:iCs/>
        </w:rPr>
        <w:t>Jupyter</w:t>
      </w:r>
      <w:proofErr w:type="spellEnd"/>
      <w:r w:rsidRPr="00136868">
        <w:rPr>
          <w:i/>
          <w:iCs/>
        </w:rPr>
        <w:t xml:space="preserve"> Notebook</w:t>
      </w:r>
      <w:r w:rsidRPr="00966006">
        <w:t>.</w:t>
      </w:r>
    </w:p>
    <w:p w14:paraId="2CC4492A" w14:textId="06E275BB" w:rsidR="00B91E97" w:rsidRPr="00966006" w:rsidRDefault="00B91E97" w:rsidP="00B91E97">
      <w:pPr>
        <w:pStyle w:val="Prrafodelista"/>
        <w:numPr>
          <w:ilvl w:val="0"/>
          <w:numId w:val="68"/>
        </w:numPr>
      </w:pPr>
      <w:r w:rsidRPr="00966006">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p>
    <w:p w14:paraId="01378948" w14:textId="483820A6" w:rsidR="00B91E97" w:rsidRPr="00966006" w:rsidRDefault="00B91E97" w:rsidP="00B91E97">
      <w:pPr>
        <w:pStyle w:val="Prrafodelista"/>
        <w:numPr>
          <w:ilvl w:val="0"/>
          <w:numId w:val="68"/>
        </w:numPr>
      </w:pPr>
      <w:r w:rsidRPr="00966006">
        <w:t>Análisis de los datos: En la fase de análisis de datos, se ha realizado un esfuerzo por comprender exhaustivamente los datos disponibles. Se han generado nuevas tablas que añaden valor al informe y se han creado columnas adicionales a partir de los datos existentes para enriquecer la información disponible</w:t>
      </w:r>
    </w:p>
    <w:p w14:paraId="6708785A" w14:textId="16E7D0A5" w:rsidR="00B91E97" w:rsidRPr="00966006" w:rsidRDefault="00B91E97" w:rsidP="00B91E97">
      <w:pPr>
        <w:pStyle w:val="Prrafodelista"/>
        <w:numPr>
          <w:ilvl w:val="0"/>
          <w:numId w:val="68"/>
        </w:numPr>
      </w:pPr>
      <w:r w:rsidRPr="00966006">
        <w:t xml:space="preserve">Creación del informe: Las bases de datos almacenadas en Excel han sido integradas en </w:t>
      </w:r>
      <w:proofErr w:type="spellStart"/>
      <w:r w:rsidRPr="00966006">
        <w:t>Power</w:t>
      </w:r>
      <w:proofErr w:type="spellEnd"/>
      <w:r w:rsidRPr="00966006">
        <w:t xml:space="preserve"> BI, donde se ha procedido a crear un informe dinámico y claro. Este proceso asegura la correcta visualización de los datos de manera accesible y comprensible para los usuarios.</w:t>
      </w:r>
    </w:p>
    <w:p w14:paraId="56C0C612" w14:textId="76D3A64B" w:rsidR="00B91E97" w:rsidRPr="00966006" w:rsidRDefault="00B91E97" w:rsidP="00B91E97">
      <w:pPr>
        <w:pStyle w:val="Prrafodelista"/>
        <w:numPr>
          <w:ilvl w:val="0"/>
          <w:numId w:val="68"/>
        </w:numPr>
      </w:pPr>
      <w:r w:rsidRPr="00966006">
        <w:t xml:space="preserve">Control de versiones: </w:t>
      </w:r>
      <w:r w:rsidR="00D61047" w:rsidRPr="00966006">
        <w:t>Durante todo</w:t>
      </w:r>
      <w:r w:rsidRPr="00966006">
        <w:t xml:space="preserve"> el proyecto se ha hecho uso se </w:t>
      </w:r>
      <w:proofErr w:type="spellStart"/>
      <w:r w:rsidRPr="00966006">
        <w:t>git</w:t>
      </w:r>
      <w:proofErr w:type="spellEnd"/>
      <w:r w:rsidRPr="00966006">
        <w:t xml:space="preserve"> para mantener una correcta gestión de las versiones. </w:t>
      </w:r>
    </w:p>
    <w:p w14:paraId="714F6A7B" w14:textId="5C007F63" w:rsidR="00B91E97" w:rsidRPr="00136868" w:rsidRDefault="00B91E97" w:rsidP="00B91E97">
      <w:pPr>
        <w:pStyle w:val="Prrafodelista"/>
        <w:numPr>
          <w:ilvl w:val="0"/>
          <w:numId w:val="68"/>
        </w:numPr>
      </w:pPr>
      <w:r w:rsidRPr="00966006">
        <w:t>Conclusiones: una vez completado todo el proceso se extraen las conclusiones definitivas. </w:t>
      </w:r>
    </w:p>
    <w:p w14:paraId="7F649A77" w14:textId="611345DA" w:rsidR="0037320B" w:rsidRPr="00966006" w:rsidRDefault="0037320B" w:rsidP="0037320B">
      <w:pPr>
        <w:pStyle w:val="Ttulo2"/>
        <w:rPr>
          <w:lang w:eastAsia="es-ES"/>
        </w:rPr>
      </w:pPr>
      <w:bookmarkStart w:id="23" w:name="_Toc168055083"/>
      <w:bookmarkStart w:id="24" w:name="_Toc169514925"/>
      <w:r w:rsidRPr="00966006">
        <w:rPr>
          <w:lang w:eastAsia="es-ES"/>
        </w:rPr>
        <w:t>Planificación</w:t>
      </w:r>
      <w:bookmarkEnd w:id="23"/>
      <w:bookmarkEnd w:id="24"/>
    </w:p>
    <w:p w14:paraId="6EE7535C" w14:textId="77777777" w:rsidR="00B91E97" w:rsidRPr="00966006" w:rsidRDefault="00B91E97" w:rsidP="00B91E97">
      <w:pPr>
        <w:rPr>
          <w:rFonts w:eastAsia="Arial Narrow"/>
        </w:rPr>
        <w:sectPr w:rsidR="00B91E97" w:rsidRPr="00966006" w:rsidSect="00C81C7F">
          <w:headerReference w:type="even" r:id="rId17"/>
          <w:headerReference w:type="default" r:id="rId18"/>
          <w:footerReference w:type="even" r:id="rId19"/>
          <w:footerReference w:type="default" r:id="rId20"/>
          <w:headerReference w:type="first" r:id="rId21"/>
          <w:footerReference w:type="first" r:id="rId22"/>
          <w:pgSz w:w="11790" w:h="16820"/>
          <w:pgMar w:top="1702" w:right="1180" w:bottom="993" w:left="1134" w:header="720" w:footer="720" w:gutter="0"/>
          <w:cols w:space="720"/>
          <w:docGrid w:linePitch="299"/>
        </w:sectPr>
      </w:pPr>
      <w:r w:rsidRPr="00966006">
        <w:t xml:space="preserve">(Insertar Gantt) </w:t>
      </w:r>
      <w:r w:rsidR="00E85596" w:rsidRPr="00966006">
        <w:rPr>
          <w:rFonts w:eastAsia="Arial Narrow"/>
        </w:rPr>
        <w:br w:type="page"/>
      </w:r>
    </w:p>
    <w:p w14:paraId="2A88213D" w14:textId="39848AA4" w:rsidR="00E85596" w:rsidRPr="00966006" w:rsidRDefault="00E85596" w:rsidP="0037320B">
      <w:pPr>
        <w:pStyle w:val="Ttulo1"/>
        <w:rPr>
          <w:lang w:eastAsia="es-ES"/>
        </w:rPr>
      </w:pPr>
      <w:bookmarkStart w:id="25" w:name="_Toc168055084"/>
      <w:bookmarkStart w:id="26" w:name="_Toc169514926"/>
      <w:r w:rsidRPr="00966006">
        <w:rPr>
          <w:lang w:eastAsia="es-ES"/>
        </w:rPr>
        <w:lastRenderedPageBreak/>
        <w:t>DESARROLLO</w:t>
      </w:r>
      <w:bookmarkEnd w:id="25"/>
      <w:bookmarkEnd w:id="26"/>
    </w:p>
    <w:p w14:paraId="5EB4041C" w14:textId="30A0E7AB"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966006">
        <w:rPr>
          <w:rFonts w:eastAsia="Calibri" w:cs="Arial"/>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 entre otros se encuentran bases de datos públicos</w:t>
      </w:r>
      <w:r w:rsidRPr="00966006">
        <w:rPr>
          <w:rFonts w:eastAsia="Calibri" w:cs="Arial"/>
        </w:rPr>
        <w:fldChar w:fldCharType="begin" w:fldLock="1"/>
      </w:r>
      <w:r w:rsidR="008112E2">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[11]","plainTextFormattedCitation":"[11]","previouslyFormattedCitation":"[11]"},"properties":{"noteIndex":0},"schema":"https://github.com/citation-style-language/schema/raw/master/csl-citation.json"}</w:instrText>
      </w:r>
      <w:r w:rsidRPr="00966006">
        <w:rPr>
          <w:rFonts w:eastAsia="Calibri" w:cs="Arial"/>
        </w:rPr>
        <w:fldChar w:fldCharType="separate"/>
      </w:r>
      <w:r w:rsidR="008363C4" w:rsidRPr="008363C4">
        <w:rPr>
          <w:rFonts w:eastAsia="Calibri" w:cs="Arial"/>
          <w:noProof/>
        </w:rPr>
        <w:t>[11]</w:t>
      </w:r>
      <w:r w:rsidRPr="00966006">
        <w:rPr>
          <w:rFonts w:eastAsia="Calibri" w:cs="Arial"/>
        </w:rPr>
        <w:fldChar w:fldCharType="end"/>
      </w:r>
      <w:r w:rsidRPr="00966006">
        <w:rPr>
          <w:rFonts w:eastAsia="Calibri" w:cs="Arial"/>
        </w:rPr>
        <w:t xml:space="preserve">. </w:t>
      </w:r>
    </w:p>
    <w:p w14:paraId="397F1F89" w14:textId="39BA49FB"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proofErr w:type="spellStart"/>
      <w:r w:rsidR="009707EC" w:rsidRPr="00966006">
        <w:rPr>
          <w:rFonts w:eastAsia="Calibri" w:cs="Arial"/>
        </w:rPr>
        <w:t>ingestado</w:t>
      </w:r>
      <w:proofErr w:type="spellEnd"/>
      <w:r w:rsidR="009707EC" w:rsidRPr="00966006">
        <w:rPr>
          <w:rFonts w:eastAsia="Calibri" w:cs="Arial"/>
        </w:rPr>
        <w:t xml:space="preserve"> los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 </w:t>
      </w:r>
      <w:r w:rsidR="004714DB">
        <w:rPr>
          <w:rFonts w:eastAsia="Calibri" w:cs="Arial"/>
        </w:rPr>
        <w:t>Verificando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 xml:space="preserve">con información adicional 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or último, se ha generado el informe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7" w:name="_Toc168055085"/>
      <w:bookmarkStart w:id="28" w:name="_Toc169514927"/>
      <w:r w:rsidRPr="00966006">
        <w:t>Análisis</w:t>
      </w:r>
      <w:r w:rsidR="003F23D5" w:rsidRPr="00966006">
        <w:t xml:space="preserve"> de los datos</w:t>
      </w:r>
      <w:bookmarkEnd w:id="27"/>
      <w:bookmarkEnd w:id="28"/>
    </w:p>
    <w:p w14:paraId="7937128E" w14:textId="17808D36" w:rsidR="009C7BF7" w:rsidRPr="009C7BF7" w:rsidRDefault="009C7BF7" w:rsidP="009C7BF7">
      <w:r w:rsidRPr="009C7BF7">
        <w:t>En esta fase se h</w:t>
      </w:r>
      <w: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pPr>
      <w:bookmarkStart w:id="29" w:name="_Toc168055086"/>
      <w:bookmarkStart w:id="30" w:name="_Toc169514928"/>
      <w:r w:rsidRPr="00966006">
        <w:t>Entrada de datos:</w:t>
      </w:r>
      <w:bookmarkEnd w:id="29"/>
      <w:bookmarkEnd w:id="30"/>
    </w:p>
    <w:p w14:paraId="758F762D" w14:textId="77777777"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el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 procedido a importar 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32F11C82" w:rsidR="008112E2" w:rsidRPr="008112E2" w:rsidRDefault="009707EC" w:rsidP="008112E2">
      <w:pPr>
        <w:pStyle w:val="NormalWeb"/>
        <w:numPr>
          <w:ilvl w:val="0"/>
          <w:numId w:val="110"/>
        </w:numPr>
        <w:spacing w:before="0" w:beforeAutospacing="0" w:after="0" w:afterAutospacing="0"/>
        <w:ind w:left="426"/>
      </w:pPr>
      <w:r w:rsidRPr="00966006">
        <w:rPr>
          <w:rFonts w:ascii="Verdana" w:hAnsi="Verdana"/>
          <w:color w:val="000000"/>
          <w:sz w:val="20"/>
          <w:szCs w:val="20"/>
        </w:rPr>
        <w:t>Pandas, una biblioteca de manipulación y análisis de datos que proporciona estructuras de datos flexibles y eficientes, así como funciones para la lectura y escritura de datos en diversos formatos</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[12]","plainTextFormattedCitation":"[12]","previouslyFormattedCitation":"[12]"},"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[12]</w:t>
      </w:r>
      <w:r w:rsidR="008112E2">
        <w:rPr>
          <w:rFonts w:ascii="Verdana" w:hAnsi="Verdana"/>
          <w:color w:val="000000"/>
          <w:sz w:val="20"/>
          <w:szCs w:val="20"/>
        </w:rPr>
        <w:fldChar w:fldCharType="end"/>
      </w:r>
      <w:r w:rsidR="008112E2">
        <w:rPr>
          <w:rFonts w:ascii="Verdana" w:hAnsi="Verdana"/>
          <w:color w:val="000000"/>
          <w:sz w:val="20"/>
          <w:szCs w:val="20"/>
        </w:rPr>
        <w:t>.</w:t>
      </w:r>
    </w:p>
    <w:p w14:paraId="4481CA54" w14:textId="56579E7C" w:rsidR="008112E2" w:rsidRPr="008112E2" w:rsidRDefault="009707EC" w:rsidP="008112E2">
      <w:pPr>
        <w:pStyle w:val="NormalWeb"/>
        <w:numPr>
          <w:ilvl w:val="0"/>
          <w:numId w:val="110"/>
        </w:numPr>
        <w:spacing w:before="0" w:beforeAutospacing="0" w:after="0" w:afterAutospacing="0"/>
        <w:ind w:left="426"/>
      </w:pPr>
      <w:proofErr w:type="spellStart"/>
      <w:r w:rsidRPr="00966006">
        <w:rPr>
          <w:rFonts w:ascii="Verdana" w:hAnsi="Verdana"/>
          <w:color w:val="000000"/>
          <w:sz w:val="20"/>
          <w:szCs w:val="20"/>
        </w:rPr>
        <w:t>NumPy</w:t>
      </w:r>
      <w:proofErr w:type="spellEnd"/>
      <w:r w:rsidRPr="00966006">
        <w:rPr>
          <w:rFonts w:ascii="Verdana" w:hAnsi="Verdana"/>
          <w:color w:val="000000"/>
          <w:sz w:val="20"/>
          <w:szCs w:val="20"/>
        </w:rPr>
        <w:t>, una biblioteca fundamental para la computación numérica en Python, que ofrece soporte para matrices y funciones matemáticas de alto nivel</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numpy.org/","id":"ITEM-1","issued":{"date-parts":[["2024"]]},"title":"Numpy","type":"webpage"},"uris":["http://www.mendeley.com/documents/?uuid=9380cfc7-1042-453e-9006-8fcf53ee926c"]}],"mendeley":{"formattedCitation":"[13]","plainTextFormattedCitation":"[13]","previouslyFormattedCitation":"[13]"},"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[13]</w:t>
      </w:r>
      <w:r w:rsidR="008112E2">
        <w:rPr>
          <w:rFonts w:ascii="Verdana" w:hAnsi="Verdana"/>
          <w:color w:val="000000"/>
          <w:sz w:val="20"/>
          <w:szCs w:val="20"/>
        </w:rPr>
        <w:fldChar w:fldCharType="end"/>
      </w:r>
      <w:r w:rsidR="008112E2">
        <w:rPr>
          <w:rFonts w:ascii="Verdana" w:hAnsi="Verdana"/>
          <w:color w:val="000000"/>
          <w:sz w:val="20"/>
          <w:szCs w:val="20"/>
        </w:rPr>
        <w:t>.</w:t>
      </w:r>
    </w:p>
    <w:p w14:paraId="323BED5D" w14:textId="27340D51" w:rsidR="008112E2" w:rsidRPr="008112E2" w:rsidRDefault="009707EC" w:rsidP="008112E2">
      <w:pPr>
        <w:pStyle w:val="NormalWeb"/>
        <w:numPr>
          <w:ilvl w:val="0"/>
          <w:numId w:val="110"/>
        </w:numPr>
        <w:spacing w:before="0" w:beforeAutospacing="0" w:after="0" w:afterAutospacing="0"/>
        <w:ind w:left="426"/>
      </w:pPr>
      <w:proofErr w:type="spellStart"/>
      <w:r w:rsidRPr="008112E2">
        <w:rPr>
          <w:rFonts w:ascii="Verdana" w:hAnsi="Verdana"/>
          <w:i/>
          <w:iCs/>
          <w:color w:val="000000"/>
          <w:sz w:val="20"/>
          <w:szCs w:val="20"/>
        </w:rPr>
        <w:t>Matplotlib</w:t>
      </w:r>
      <w:proofErr w:type="spellEnd"/>
      <w:r w:rsidRPr="00966006">
        <w:rPr>
          <w:rFonts w:ascii="Verdana" w:hAnsi="Verdana"/>
          <w:color w:val="000000"/>
          <w:sz w:val="20"/>
          <w:szCs w:val="20"/>
        </w:rPr>
        <w:t xml:space="preserve">, una biblioteca </w:t>
      </w:r>
      <w:r w:rsidRPr="00B773AE">
        <w:rPr>
          <w:rFonts w:ascii="Verdana" w:hAnsi="Verdana"/>
          <w:sz w:val="20"/>
          <w:szCs w:val="20"/>
        </w:rPr>
        <w:t>ampliamente utilizada para la visualización de datos en dos dimensiones, que permite la creación de gráficos estáticos, interactivos y animados</w:t>
      </w:r>
      <w:r w:rsidR="008112E2">
        <w:rPr>
          <w:rFonts w:ascii="Verdana" w:hAnsi="Verdana"/>
          <w:sz w:val="20"/>
          <w:szCs w:val="20"/>
        </w:rPr>
        <w:fldChar w:fldCharType="begin" w:fldLock="1"/>
      </w:r>
      <w:r w:rsidR="008112E2">
        <w:rPr>
          <w:rFonts w:ascii="Verdana" w:hAnsi="Verdana"/>
          <w:sz w:val="20"/>
          <w:szCs w:val="20"/>
        </w:rPr>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[14]","plainTextFormattedCitation":"[14]","previouslyFormattedCitation":"[14]"},"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[14]</w:t>
      </w:r>
      <w:r w:rsidR="008112E2">
        <w:rPr>
          <w:rFonts w:ascii="Verdana" w:hAnsi="Verdana"/>
          <w:sz w:val="20"/>
          <w:szCs w:val="20"/>
        </w:rPr>
        <w:fldChar w:fldCharType="end"/>
      </w:r>
      <w:r w:rsidR="008112E2">
        <w:rPr>
          <w:rFonts w:ascii="Verdana" w:hAnsi="Verdana"/>
          <w:sz w:val="20"/>
          <w:szCs w:val="20"/>
        </w:rPr>
        <w:t>.</w:t>
      </w:r>
    </w:p>
    <w:p w14:paraId="098CF09F" w14:textId="76BE6A56" w:rsidR="008112E2" w:rsidRPr="008112E2" w:rsidRDefault="009707EC" w:rsidP="008112E2">
      <w:pPr>
        <w:pStyle w:val="NormalWeb"/>
        <w:numPr>
          <w:ilvl w:val="0"/>
          <w:numId w:val="110"/>
        </w:numPr>
        <w:spacing w:before="0" w:beforeAutospacing="0" w:after="0" w:afterAutospacing="0"/>
        <w:ind w:left="426"/>
      </w:pPr>
      <w:proofErr w:type="spellStart"/>
      <w:r w:rsidRPr="00B773AE">
        <w:rPr>
          <w:rFonts w:ascii="Verdana" w:hAnsi="Verdana"/>
          <w:sz w:val="20"/>
          <w:szCs w:val="20"/>
        </w:rPr>
        <w:t>Seaborn</w:t>
      </w:r>
      <w:proofErr w:type="spellEnd"/>
      <w:r w:rsidRPr="00B773AE">
        <w:rPr>
          <w:rFonts w:ascii="Verdana" w:hAnsi="Verdana"/>
          <w:sz w:val="20"/>
          <w:szCs w:val="20"/>
        </w:rPr>
        <w:t xml:space="preserve">, una biblioteca basada en </w:t>
      </w:r>
      <w:proofErr w:type="spellStart"/>
      <w:r w:rsidRPr="008112E2">
        <w:rPr>
          <w:rFonts w:ascii="Verdana" w:hAnsi="Verdana"/>
          <w:i/>
          <w:iCs/>
          <w:sz w:val="20"/>
          <w:szCs w:val="20"/>
        </w:rPr>
        <w:t>Matplotlib</w:t>
      </w:r>
      <w:proofErr w:type="spellEnd"/>
      <w:r w:rsidRPr="00B773AE">
        <w:rPr>
          <w:rFonts w:ascii="Verdana" w:hAnsi="Verdana"/>
          <w:sz w:val="20"/>
          <w:szCs w:val="20"/>
        </w:rPr>
        <w:t xml:space="preserve"> que proporciona una interfaz de alto nivel para la creación de gráficos estadísticos atractivos </w:t>
      </w:r>
      <w:r w:rsidR="008112E2">
        <w:rPr>
          <w:rFonts w:ascii="Verdana" w:hAnsi="Verdana"/>
          <w:sz w:val="20"/>
          <w:szCs w:val="20"/>
        </w:rPr>
        <w:t>e</w:t>
      </w:r>
      <w:r w:rsidRPr="00B773AE">
        <w:rPr>
          <w:rFonts w:ascii="Verdana" w:hAnsi="Verdana"/>
          <w:sz w:val="20"/>
          <w:szCs w:val="20"/>
        </w:rPr>
        <w:t xml:space="preserve"> informativos</w:t>
      </w:r>
      <w:r w:rsidR="008112E2">
        <w:rPr>
          <w:rFonts w:ascii="Verdana" w:hAnsi="Verdana"/>
          <w:sz w:val="20"/>
          <w:szCs w:val="20"/>
        </w:rPr>
        <w:fldChar w:fldCharType="begin" w:fldLock="1"/>
      </w:r>
      <w:r w:rsidR="00AD253B">
        <w:rPr>
          <w:rFonts w:ascii="Verdana" w:hAnsi="Verdana"/>
          <w:sz w:val="20"/>
          <w:szCs w:val="20"/>
        </w:rPr>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[15]","plainTextFormattedCitation":"[15]","previouslyFormattedCitation":"[15]"},"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[15]</w:t>
      </w:r>
      <w:r w:rsidR="008112E2">
        <w:rPr>
          <w:rFonts w:ascii="Verdana" w:hAnsi="Verdana"/>
          <w:sz w:val="20"/>
          <w:szCs w:val="20"/>
        </w:rPr>
        <w:fldChar w:fldCharType="end"/>
      </w:r>
      <w:r w:rsidR="008112E2">
        <w:rPr>
          <w:rFonts w:ascii="Verdana" w:hAnsi="Verdana"/>
          <w:sz w:val="20"/>
          <w:szCs w:val="20"/>
        </w:rPr>
        <w:t>.</w:t>
      </w:r>
    </w:p>
    <w:p w14:paraId="0E2E7CFE" w14:textId="77777777" w:rsidR="008112E2" w:rsidRPr="008112E2" w:rsidRDefault="00B773AE" w:rsidP="008112E2">
      <w:pPr>
        <w:pStyle w:val="NormalWeb"/>
        <w:numPr>
          <w:ilvl w:val="0"/>
          <w:numId w:val="110"/>
        </w:numPr>
        <w:spacing w:before="0" w:beforeAutospacing="0" w:after="0" w:afterAutospacing="0"/>
        <w:ind w:left="426"/>
      </w:pPr>
      <w:proofErr w:type="spellStart"/>
      <w:r w:rsidRPr="008112E2">
        <w:rPr>
          <w:rFonts w:ascii="Verdana" w:hAnsi="Verdana"/>
          <w:i/>
          <w:iCs/>
          <w:sz w:val="20"/>
          <w:szCs w:val="20"/>
        </w:rPr>
        <w:lastRenderedPageBreak/>
        <w:t>PyExcel</w:t>
      </w:r>
      <w:proofErr w:type="spellEnd"/>
      <w:r w:rsidRPr="00B773AE">
        <w:rPr>
          <w:rFonts w:ascii="Verdana" w:hAnsi="Verdana"/>
          <w:sz w:val="20"/>
          <w:szCs w:val="20"/>
        </w:rPr>
        <w:t xml:space="preserve"> </w:t>
      </w:r>
      <w:r w:rsidR="008112E2">
        <w:rPr>
          <w:rFonts w:ascii="Verdana" w:hAnsi="Verdana"/>
          <w:sz w:val="20"/>
          <w:szCs w:val="20"/>
        </w:rPr>
        <w:t>una biblioteca</w:t>
      </w:r>
      <w:r w:rsidRPr="00B773AE">
        <w:rPr>
          <w:rFonts w:ascii="Verdana" w:hAnsi="Verdana"/>
          <w:sz w:val="20"/>
          <w:szCs w:val="20"/>
        </w:rPr>
        <w:t xml:space="preserve"> de Python diseñada para facilitar la lectura, escritura y manipulación de hojas de cálculo en diferentes formatos, como Excel (.xlsx, .xls)</w:t>
      </w:r>
      <w:r w:rsidR="009707EC" w:rsidRPr="00B773AE">
        <w:rPr>
          <w:rFonts w:ascii="Verdana" w:hAnsi="Verdana"/>
          <w:sz w:val="20"/>
          <w:szCs w:val="20"/>
        </w:rPr>
        <w:t>.</w:t>
      </w:r>
      <w:r w:rsidR="000B7C2F" w:rsidRPr="00B773AE">
        <w:rPr>
          <w:rFonts w:ascii="Verdana" w:hAnsi="Verdana"/>
          <w:sz w:val="20"/>
          <w:szCs w:val="20"/>
        </w:rPr>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1" w:name="_Toc169514929"/>
      <w:r>
        <w:t>Análisis exploratorio</w:t>
      </w:r>
      <w:bookmarkEnd w:id="31"/>
    </w:p>
    <w:p w14:paraId="1A2257AF" w14:textId="4781EE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los nombres de las columnas, el número de filas, el tipo de los datos, el número de valores únicos de cada columna, los valores no informados y el porcentaje de valores no informados frente al total. </w:t>
      </w:r>
      <w:r>
        <w:rPr>
          <w:rFonts w:ascii="Verdana" w:hAnsi="Verdana"/>
          <w:color w:val="000000"/>
          <w:sz w:val="20"/>
          <w:szCs w:val="20"/>
        </w:rPr>
        <w:t xml:space="preserve">encuentra </w:t>
      </w:r>
      <w:r w:rsidR="009707EC" w:rsidRPr="00966006">
        <w:rPr>
          <w:rFonts w:ascii="Verdana" w:hAnsi="Verdana"/>
          <w:color w:val="000000"/>
          <w:sz w:val="20"/>
          <w:szCs w:val="20"/>
        </w:rPr>
        <w:t>Así con la foto clave de cada tabla se han sacado varias conclusiones para después proceder a la limpieza y preprocesamiento de los datos. </w:t>
      </w:r>
    </w:p>
    <w:p w14:paraId="29077294" w14:textId="233E3363" w:rsidR="008112E2" w:rsidRPr="008112E2" w:rsidRDefault="008112E2" w:rsidP="008112E2">
      <w:pPr>
        <w:pStyle w:val="Descripcin"/>
        <w:keepNext/>
        <w:jc w:val="center"/>
        <w:rPr>
          <w:rStyle w:val="nfasissutil"/>
        </w:rPr>
      </w:pPr>
      <w:bookmarkStart w:id="32" w:name="_Ref169273267"/>
      <w:r w:rsidRPr="008112E2">
        <w:rPr>
          <w:rStyle w:val="nfasissutil"/>
        </w:rPr>
        <w:t xml:space="preserve">Tabla </w:t>
      </w:r>
      <w:r w:rsidRPr="008112E2">
        <w:rPr>
          <w:rStyle w:val="nfasissutil"/>
        </w:rPr>
        <w:fldChar w:fldCharType="begin"/>
      </w:r>
      <w:r w:rsidRPr="008112E2">
        <w:rPr>
          <w:rStyle w:val="nfasissutil"/>
        </w:rPr>
        <w:instrText xml:space="preserve"> SEQ Tabla \* ARABIC </w:instrText>
      </w:r>
      <w:r w:rsidRPr="008112E2">
        <w:rPr>
          <w:rStyle w:val="nfasissutil"/>
        </w:rPr>
        <w:fldChar w:fldCharType="separate"/>
      </w:r>
      <w:r w:rsidRPr="008112E2">
        <w:rPr>
          <w:rStyle w:val="nfasissutil"/>
        </w:rPr>
        <w:t>1</w:t>
      </w:r>
      <w:r w:rsidRPr="008112E2">
        <w:rPr>
          <w:rStyle w:val="nfasissutil"/>
        </w:rPr>
        <w:fldChar w:fldCharType="end"/>
      </w:r>
      <w:bookmarkEnd w:id="32"/>
      <w:r w:rsidRPr="008112E2">
        <w:rPr>
          <w:rStyle w:val="nfasissutil"/>
        </w:rPr>
        <w:t>: Análisis exploratorio de los datos</w:t>
      </w:r>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 xml:space="preserve">Valores </w:t>
            </w:r>
            <w:proofErr w:type="spellStart"/>
            <w:r w:rsidRPr="008112E2">
              <w:rPr>
                <w:rFonts w:ascii="Segoe UI" w:hAnsi="Segoe UI" w:cs="Segoe UI"/>
                <w:b/>
                <w:bCs/>
                <w:sz w:val="21"/>
                <w:szCs w:val="21"/>
                <w:lang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r w:rsidRPr="008112E2">
              <w:rPr>
                <w:rFonts w:ascii="Segoe UI" w:hAnsi="Segoe UI" w:cs="Segoe UI"/>
                <w:b/>
                <w:bCs/>
                <w:sz w:val="21"/>
                <w:szCs w:val="21"/>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0C221C3"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lados, que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w:t>
      </w:r>
      <w:r w:rsidR="009707EC" w:rsidRPr="00966006">
        <w:rPr>
          <w:rFonts w:ascii="Verdana" w:hAnsi="Verdana"/>
          <w:color w:val="000000"/>
          <w:sz w:val="20"/>
          <w:szCs w:val="20"/>
        </w:rPr>
        <w:lastRenderedPageBreak/>
        <w:t xml:space="preserve">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33" w:name="_Toc168055088"/>
      <w:bookmarkStart w:id="34" w:name="_Toc169514930"/>
      <w:r w:rsidRPr="00966006">
        <w:t>Limpieza y procesamiento</w:t>
      </w:r>
      <w:bookmarkEnd w:id="33"/>
      <w:bookmarkEnd w:id="34"/>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5" w:name="_Toc168055089"/>
      <w:bookmarkStart w:id="36" w:name="_Toc169514931"/>
      <w:r w:rsidRPr="00966006">
        <w:t xml:space="preserve">Tratamiento de </w:t>
      </w:r>
      <w:proofErr w:type="spellStart"/>
      <w:r w:rsidRPr="003037CC">
        <w:rPr>
          <w:i/>
          <w:iCs/>
        </w:rPr>
        <w:t>Missings</w:t>
      </w:r>
      <w:bookmarkEnd w:id="35"/>
      <w:bookmarkEnd w:id="36"/>
      <w:proofErr w:type="spellEnd"/>
    </w:p>
    <w:p w14:paraId="101E1C04" w14:textId="1FB326A6"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xml:space="preserve"> en inglés,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de las tablas analizadas. A continuación, se describen las acciones tomadas para abordar estos valores faltantes:</w:t>
      </w:r>
    </w:p>
    <w:p w14:paraId="6E256C1D" w14:textId="07006050"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inventario final</w:t>
      </w:r>
      <w:r w:rsidRPr="00966006">
        <w:rPr>
          <w:rFonts w:ascii="Verdana" w:hAnsi="Verdana"/>
          <w:color w:val="000000"/>
          <w:sz w:val="20"/>
          <w:szCs w:val="20"/>
        </w:rPr>
        <w:t xml:space="preserve">: En la columna </w:t>
      </w:r>
      <w:r w:rsidRPr="003037CC">
        <w:rPr>
          <w:rFonts w:ascii="Verdana" w:hAnsi="Verdana"/>
          <w:i/>
          <w:iCs/>
          <w:color w:val="000000"/>
          <w:sz w:val="20"/>
          <w:szCs w:val="20"/>
        </w:rPr>
        <w:t>City</w:t>
      </w:r>
      <w:r w:rsidRPr="00966006">
        <w:rPr>
          <w:rFonts w:ascii="Verdana" w:hAnsi="Verdana"/>
          <w:color w:val="000000"/>
          <w:sz w:val="20"/>
          <w:szCs w:val="20"/>
        </w:rPr>
        <w:t xml:space="preserve"> se ha identificado ausencia de valores. Tras un análisis detallado, se ha observado</w:t>
      </w:r>
      <w:r w:rsidR="003037CC">
        <w:rPr>
          <w:rFonts w:ascii="Verdana" w:hAnsi="Verdana"/>
          <w:color w:val="000000"/>
          <w:sz w:val="20"/>
          <w:szCs w:val="20"/>
        </w:rPr>
        <w:t xml:space="preserve"> </w:t>
      </w:r>
      <w:r w:rsidR="003037CC" w:rsidRPr="00966006">
        <w:rPr>
          <w:rFonts w:ascii="Verdana" w:hAnsi="Verdana"/>
          <w:color w:val="000000"/>
          <w:sz w:val="20"/>
          <w:szCs w:val="20"/>
        </w:rPr>
        <w:t>que todos los nombres de ciudades están presentes excepto para una ubicación de tienda específica</w:t>
      </w:r>
      <w:r w:rsidR="003037CC">
        <w:rPr>
          <w:rFonts w:ascii="Verdana" w:hAnsi="Verdana"/>
          <w:color w:val="000000"/>
          <w:sz w:val="20"/>
          <w:szCs w:val="20"/>
        </w:rPr>
        <w:t xml:space="preserve">. Es decir, todos los nombres faltantes en la columna ciudad pertenecen al número de tienda 46. Siendo esto así, se ha observado en la tabla inventario inicial donde se encuentra dicha tienda obteniendo el nombre </w:t>
      </w:r>
      <w:r w:rsidR="003037CC" w:rsidRPr="003037CC">
        <w:rPr>
          <w:rFonts w:ascii="Verdana" w:hAnsi="Verdana"/>
          <w:i/>
          <w:iCs/>
          <w:color w:val="000000"/>
          <w:sz w:val="20"/>
          <w:szCs w:val="20"/>
        </w:rPr>
        <w:t>TYWARDREATH</w:t>
      </w:r>
      <w:r w:rsidR="003037CC">
        <w:rPr>
          <w:rFonts w:ascii="Verdana" w:hAnsi="Verdana"/>
          <w:color w:val="000000"/>
          <w:sz w:val="20"/>
          <w:szCs w:val="20"/>
        </w:rPr>
        <w:t xml:space="preserve"> como respuesta. Por lo que se ha decidido reemplazar los valores nulos por esa ciudad. </w:t>
      </w:r>
    </w:p>
    <w:p w14:paraId="2CB18A40" w14:textId="5A61BFC9"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compras</w:t>
      </w:r>
      <w:r w:rsidRPr="00966006">
        <w:rPr>
          <w:rFonts w:ascii="Verdana" w:hAnsi="Verdana"/>
          <w:color w:val="000000"/>
          <w:sz w:val="20"/>
          <w:szCs w:val="20"/>
        </w:rPr>
        <w:t xml:space="preserve">: Se han encontrado solo tres valores faltantes en la columna </w:t>
      </w:r>
      <w:proofErr w:type="spellStart"/>
      <w:r w:rsidR="003037CC" w:rsidRPr="003037CC">
        <w:rPr>
          <w:rFonts w:ascii="Verdana" w:hAnsi="Verdana"/>
          <w:i/>
          <w:iCs/>
          <w:color w:val="000000"/>
          <w:sz w:val="20"/>
          <w:szCs w:val="20"/>
        </w:rPr>
        <w:t>S</w:t>
      </w:r>
      <w:r w:rsidRPr="003037CC">
        <w:rPr>
          <w:rFonts w:ascii="Verdana" w:hAnsi="Verdana"/>
          <w:i/>
          <w:iCs/>
          <w:color w:val="000000"/>
          <w:sz w:val="20"/>
          <w:szCs w:val="20"/>
        </w:rPr>
        <w:t>ize</w:t>
      </w:r>
      <w:proofErr w:type="spellEnd"/>
      <w:r w:rsidRPr="00966006">
        <w:rPr>
          <w:rFonts w:ascii="Verdana" w:hAnsi="Verdana"/>
          <w:color w:val="000000"/>
          <w:sz w:val="20"/>
          <w:szCs w:val="20"/>
        </w:rPr>
        <w:t>, lo que representa un porcentaje mínimo del total de registros. Por lo tanto, se ha optado por eliminar estas filas para preservar la integridad de los datos restantes.</w:t>
      </w:r>
    </w:p>
    <w:p w14:paraId="32117A84" w14:textId="2BD77F3A"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ventas:</w:t>
      </w:r>
      <w:r w:rsidRPr="00966006">
        <w:rPr>
          <w:rFonts w:ascii="Verdana" w:hAnsi="Verdana"/>
          <w:color w:val="000000"/>
          <w:sz w:val="20"/>
          <w:szCs w:val="20"/>
        </w:rPr>
        <w:t xml:space="preserve"> En la columna </w:t>
      </w:r>
      <w:proofErr w:type="spellStart"/>
      <w:r w:rsidRPr="003037CC">
        <w:rPr>
          <w:rFonts w:ascii="Verdana" w:hAnsi="Verdana"/>
          <w:i/>
          <w:iCs/>
          <w:color w:val="000000"/>
          <w:sz w:val="20"/>
          <w:szCs w:val="20"/>
        </w:rPr>
        <w:t>Approval</w:t>
      </w:r>
      <w:proofErr w:type="spellEnd"/>
      <w:r w:rsidRPr="00966006">
        <w:rPr>
          <w:rFonts w:ascii="Verdana" w:hAnsi="Verdana"/>
          <w:color w:val="000000"/>
          <w:sz w:val="20"/>
          <w:szCs w:val="20"/>
        </w:rPr>
        <w:t xml:space="preserve"> se muestra un alto porcentaje de valores faltantes, lo que representa el 93% del total de registros. Dada la magnitud de esta ausencia de </w:t>
      </w:r>
      <w:r w:rsidRPr="00966006">
        <w:rPr>
          <w:rFonts w:ascii="Verdana" w:hAnsi="Verdana"/>
          <w:color w:val="000000"/>
          <w:sz w:val="20"/>
          <w:szCs w:val="20"/>
        </w:rPr>
        <w:lastRenderedPageBreak/>
        <w:t>información, se ha tomado la decisión de eliminar completamente esta columna para evitar cualquier sesgo o distorsión en el análisis posterior.</w:t>
      </w:r>
    </w:p>
    <w:p w14:paraId="062A58CC" w14:textId="346790BE" w:rsidR="009707EC"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precio compras:</w:t>
      </w:r>
      <w:r w:rsidRPr="00966006">
        <w:rPr>
          <w:rFonts w:ascii="Verdana" w:hAnsi="Verdana"/>
          <w:color w:val="000000"/>
          <w:sz w:val="20"/>
          <w:szCs w:val="20"/>
        </w:rPr>
        <w:t xml:space="preserve"> Se han identificado valores faltantes en las columnas </w:t>
      </w:r>
      <w:proofErr w:type="spellStart"/>
      <w:r w:rsidRPr="00A11603">
        <w:rPr>
          <w:rFonts w:ascii="Verdana" w:hAnsi="Verdana"/>
          <w:i/>
          <w:iCs/>
          <w:color w:val="000000"/>
          <w:sz w:val="20"/>
          <w:szCs w:val="20"/>
        </w:rPr>
        <w:t>Description</w:t>
      </w:r>
      <w:proofErr w:type="spellEnd"/>
      <w:r w:rsidRPr="00966006">
        <w:rPr>
          <w:rFonts w:ascii="Verdana" w:hAnsi="Verdana"/>
          <w:color w:val="000000"/>
          <w:sz w:val="20"/>
          <w:szCs w:val="20"/>
        </w:rPr>
        <w:t xml:space="preserve">, </w:t>
      </w:r>
      <w:proofErr w:type="spellStart"/>
      <w:r w:rsidRPr="00A11603">
        <w:rPr>
          <w:rFonts w:ascii="Verdana" w:hAnsi="Verdana"/>
          <w:i/>
          <w:iCs/>
          <w:color w:val="000000"/>
          <w:sz w:val="20"/>
          <w:szCs w:val="20"/>
        </w:rPr>
        <w:t>Size</w:t>
      </w:r>
      <w:proofErr w:type="spellEnd"/>
      <w:r w:rsidRPr="00966006">
        <w:rPr>
          <w:rFonts w:ascii="Verdana" w:hAnsi="Verdana"/>
          <w:color w:val="000000"/>
          <w:sz w:val="20"/>
          <w:szCs w:val="20"/>
        </w:rPr>
        <w:t xml:space="preserve"> y </w:t>
      </w:r>
      <w:proofErr w:type="spellStart"/>
      <w:r w:rsidRPr="00A11603">
        <w:rPr>
          <w:rFonts w:ascii="Verdana" w:hAnsi="Verdana"/>
          <w:i/>
          <w:iCs/>
          <w:color w:val="000000"/>
          <w:sz w:val="20"/>
          <w:szCs w:val="20"/>
        </w:rPr>
        <w:t>Volume</w:t>
      </w:r>
      <w:proofErr w:type="spellEnd"/>
      <w:r w:rsidRPr="00966006">
        <w:rPr>
          <w:rFonts w:ascii="Verdana" w:hAnsi="Verdana"/>
          <w:color w:val="000000"/>
          <w:sz w:val="20"/>
          <w:szCs w:val="20"/>
        </w:rPr>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7" w:name="_Toc168055090"/>
      <w:bookmarkStart w:id="38" w:name="_Toc169514932"/>
      <w:r w:rsidRPr="00966006">
        <w:t>Tratamiento de duplicados</w:t>
      </w:r>
      <w:bookmarkEnd w:id="37"/>
      <w:bookmarkEnd w:id="38"/>
    </w:p>
    <w:p w14:paraId="2B27B472" w14:textId="7EE4003D"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contaba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9" w:name="_Toc168055091"/>
      <w:bookmarkStart w:id="40" w:name="_Toc169514933"/>
      <w:r w:rsidRPr="00966006">
        <w:t>Irregularidades</w:t>
      </w:r>
      <w:r w:rsidR="00654ED5" w:rsidRPr="00966006">
        <w:t xml:space="preserve"> en los dato</w:t>
      </w:r>
      <w:bookmarkEnd w:id="39"/>
      <w:r w:rsidR="001465D0" w:rsidRPr="00966006">
        <w:t>s</w:t>
      </w:r>
      <w:bookmarkEnd w:id="40"/>
    </w:p>
    <w:p w14:paraId="702FC883" w14:textId="0A2DC8D7" w:rsidR="009707EC" w:rsidRPr="00A11603" w:rsidRDefault="009707EC" w:rsidP="00A11603">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966006">
        <w:t>pk</w:t>
      </w:r>
      <w:proofErr w:type="spellEnd"/>
      <w:r w:rsidRPr="00966006">
        <w:t>) y combinaciones de estas unidades. Este panorama heterogéneo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p>
    <w:p w14:paraId="1234454B" w14:textId="0BEA2A49" w:rsidR="009707EC" w:rsidRPr="00287A79" w:rsidRDefault="009707EC" w:rsidP="00287A79">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r w:rsidR="005802E1">
        <w:rPr>
          <w:rFonts w:ascii="Verdana" w:hAnsi="Verdana"/>
          <w:color w:val="000000"/>
          <w:sz w:val="20"/>
          <w:szCs w:val="20"/>
        </w:rPr>
        <w:t xml:space="preserve"> También se ha creado una función para eliminar los espacios finales en las columnas especificadas. </w:t>
      </w:r>
      <w:r w:rsidRPr="00966006">
        <w:rPr>
          <w:rFonts w:ascii="Verdana" w:hAnsi="Verdana"/>
          <w:color w:val="000000"/>
          <w:sz w:val="20"/>
          <w:szCs w:val="20"/>
        </w:rPr>
        <w:t xml:space="preserve">Además, para garantizar la coherencia y la fiabilidad en el manejo de datos temporales, se ha </w:t>
      </w:r>
      <w:r w:rsidR="00A11603">
        <w:rPr>
          <w:rFonts w:ascii="Verdana" w:hAnsi="Verdana"/>
          <w:color w:val="000000"/>
          <w:sz w:val="20"/>
          <w:szCs w:val="20"/>
        </w:rPr>
        <w:t xml:space="preserve">creado una función que se encarga </w:t>
      </w:r>
      <w:r w:rsidR="00A11603" w:rsidRPr="00A11603">
        <w:rPr>
          <w:rFonts w:ascii="Verdana" w:hAnsi="Verdana"/>
          <w:sz w:val="20"/>
          <w:szCs w:val="20"/>
        </w:rPr>
        <w:t xml:space="preserve">de estandarizar las fechas en varios </w:t>
      </w:r>
      <w:proofErr w:type="spellStart"/>
      <w:r w:rsidR="00A11603" w:rsidRPr="005F69F8">
        <w:rPr>
          <w:rFonts w:ascii="Verdana" w:hAnsi="Verdana"/>
          <w:i/>
          <w:iCs/>
          <w:sz w:val="20"/>
          <w:szCs w:val="20"/>
        </w:rPr>
        <w:t>DataFrames</w:t>
      </w:r>
      <w:proofErr w:type="spellEnd"/>
      <w:r w:rsidR="00A11603" w:rsidRPr="00A11603">
        <w:rPr>
          <w:rFonts w:ascii="Verdana" w:hAnsi="Verdana"/>
          <w:sz w:val="20"/>
          <w:szCs w:val="20"/>
        </w:rPr>
        <w:t>, convirtiéndolas al formato día/mes/año para facilitar su lectura y manejo posterior.</w:t>
      </w:r>
      <w:r w:rsidR="00E13B9F">
        <w:rPr>
          <w:rFonts w:ascii="Verdana" w:hAnsi="Verdana"/>
          <w:color w:val="000000"/>
          <w:sz w:val="20"/>
          <w:szCs w:val="20"/>
        </w:rPr>
        <w:t xml:space="preserve"> </w:t>
      </w:r>
      <w:r w:rsidRPr="00966006">
        <w:rPr>
          <w:rFonts w:ascii="Verdana" w:hAnsi="Verdana"/>
          <w:color w:val="000000"/>
          <w:sz w:val="20"/>
          <w:szCs w:val="20"/>
        </w:rPr>
        <w:t xml:space="preserve">Al estandarizar el formato de fecha y hora en todas las columnas pertinentes del </w:t>
      </w:r>
      <w:proofErr w:type="spellStart"/>
      <w:r w:rsidRPr="005F69F8">
        <w:rPr>
          <w:rFonts w:ascii="Verdana" w:hAnsi="Verdana"/>
          <w:i/>
          <w:iCs/>
          <w:color w:val="000000"/>
          <w:sz w:val="20"/>
          <w:szCs w:val="20"/>
        </w:rPr>
        <w:lastRenderedPageBreak/>
        <w:t>DataFrame</w:t>
      </w:r>
      <w:proofErr w:type="spellEnd"/>
      <w:r w:rsidRPr="00966006">
        <w:rPr>
          <w:rFonts w:ascii="Verdana" w:hAnsi="Verdana"/>
          <w:color w:val="000000"/>
          <w:sz w:val="20"/>
          <w:szCs w:val="20"/>
        </w:rPr>
        <w:t>, se promueve la precisión y la interpretabilidad de los datos, lo que es esencial para obtener conclusiones sólidas y confiables en cualquier análisis posterior.</w:t>
      </w:r>
    </w:p>
    <w:p w14:paraId="2E31DCDF" w14:textId="0C84C36F"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 visualizarlo en el informe mediante un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garantiza que los identificadores de inventario reflejen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proporcionando así una representación más fiel de la realidad en el conjunto de datos. Para terminar, se han impreso otra vez 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41" w:name="_Toc169514934"/>
      <w:r>
        <w:t>Modelado de datos</w:t>
      </w:r>
      <w:bookmarkEnd w:id="41"/>
    </w:p>
    <w:p w14:paraId="697FFF3D" w14:textId="7F36F5D2" w:rsidR="00586A96" w:rsidRDefault="009C7BF7" w:rsidP="009C7BF7">
      <w:r w:rsidRPr="009C7BF7">
        <w:t>Una vez limpiados y p</w:t>
      </w:r>
      <w:r>
        <w:t xml:space="preserve">rocesados los datos, se ha comenzado con el modelado de datos. Esta es una parte fundamental en un proyecto BI cuyo propósito es organizar y estructurar los datos de manera que permite al cliente realizar el análisis necesario.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42" w:name="_Toc169514935"/>
      <w:r>
        <w:t>Modelo semántico</w:t>
      </w:r>
      <w:bookmarkEnd w:id="42"/>
      <w:r w:rsidRPr="00586A96">
        <w:rPr>
          <w:lang w:eastAsia="es-ES"/>
        </w:rPr>
        <w:t xml:space="preserve"> </w:t>
      </w:r>
    </w:p>
    <w:p w14:paraId="212B3111" w14:textId="560BB7C4" w:rsidR="00FB0B71" w:rsidRPr="00586A96" w:rsidRDefault="00586A96" w:rsidP="00586A96">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FB0B71" w:rsidRPr="00966006">
        <w:rPr>
          <w:color w:val="000000"/>
          <w:szCs w:val="20"/>
        </w:rPr>
        <w:fldChar w:fldCharType="begin" w:fldLock="1"/>
      </w:r>
      <w:r w:rsidR="00AD253B">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00FB0B71" w:rsidRPr="00966006">
        <w:rPr>
          <w:color w:val="000000"/>
          <w:szCs w:val="20"/>
        </w:rPr>
        <w:fldChar w:fldCharType="separate"/>
      </w:r>
      <w:r w:rsidR="008112E2" w:rsidRPr="008112E2">
        <w:rPr>
          <w:noProof/>
          <w:color w:val="000000"/>
          <w:szCs w:val="20"/>
        </w:rPr>
        <w:t>[16]</w:t>
      </w:r>
      <w:r w:rsidR="00FB0B71" w:rsidRPr="00966006">
        <w:rPr>
          <w:color w:val="000000"/>
          <w:szCs w:val="20"/>
        </w:rPr>
        <w:fldChar w:fldCharType="end"/>
      </w:r>
      <w:r w:rsidR="00FB0B71" w:rsidRPr="00287A79">
        <w:rPr>
          <w:color w:val="000000"/>
          <w:szCs w:val="20"/>
        </w:rPr>
        <w:t>.</w:t>
      </w:r>
    </w:p>
    <w:p w14:paraId="11060D54" w14:textId="5C4A2887" w:rsidR="00FB0B71" w:rsidRPr="00586A96" w:rsidRDefault="00FB0B71" w:rsidP="00586A96">
      <w:pPr>
        <w:pStyle w:val="NormalWeb"/>
        <w:spacing w:before="240" w:beforeAutospacing="0" w:after="240" w:afterAutospacing="0"/>
        <w:rPr>
          <w:rFonts w:ascii="Verdana" w:hAnsi="Verdana"/>
          <w:sz w:val="20"/>
          <w:szCs w:val="20"/>
        </w:rPr>
      </w:pPr>
      <w:r w:rsidRPr="00966006">
        <w:rPr>
          <w:rFonts w:ascii="Verdana" w:hAnsi="Verdana"/>
          <w:color w:val="000000"/>
          <w:sz w:val="20"/>
          <w:szCs w:val="20"/>
        </w:rPr>
        <w:t>A la hora de crear el modelo, se ha optado por el modelo estrella</w:t>
      </w:r>
      <w:r w:rsidR="00586A96">
        <w:rPr>
          <w:rFonts w:ascii="Verdana" w:hAnsi="Verdana"/>
          <w:color w:val="000000"/>
          <w:sz w:val="20"/>
          <w:szCs w:val="20"/>
        </w:rPr>
        <w:t>,</w:t>
      </w:r>
      <w:r w:rsidR="00586A96" w:rsidRPr="00586A96">
        <w:rPr>
          <w:rFonts w:ascii="Arial" w:hAnsi="Arial" w:cs="Arial"/>
          <w:color w:val="000000"/>
        </w:rPr>
        <w:t xml:space="preserve"> </w:t>
      </w:r>
      <w:r w:rsidR="00586A96" w:rsidRPr="00586A96">
        <w:rPr>
          <w:rFonts w:ascii="Verdana" w:hAnsi="Verdana"/>
          <w:sz w:val="20"/>
          <w:szCs w:val="20"/>
        </w:rPr>
        <w:t>en el que los datos se organizan en hechos (elementos medibles) y dimensiones (información de referencia), donde cada hecho está rodeado por sus dimensiones asociadas en un patrón similar a una estrella</w:t>
      </w:r>
      <w:r w:rsidR="00287A79">
        <w:rPr>
          <w:rFonts w:ascii="Verdana" w:hAnsi="Verdana"/>
          <w:sz w:val="20"/>
          <w:szCs w:val="20"/>
        </w:rPr>
        <w:t xml:space="preserve"> </w:t>
      </w:r>
      <w:r w:rsidR="00287A79">
        <w:rPr>
          <w:rFonts w:ascii="Verdana" w:hAnsi="Verdana"/>
          <w:sz w:val="20"/>
          <w:szCs w:val="20"/>
        </w:rPr>
        <w:lastRenderedPageBreak/>
        <w:t xml:space="preserve">como se puede ver en la </w:t>
      </w:r>
      <w:r w:rsidR="00287A79" w:rsidRPr="00966006">
        <w:rPr>
          <w:rFonts w:ascii="Verdana" w:hAnsi="Verdana"/>
          <w:color w:val="000000"/>
          <w:sz w:val="20"/>
          <w:szCs w:val="20"/>
        </w:rPr>
        <w:fldChar w:fldCharType="begin"/>
      </w:r>
      <w:r w:rsidR="00287A79" w:rsidRPr="00966006">
        <w:rPr>
          <w:rFonts w:ascii="Verdana" w:hAnsi="Verdana"/>
          <w:color w:val="000000"/>
          <w:sz w:val="20"/>
          <w:szCs w:val="20"/>
        </w:rPr>
        <w:instrText xml:space="preserve"> REF _Ref168065037 \h </w:instrText>
      </w:r>
      <w:r w:rsidR="00287A79" w:rsidRPr="00966006">
        <w:rPr>
          <w:rFonts w:ascii="Verdana" w:hAnsi="Verdana"/>
          <w:color w:val="000000"/>
          <w:sz w:val="20"/>
          <w:szCs w:val="20"/>
        </w:rPr>
      </w:r>
      <w:r w:rsidR="00287A79" w:rsidRPr="00966006">
        <w:rPr>
          <w:rFonts w:ascii="Verdana" w:hAnsi="Verdana"/>
          <w:color w:val="000000"/>
          <w:sz w:val="20"/>
          <w:szCs w:val="20"/>
        </w:rPr>
        <w:fldChar w:fldCharType="separate"/>
      </w:r>
      <w:r w:rsidR="00287A79" w:rsidRPr="00966006">
        <w:rPr>
          <w:rStyle w:val="nfasissutil"/>
        </w:rPr>
        <w:t xml:space="preserve">Figura </w:t>
      </w:r>
      <w:r w:rsidR="00287A79">
        <w:rPr>
          <w:rStyle w:val="nfasissutil"/>
          <w:noProof/>
        </w:rPr>
        <w:t>2</w:t>
      </w:r>
      <w:r w:rsidR="00287A79" w:rsidRPr="00966006">
        <w:rPr>
          <w:rFonts w:ascii="Verdana" w:hAnsi="Verdana"/>
          <w:color w:val="000000"/>
          <w:sz w:val="20"/>
          <w:szCs w:val="20"/>
        </w:rPr>
        <w:fldChar w:fldCharType="end"/>
      </w:r>
      <w:r w:rsidR="00287A79" w:rsidRPr="00966006">
        <w:rPr>
          <w:rFonts w:ascii="Verdana" w:hAnsi="Verdana"/>
          <w:color w:val="000000"/>
          <w:sz w:val="20"/>
          <w:szCs w:val="20"/>
        </w:rPr>
        <w:t>.</w:t>
      </w:r>
      <w:r w:rsidR="00586A96" w:rsidRPr="00586A96">
        <w:rPr>
          <w:rFonts w:ascii="Verdana" w:hAnsi="Verdana"/>
          <w:sz w:val="20"/>
          <w:szCs w:val="20"/>
        </w:rPr>
        <w:t xml:space="preserve"> </w:t>
      </w:r>
      <w:r w:rsidR="00586A96">
        <w:rPr>
          <w:rFonts w:ascii="Verdana" w:hAnsi="Verdana"/>
          <w:sz w:val="20"/>
          <w:szCs w:val="20"/>
        </w:rPr>
        <w:t>También existe el esquema</w:t>
      </w:r>
      <w:r w:rsidR="00586A96" w:rsidRPr="00586A96">
        <w:rPr>
          <w:rFonts w:ascii="Verdana" w:hAnsi="Verdana"/>
          <w:sz w:val="20"/>
          <w:szCs w:val="20"/>
        </w:rPr>
        <w:t xml:space="preserve"> de copo de nieve, que se parece al esquema de estrella, pero incluye capas adicionales de dimensiones asociadas, lo que hace que la ramificación del patrón sea más compleja.</w:t>
      </w:r>
      <w:r w:rsidR="00586A96">
        <w:rPr>
          <w:rFonts w:ascii="Verdana" w:hAnsi="Verdana"/>
          <w:sz w:val="20"/>
          <w:szCs w:val="20"/>
        </w:rPr>
        <w:t xml:space="preserve"> </w:t>
      </w:r>
    </w:p>
    <w:p w14:paraId="303A132D" w14:textId="77777777" w:rsidR="00FB0B71" w:rsidRPr="00966006" w:rsidRDefault="00FB0B71" w:rsidP="00FB0B71">
      <w:pPr>
        <w:pStyle w:val="NormalWeb"/>
        <w:spacing w:before="0" w:beforeAutospacing="0" w:after="0" w:afterAutospacing="0"/>
      </w:pPr>
    </w:p>
    <w:p w14:paraId="3EFE8003" w14:textId="0582887A" w:rsidR="00FB0B71" w:rsidRPr="00966006" w:rsidRDefault="00FB0B71" w:rsidP="00FB0B71">
      <w:pPr>
        <w:pStyle w:val="Descripcin"/>
        <w:keepNext/>
        <w:jc w:val="center"/>
        <w:rPr>
          <w:rStyle w:val="nfasissutil"/>
        </w:rPr>
      </w:pPr>
      <w:bookmarkStart w:id="43" w:name="_Ref168065037"/>
      <w:bookmarkStart w:id="44" w:name="_Toc169514793"/>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1</w:t>
      </w:r>
      <w:r w:rsidRPr="00966006">
        <w:rPr>
          <w:rStyle w:val="nfasissutil"/>
        </w:rPr>
        <w:fldChar w:fldCharType="end"/>
      </w:r>
      <w:bookmarkEnd w:id="43"/>
      <w:r w:rsidRPr="00966006">
        <w:rPr>
          <w:rStyle w:val="nfasissutil"/>
        </w:rPr>
        <w:t>: Modelo estrella</w:t>
      </w:r>
      <w:bookmarkEnd w:id="44"/>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163665C" w14:textId="0D530D59" w:rsidR="00FB0B71" w:rsidRPr="00966006" w:rsidRDefault="00FB0B71" w:rsidP="00FB0B71">
      <w:pPr>
        <w:pStyle w:val="Descripcin"/>
        <w:jc w:val="center"/>
      </w:pPr>
      <w:r w:rsidRPr="00966006">
        <w:t xml:space="preserve">Fuente: </w:t>
      </w:r>
      <w:r w:rsidRPr="00966006">
        <w:fldChar w:fldCharType="begin" w:fldLock="1"/>
      </w:r>
      <w:r w:rsidR="00AD253B">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Pr="00966006">
        <w:fldChar w:fldCharType="separate"/>
      </w:r>
      <w:r w:rsidR="008112E2" w:rsidRPr="008112E2">
        <w:rPr>
          <w:i w:val="0"/>
          <w:noProof/>
        </w:rPr>
        <w:t>[16]</w:t>
      </w:r>
      <w:r w:rsidRPr="00966006">
        <w:fldChar w:fldCharType="end"/>
      </w:r>
    </w:p>
    <w:p w14:paraId="3A2FB5F2" w14:textId="48337A80" w:rsidR="00FB0B71" w:rsidRPr="00966006" w:rsidRDefault="00FB0B71" w:rsidP="00FB0B71">
      <w:r w:rsidRPr="00966006">
        <w:t xml:space="preserve">El esquema en estrella se fundamenta en una tabla de hechos que contiene uno o más datos que en lo posible deben ser </w:t>
      </w:r>
      <w:r w:rsidR="005F69F8">
        <w:t>medibles</w:t>
      </w:r>
      <w:r w:rsidRPr="00966006">
        <w:t xml:space="preserve"> y una o más tablas de dimensiones. La llave primaria de la tabla de hechos es una concatenación de las llaves primarias de cada una de las dimensiones. Los hechos, con frecuencia datos agregados, pueden </w:t>
      </w:r>
      <w:r w:rsidR="00A148A1">
        <w:t>identificarse</w:t>
      </w:r>
      <w:r w:rsidRPr="00966006">
        <w:t xml:space="preserve"> como medidas tomadas de la intersección de todas las dimensiones. Los atributos en las dimensiones son, por lo general, textuales y discretos, con el propósito de establecer restricciones específicas en las consultas. 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AD253B">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[17]","plainTextFormattedCitation":"[17]","previouslyFormattedCitation":"[17]"},"properties":{"noteIndex":0},"schema":"https://github.com/citation-style-language/schema/raw/master/csl-citation.json"}</w:instrText>
      </w:r>
      <w:r w:rsidRPr="00966006">
        <w:fldChar w:fldCharType="separate"/>
      </w:r>
      <w:r w:rsidR="008112E2" w:rsidRPr="008112E2">
        <w:rPr>
          <w:noProof/>
        </w:rPr>
        <w:t>[17]</w:t>
      </w:r>
      <w:r w:rsidRPr="00966006">
        <w:fldChar w:fldCharType="end"/>
      </w:r>
      <w:r w:rsidRPr="00966006">
        <w:t>.</w:t>
      </w:r>
    </w:p>
    <w:p w14:paraId="37D8B5A2" w14:textId="34322661" w:rsidR="00FB0B71" w:rsidRDefault="00FB0B71" w:rsidP="00FB0B7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Las tablas de hechos contienen valores de datos de eventos o de observación y pueden contener varios valores repetidos. Las tablas de dimensiones contienen los detalles sobre los datos de las tablas de hechos: productos, ubicaciones, clientes y proveedores. Estas tablas están conectadas a la tabla de hechos a través de columnas de clave. Las tablas de dimensiones se usan para filtrar y agrupar los datos de las tablas de hechos</w:t>
      </w:r>
      <w:r w:rsidR="005F69F8">
        <w:rPr>
          <w:rFonts w:ascii="Verdana" w:hAnsi="Verdana"/>
          <w:color w:val="000000"/>
          <w:sz w:val="20"/>
          <w:szCs w:val="20"/>
        </w:rPr>
        <w:t xml:space="preserve"> </w:t>
      </w:r>
      <w:r w:rsidR="00B722CD" w:rsidRPr="00966006">
        <w:rPr>
          <w:rFonts w:ascii="Verdana" w:hAnsi="Verdana"/>
          <w:color w:val="000000"/>
          <w:sz w:val="20"/>
          <w:szCs w:val="20"/>
        </w:rPr>
        <w:fldChar w:fldCharType="begin" w:fldLock="1"/>
      </w:r>
      <w:r w:rsidR="00AD253B">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00B722CD" w:rsidRPr="00966006">
        <w:rPr>
          <w:rFonts w:ascii="Verdana" w:hAnsi="Verdana"/>
          <w:color w:val="000000"/>
          <w:sz w:val="20"/>
          <w:szCs w:val="20"/>
        </w:rPr>
        <w:fldChar w:fldCharType="separate"/>
      </w:r>
      <w:r w:rsidR="008112E2" w:rsidRPr="008112E2">
        <w:rPr>
          <w:rFonts w:ascii="Verdana" w:hAnsi="Verdana"/>
          <w:noProof/>
          <w:color w:val="000000"/>
          <w:sz w:val="20"/>
          <w:szCs w:val="20"/>
        </w:rPr>
        <w:t>[18]</w:t>
      </w:r>
      <w:r w:rsidR="00B722CD" w:rsidRPr="00966006">
        <w:rPr>
          <w:rFonts w:ascii="Verdana" w:hAnsi="Verdana"/>
          <w:color w:val="000000"/>
          <w:sz w:val="20"/>
          <w:szCs w:val="20"/>
        </w:rPr>
        <w:fldChar w:fldCharType="end"/>
      </w:r>
      <w:r w:rsidRPr="00966006">
        <w:rPr>
          <w:rFonts w:ascii="Verdana" w:hAnsi="Verdana"/>
          <w:color w:val="000000"/>
          <w:sz w:val="20"/>
          <w:szCs w:val="20"/>
        </w:rPr>
        <w:t xml:space="preserve">. </w:t>
      </w:r>
    </w:p>
    <w:p w14:paraId="0FBCDA80" w14:textId="6A8BC2DE" w:rsidR="00FB0B71" w:rsidRPr="00B722CD" w:rsidRDefault="00B722CD" w:rsidP="00C321BA">
      <w:pPr>
        <w:pStyle w:val="Ttulo3"/>
      </w:pPr>
      <w:bookmarkStart w:id="45" w:name="_Toc169514936"/>
      <w:r w:rsidRPr="00B722CD">
        <w:t>Relaciones entre tablas de hechos y dimensiones</w:t>
      </w:r>
      <w:bookmarkEnd w:id="45"/>
    </w:p>
    <w:p w14:paraId="7A3D76F8" w14:textId="6CA13A81" w:rsidR="002C7DA8" w:rsidRPr="00966006" w:rsidRDefault="00FB0B71" w:rsidP="00FB0B71">
      <w:r w:rsidRPr="00966006">
        <w:rPr>
          <w:shd w:val="clear" w:color="auto" w:fill="FFFFFF"/>
        </w:rPr>
        <w:t xml:space="preserve">Al tener varias tablas, las relaciones entre ellas son necesarias para calcular los resultados de forma precisa y mostrar la información correcta en los informes. En caso de que se hayan </w:t>
      </w:r>
      <w:r w:rsidRPr="00966006">
        <w:rPr>
          <w:shd w:val="clear" w:color="auto" w:fill="FFFFFF"/>
        </w:rPr>
        <w:lastRenderedPageBreak/>
        <w:t>nombrado correctamente las columnas, es decir, poniendo el mismo nombre a aquellas que se quieren relacionar, la característica de detección automática es capaz de crear las relaciones automáticamente. Sin embargo, es necesario revisarlas todas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2C7DA8" w:rsidRDefault="00FB0B71" w:rsidP="002C7DA8">
      <w:pPr>
        <w:pStyle w:val="Sinespaciado"/>
      </w:pPr>
      <w:r w:rsidRPr="002C7DA8">
        <w:t xml:space="preserve">Varios a uno (*:1): </w:t>
      </w:r>
      <w:r w:rsidR="00B722CD" w:rsidRPr="002C7DA8">
        <w:t xml:space="preserve">Indica </w:t>
      </w:r>
      <w:r w:rsidRPr="002C7DA8">
        <w:t>que una columna de una tabla puede contener múltiples instancias de un valor, mientras que la tabla relacionada, frecuentemente denominada tabla de búsqueda, tiene solo una instancia de ese valor.</w:t>
      </w:r>
    </w:p>
    <w:p w14:paraId="4974D897" w14:textId="5A6F418E" w:rsidR="00FB0B71" w:rsidRPr="002C7DA8" w:rsidRDefault="00FB0B71" w:rsidP="002C7DA8">
      <w:pPr>
        <w:pStyle w:val="Sinespaciado"/>
      </w:pPr>
      <w:r w:rsidRPr="002C7DA8">
        <w:t xml:space="preserve">Uno a uno (1:1): </w:t>
      </w:r>
      <w:r w:rsidR="00B722CD" w:rsidRPr="002C7DA8">
        <w:t>La</w:t>
      </w:r>
      <w:r w:rsidRPr="002C7DA8">
        <w:t xml:space="preserve"> columna de una tabla contiene una única instancia de un valor específico, y la tabla relacionada también contiene una única instancia de ese mismo valor.</w:t>
      </w:r>
    </w:p>
    <w:p w14:paraId="22A603C8" w14:textId="246F221C" w:rsidR="00FB0B71" w:rsidRPr="002C7DA8" w:rsidRDefault="00FB0B71" w:rsidP="002C7DA8">
      <w:pPr>
        <w:pStyle w:val="Sinespaciado"/>
      </w:pPr>
      <w:r w:rsidRPr="002C7DA8">
        <w:t>Uno a varios (</w:t>
      </w:r>
      <w:r w:rsidR="002C7DA8" w:rsidRPr="002C7DA8">
        <w:t>1: *</w:t>
      </w:r>
      <w:r w:rsidRPr="002C7DA8">
        <w:t>): En una relación de uno a varios, la columna de una tabla contiene una sola instancia de un valor, y la tabla relacionada puede contener múltiples instancias de ese mismo valor.</w:t>
      </w:r>
    </w:p>
    <w:p w14:paraId="20E7D5DF" w14:textId="7D2BF6A8" w:rsidR="002C7DA8" w:rsidRPr="002C7DA8" w:rsidRDefault="00FB0B71" w:rsidP="002C7DA8">
      <w:pPr>
        <w:pStyle w:val="Sinespaciado"/>
      </w:pPr>
      <w:r w:rsidRPr="002C7DA8">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0B1C5A3A"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Pr="00966006">
        <w:fldChar w:fldCharType="begin" w:fldLock="1"/>
      </w:r>
      <w:r w:rsidR="00AD253B">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Pr="00966006">
        <w:fldChar w:fldCharType="separate"/>
      </w:r>
      <w:r w:rsidR="008112E2" w:rsidRPr="008112E2">
        <w:rPr>
          <w:noProof/>
        </w:rPr>
        <w:t>[18]</w:t>
      </w:r>
      <w:r w:rsidRPr="00966006">
        <w:fldChar w:fldCharType="end"/>
      </w:r>
      <w:r w:rsidRPr="00966006">
        <w:t>.</w:t>
      </w:r>
      <w:r w:rsidRPr="00966006">
        <w:rPr>
          <w:shd w:val="clear" w:color="auto" w:fill="FFFFFF"/>
        </w:rPr>
        <w:t xml:space="preserve">  </w:t>
      </w:r>
    </w:p>
    <w:p w14:paraId="7147F289" w14:textId="4AEB148F"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Pr="00966006">
        <w:fldChar w:fldCharType="begin" w:fldLock="1"/>
      </w:r>
      <w:r w:rsidR="00AD253B">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[19]","plainTextFormattedCitation":"[19]","previouslyFormattedCitation":"[19]"},"properties":{"noteIndex":0},"schema":"https://github.com/citation-style-language/schema/raw/master/csl-citation.json"}</w:instrText>
      </w:r>
      <w:r w:rsidRPr="00966006">
        <w:fldChar w:fldCharType="separate"/>
      </w:r>
      <w:r w:rsidR="008112E2" w:rsidRPr="008112E2">
        <w:rPr>
          <w:noProof/>
        </w:rPr>
        <w:t>[19]</w:t>
      </w:r>
      <w:r w:rsidRPr="00966006">
        <w:fldChar w:fldCharType="end"/>
      </w:r>
      <w:r w:rsidRPr="00966006">
        <w:t>.</w:t>
      </w:r>
    </w:p>
    <w:p w14:paraId="533B23D7" w14:textId="27C196C0"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que columna es la primaria, es decir</w:t>
      </w:r>
      <w:r w:rsidR="00B722CD" w:rsidRPr="00287A79">
        <w:rPr>
          <w:rFonts w:ascii="Verdana" w:hAnsi="Verdana"/>
          <w:sz w:val="20"/>
          <w:szCs w:val="20"/>
        </w:rPr>
        <w:t>,</w:t>
      </w:r>
      <w:r w:rsidRPr="00287A79">
        <w:rPr>
          <w:rFonts w:ascii="Verdana" w:hAnsi="Verdana"/>
          <w:sz w:val="20"/>
          <w:szCs w:val="20"/>
        </w:rPr>
        <w:t xml:space="preserve"> la que indica </w:t>
      </w:r>
      <w:r w:rsidRPr="00287A79">
        <w:rPr>
          <w:rFonts w:ascii="Verdana" w:hAnsi="Verdana"/>
          <w:sz w:val="20"/>
          <w:szCs w:val="20"/>
        </w:rPr>
        <w:lastRenderedPageBreak/>
        <w:t xml:space="preserve">valores únicos. En este caso se ha visto que ni el producto, ni la marca eran únicos, es </w:t>
      </w:r>
      <w:r w:rsidR="00B722CD" w:rsidRPr="00287A79">
        <w:rPr>
          <w:rFonts w:ascii="Verdana" w:hAnsi="Verdana"/>
          <w:sz w:val="20"/>
          <w:szCs w:val="20"/>
        </w:rPr>
        <w:t>más,</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maestra 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han creado mediante 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mantiene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287A79" w:rsidRPr="00287A79">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 </w:t>
      </w:r>
      <w:r w:rsidR="00287A79">
        <w:rPr>
          <w:rFonts w:ascii="Verdana" w:hAnsi="Verdana" w:cs="Arial"/>
          <w:color w:val="000000"/>
          <w:sz w:val="20"/>
          <w:szCs w:val="20"/>
        </w:rPr>
        <w:t xml:space="preserve">(tabla de dimensión) </w:t>
      </w:r>
      <w:r w:rsidR="00287A79" w:rsidRPr="00010875">
        <w:rPr>
          <w:rFonts w:ascii="Verdana" w:hAnsi="Verdana" w:cs="Arial"/>
          <w:color w:val="000000"/>
          <w:sz w:val="20"/>
          <w:szCs w:val="20"/>
        </w:rPr>
        <w:t>o H</w:t>
      </w:r>
      <w:r w:rsidR="00287A79">
        <w:rPr>
          <w:rFonts w:ascii="Verdana" w:hAnsi="Verdana" w:cs="Arial"/>
          <w:color w:val="000000"/>
          <w:sz w:val="20"/>
          <w:szCs w:val="20"/>
        </w:rPr>
        <w:t xml:space="preserve"> (tabla de hechos)</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1CA0995B" w:rsidR="00B43D05" w:rsidRPr="00966006" w:rsidRDefault="00415EC3" w:rsidP="00B43D05">
      <w:pPr>
        <w:ind w:left="66"/>
      </w:pPr>
      <w:r>
        <w:t xml:space="preserve">El </w:t>
      </w:r>
      <w:r w:rsidR="00BE7346">
        <w:t xml:space="preserve">anterior paso ha sido el </w:t>
      </w:r>
      <w:r>
        <w:t>último que se ha dado en Python</w:t>
      </w:r>
      <w:r w:rsidR="00BE7346">
        <w:t xml:space="preserve">, por lo que a continuación se </w:t>
      </w:r>
      <w:r>
        <w:t>ha</w:t>
      </w:r>
      <w:r w:rsidR="00BE7346">
        <w:t xml:space="preserve"> </w:t>
      </w:r>
      <w:r>
        <w:t xml:space="preserve">comenzado con el uso de la herramienta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p>
    <w:p w14:paraId="6BA3CF5A" w14:textId="6486592A" w:rsidR="00B43D05" w:rsidRPr="00124AE1" w:rsidRDefault="00B43D05" w:rsidP="00B43D05">
      <w:pPr>
        <w:pStyle w:val="Descripcin"/>
        <w:keepNext/>
        <w:jc w:val="center"/>
        <w:rPr>
          <w:rStyle w:val="nfasissutil"/>
        </w:rPr>
      </w:pPr>
      <w:bookmarkStart w:id="46" w:name="_Toc169514794"/>
      <w:r w:rsidRPr="00124AE1">
        <w:rPr>
          <w:rStyle w:val="nfasissutil"/>
        </w:rPr>
        <w:lastRenderedPageBreak/>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733FB9">
        <w:rPr>
          <w:rStyle w:val="nfasissutil"/>
          <w:noProof/>
        </w:rPr>
        <w:t>2</w:t>
      </w:r>
      <w:r w:rsidRPr="00124AE1">
        <w:rPr>
          <w:rStyle w:val="nfasissutil"/>
        </w:rPr>
        <w:fldChar w:fldCharType="end"/>
      </w:r>
      <w:r w:rsidRPr="00124AE1">
        <w:rPr>
          <w:rStyle w:val="nfasissutil"/>
        </w:rPr>
        <w:t xml:space="preserve">:Descripción del uso de </w:t>
      </w:r>
      <w:proofErr w:type="spellStart"/>
      <w:r w:rsidRPr="00124AE1">
        <w:rPr>
          <w:rStyle w:val="nfasissutil"/>
        </w:rPr>
        <w:t>Power</w:t>
      </w:r>
      <w:proofErr w:type="spellEnd"/>
      <w:r w:rsidRPr="00124AE1">
        <w:rPr>
          <w:rStyle w:val="nfasissutil"/>
        </w:rPr>
        <w:t xml:space="preserve"> BI para crear análisis controlados por datos</w:t>
      </w:r>
      <w:bookmarkEnd w:id="46"/>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298A213D"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AD253B">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fldChar w:fldCharType="separate"/>
      </w:r>
      <w:r w:rsidR="008112E2" w:rsidRPr="008112E2">
        <w:rPr>
          <w:i w:val="0"/>
          <w:noProof/>
        </w:rPr>
        <w:t>[20]</w:t>
      </w:r>
      <w:r>
        <w:fldChar w:fldCharType="end"/>
      </w:r>
      <w:r w:rsidRPr="00966006">
        <w:t xml:space="preserve"> </w:t>
      </w:r>
    </w:p>
    <w:p w14:paraId="42D82FA8" w14:textId="5E5AB120"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Pr>
          <w:color w:val="000000"/>
          <w:szCs w:val="20"/>
        </w:rPr>
        <w:fldChar w:fldCharType="begin" w:fldLock="1"/>
      </w:r>
      <w:r w:rsidR="00AD253B">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rPr>
          <w:color w:val="000000"/>
          <w:szCs w:val="20"/>
        </w:rPr>
        <w:fldChar w:fldCharType="separate"/>
      </w:r>
      <w:r w:rsidR="008112E2" w:rsidRPr="008112E2">
        <w:rPr>
          <w:noProof/>
          <w:color w:val="000000"/>
          <w:szCs w:val="20"/>
        </w:rPr>
        <w:t>[20]</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proofErr w:type="spellStart"/>
      <w:r w:rsidRPr="00BE7346">
        <w:rPr>
          <w:szCs w:val="20"/>
        </w:rPr>
        <w:t>ingestadas</w:t>
      </w:r>
      <w:proofErr w:type="spellEnd"/>
      <w:r w:rsidRPr="00BE7346">
        <w:rPr>
          <w:szCs w:val="20"/>
        </w:rPr>
        <w:t xml:space="preserve"> todas las tablas, se ha procedido a crear el modelo semántico. </w:t>
      </w:r>
      <w:r w:rsidR="00BE7346">
        <w:t xml:space="preserve">Para ello, se ha tomado en cuenta lo mencionado anteriormente y en la siguiente </w:t>
      </w:r>
      <w:r w:rsidR="00BE7346">
        <w:fldChar w:fldCharType="begin"/>
      </w:r>
      <w:r w:rsidR="00BE7346">
        <w:instrText xml:space="preserve"> REF _Ref168391605 \h </w:instrText>
      </w:r>
      <w:r w:rsidR="00BE7346">
        <w:fldChar w:fldCharType="separate"/>
      </w:r>
      <w:r w:rsidR="00BE7346" w:rsidRPr="003E2DB2">
        <w:rPr>
          <w:rStyle w:val="nfasissutil"/>
        </w:rPr>
        <w:t>Figura 3</w:t>
      </w:r>
      <w:r w:rsidR="00BE7346">
        <w:fldChar w:fldCharType="end"/>
      </w:r>
      <w:r w:rsidR="00BE7346">
        <w:t xml:space="preserve"> se observa cómo se ha creado el modelo y las relaciones.</w:t>
      </w:r>
      <w:r w:rsidR="003A72EA">
        <w:t xml:space="preserve"> En todos los casos excepto en unos la cardinalidad se ha definido uno a varios con la dirección de filtro única. </w:t>
      </w:r>
    </w:p>
    <w:p w14:paraId="1BF6526D" w14:textId="307ACB66" w:rsidR="003E2DB2" w:rsidRPr="003E2DB2" w:rsidRDefault="003E2DB2" w:rsidP="003E2DB2">
      <w:pPr>
        <w:pStyle w:val="Descripcin"/>
        <w:keepNext/>
        <w:jc w:val="center"/>
        <w:rPr>
          <w:rStyle w:val="nfasissutil"/>
        </w:rPr>
      </w:pPr>
      <w:bookmarkStart w:id="47" w:name="_Ref168391605"/>
      <w:bookmarkStart w:id="48" w:name="_Toc169514795"/>
      <w:r w:rsidRPr="003E2DB2">
        <w:rPr>
          <w:rStyle w:val="nfasissutil"/>
        </w:rPr>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733FB9">
        <w:rPr>
          <w:rStyle w:val="nfasissutil"/>
          <w:noProof/>
        </w:rPr>
        <w:t>3</w:t>
      </w:r>
      <w:r w:rsidRPr="003E2DB2">
        <w:rPr>
          <w:rStyle w:val="nfasissutil"/>
        </w:rPr>
        <w:fldChar w:fldCharType="end"/>
      </w:r>
      <w:bookmarkEnd w:id="47"/>
      <w:r w:rsidRPr="003E2DB2">
        <w:rPr>
          <w:rStyle w:val="nfasissutil"/>
        </w:rPr>
        <w:t>: Diseño del m</w:t>
      </w:r>
      <w:r>
        <w:rPr>
          <w:rStyle w:val="nfasissutil"/>
        </w:rPr>
        <w:t>o</w:t>
      </w:r>
      <w:r w:rsidRPr="003E2DB2">
        <w:rPr>
          <w:rStyle w:val="nfasissutil"/>
        </w:rPr>
        <w:t>delo</w:t>
      </w:r>
      <w:bookmarkEnd w:id="48"/>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5"/>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9" w:name="_Toc169514937"/>
      <w:r>
        <w:lastRenderedPageBreak/>
        <w:t xml:space="preserve">Definición de medidas y </w:t>
      </w:r>
      <w:proofErr w:type="spellStart"/>
      <w:r>
        <w:t>KPIs</w:t>
      </w:r>
      <w:bookmarkEnd w:id="49"/>
      <w:proofErr w:type="spellEnd"/>
    </w:p>
    <w:p w14:paraId="2555C38F" w14:textId="0EEF17ED"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68551E" w:rsidRPr="00966006">
        <w:t xml:space="preserve">Expresiones de análisis de datos (DAX) </w:t>
      </w:r>
      <w:r>
        <w:t xml:space="preserve">que </w:t>
      </w:r>
      <w:r w:rsidR="0068551E" w:rsidRPr="00966006">
        <w:t xml:space="preserve">es 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DAX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50" w:name="_Toc169514938"/>
      <w:r w:rsidRPr="00966006">
        <w:rPr>
          <w:shd w:val="clear" w:color="auto" w:fill="FFFFFF"/>
        </w:rPr>
        <w:t>Medidas</w:t>
      </w:r>
      <w:bookmarkEnd w:id="50"/>
    </w:p>
    <w:p w14:paraId="02C7EAB3" w14:textId="50FCABBA"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Autosuma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w:t>
      </w:r>
    </w:p>
    <w:p w14:paraId="332F8D81" w14:textId="75E5F32A" w:rsidR="0068551E" w:rsidRPr="00966006" w:rsidRDefault="0068551E" w:rsidP="00ED70D9">
      <w:r w:rsidRPr="00966006">
        <w:rPr>
          <w:shd w:val="clear" w:color="auto" w:fill="FFFFFF"/>
        </w:rPr>
        <w:t xml:space="preserve">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(filtrados) del 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51" w:name="_Toc169514939"/>
      <w:r w:rsidRPr="00966006">
        <w:rPr>
          <w:shd w:val="clear" w:color="auto" w:fill="FFFFFF"/>
        </w:rPr>
        <w:t>Tablas calculadas</w:t>
      </w:r>
      <w:bookmarkEnd w:id="51"/>
    </w:p>
    <w:p w14:paraId="3DBA5E66" w14:textId="539502FA"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o parte de ellas) del mismo modelo. En lugar de consultar y cargar valores en las columnas de la nueva tabla desde un origen de datos, una fórmula DAX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w:t>
      </w:r>
    </w:p>
    <w:p w14:paraId="31C455EF" w14:textId="76EFC78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DAX</w:t>
      </w:r>
      <w:r w:rsidR="008258EC">
        <w:t>, mediante la función</w:t>
      </w:r>
      <w:r w:rsidR="00A07BCB">
        <w:t xml:space="preserve"> </w:t>
      </w:r>
      <w:r w:rsidRPr="00966006">
        <w:t xml:space="preserve">CALENDAR(). </w:t>
      </w:r>
      <w:r w:rsidR="00A07BCB">
        <w:t>Esta función</w:t>
      </w:r>
      <w:r w:rsidRPr="00966006">
        <w:t xml:space="preserve"> devuelve un intervalo de fechas contiguo en función de fechas de inicio y de finalización que se especifican como argumentos en la función. La fecha de inicio se elige como la más temprana </w:t>
      </w:r>
      <w:r w:rsidRPr="00966006">
        <w:lastRenderedPageBreak/>
        <w:t>del modelo semántico y la fecha de finalización es la última</w:t>
      </w:r>
      <w:r w:rsidR="008258EC">
        <w:fldChar w:fldCharType="begin" w:fldLock="1"/>
      </w:r>
      <w:r w:rsidR="00AD253B">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[22]","plainTextFormattedCitation":"[22]","previouslyFormattedCitation":"[22]"},"properties":{"noteIndex":0},"schema":"https://github.com/citation-style-language/schema/raw/master/csl-citation.json"}</w:instrText>
      </w:r>
      <w:r w:rsidR="008258EC">
        <w:fldChar w:fldCharType="separate"/>
      </w:r>
      <w:r w:rsidR="008112E2" w:rsidRPr="008112E2">
        <w:rPr>
          <w:noProof/>
        </w:rPr>
        <w:t>[22]</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A través de la columna fecha, utilizando las funciones de DAX,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52" w:name="_Toc169514940"/>
      <w:r>
        <w:t>Visualización</w:t>
      </w:r>
      <w:bookmarkEnd w:id="52"/>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53" w:name="_Toc169514941"/>
      <w:r w:rsidRPr="00966006">
        <w:rPr>
          <w:shd w:val="clear" w:color="auto" w:fill="FFFFFF"/>
        </w:rPr>
        <w:t>Estructura del informe</w:t>
      </w:r>
      <w:bookmarkEnd w:id="53"/>
    </w:p>
    <w:p w14:paraId="3693135B" w14:textId="791CB14E" w:rsidR="0068551E" w:rsidRPr="00966006" w:rsidRDefault="0068551E" w:rsidP="00ED70D9">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Objetos visuales, que serían visualizaciones de datos del modelo 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Pr="009C7BF7" w:rsidRDefault="0068551E" w:rsidP="009C7BF7">
      <w:pPr>
        <w:pStyle w:val="Ttulo3"/>
        <w:rPr>
          <w:shd w:val="clear" w:color="auto" w:fill="FFFFFF"/>
        </w:rPr>
      </w:pPr>
      <w:bookmarkStart w:id="54" w:name="_Toc169514942"/>
      <w:r w:rsidRPr="00966006">
        <w:rPr>
          <w:shd w:val="clear" w:color="auto" w:fill="FFFFFF"/>
        </w:rPr>
        <w:t>Especificación del diseño del informe analítico</w:t>
      </w:r>
      <w:bookmarkEnd w:id="54"/>
    </w:p>
    <w:p w14:paraId="4DE425A1" w14:textId="20A70771" w:rsidR="00966006" w:rsidRPr="00966006" w:rsidRDefault="00304325" w:rsidP="00D517F2">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El informe no solo debe ser atractivo, sino también fácil de usar. </w:t>
      </w:r>
      <w:r w:rsidR="0068551E" w:rsidRPr="00966006">
        <w:t>Al observar un informe, los consumidores pasan por un proceso automático e inconsciente para comprender lo que ven. Por ello, es fundamental cumplir con los principios básicos de diseño de informes para comunicar eficazmente el significado de los datos</w:t>
      </w:r>
      <w:r w:rsidR="00390D2F">
        <w:t xml:space="preserve">, combinando ciencia y arte. </w:t>
      </w:r>
      <w:r w:rsidR="0068551E"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D253B">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[23]","plainTextFormattedCitation":"[23]","previouslyFormattedCitation":"[23]"},"properties":{"noteIndex":0},"schema":"https://github.com/citation-style-language/schema/raw/master/csl-citation.json"}</w:instrText>
      </w:r>
      <w:r w:rsidR="000A5DBE">
        <w:fldChar w:fldCharType="separate"/>
      </w:r>
      <w:r w:rsidR="008112E2" w:rsidRPr="008112E2">
        <w:rPr>
          <w:noProof/>
        </w:rPr>
        <w:t>[23]</w:t>
      </w:r>
      <w:r w:rsidR="000A5DBE">
        <w:fldChar w:fldCharType="end"/>
      </w:r>
      <w:r w:rsidR="0068551E" w:rsidRPr="00966006">
        <w:t>.</w:t>
      </w:r>
      <w:r>
        <w:t xml:space="preserve"> </w:t>
      </w:r>
    </w:p>
    <w:p w14:paraId="012B9AA6" w14:textId="0D7ECE2B" w:rsidR="0068551E" w:rsidRPr="00966006" w:rsidRDefault="0068551E" w:rsidP="0068551E">
      <w:pPr>
        <w:pStyle w:val="Ttulo4"/>
        <w:shd w:val="clear" w:color="auto" w:fill="FFFFFF"/>
        <w:spacing w:before="0"/>
      </w:pPr>
      <w:bookmarkStart w:id="55" w:name="_Toc169514943"/>
      <w:r w:rsidRPr="00966006">
        <w:rPr>
          <w:rFonts w:ascii="Arial" w:hAnsi="Arial" w:cs="Arial"/>
          <w:color w:val="161616"/>
          <w:sz w:val="22"/>
          <w:szCs w:val="22"/>
        </w:rPr>
        <w:t>Espacio</w:t>
      </w:r>
      <w:r w:rsidR="00304325">
        <w:rPr>
          <w:rFonts w:ascii="Arial" w:hAnsi="Arial" w:cs="Arial"/>
          <w:color w:val="161616"/>
          <w:sz w:val="22"/>
          <w:szCs w:val="22"/>
        </w:rPr>
        <w:t>, márgenes y equilibrio</w:t>
      </w:r>
      <w:bookmarkEnd w:id="55"/>
    </w:p>
    <w:p w14:paraId="00D87E5E" w14:textId="76C032A5" w:rsidR="0068551E" w:rsidRPr="00966006" w:rsidRDefault="0068551E" w:rsidP="00D517F2">
      <w:r w:rsidRPr="00966006">
        <w:t xml:space="preserve">El espacio es esencial para un diseño eficaz, ya que ayuda a reducir el desorden y 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w:t>
      </w:r>
      <w:r w:rsidR="00304325" w:rsidRPr="00966006">
        <w:lastRenderedPageBreak/>
        <w:t xml:space="preserve">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1FA3996" w14:textId="77777777" w:rsidR="0068551E" w:rsidRPr="00966006" w:rsidRDefault="0068551E" w:rsidP="00D517F2">
      <w:pPr>
        <w:pStyle w:val="Ttulo4"/>
      </w:pPr>
      <w:bookmarkStart w:id="56" w:name="_Toc169514944"/>
      <w:r w:rsidRPr="00966006">
        <w:t>Tamaño del objeto visual</w:t>
      </w:r>
      <w:bookmarkEnd w:id="56"/>
    </w:p>
    <w:p w14:paraId="680F3B3C" w14:textId="6147D6F2" w:rsidR="0068551E" w:rsidRDefault="0068551E" w:rsidP="00D517F2">
      <w:pPr>
        <w:pStyle w:val="Ttulo4"/>
      </w:pPr>
      <w:bookmarkStart w:id="57" w:name="_Toc169514945"/>
      <w:r w:rsidRPr="00966006">
        <w:t>Alineación</w:t>
      </w:r>
      <w:r w:rsidR="00F65808">
        <w:t xml:space="preserve"> y tamaño del objeto visual</w:t>
      </w:r>
      <w:bookmarkEnd w:id="57"/>
    </w:p>
    <w:p w14:paraId="2F4AB148" w14:textId="36EE48DD" w:rsidR="00390D2F" w:rsidRPr="00966006" w:rsidRDefault="00F65808" w:rsidP="00304325">
      <w:r>
        <w:t>Por un lado, c</w:t>
      </w:r>
      <w:r w:rsidR="00390D2F" w:rsidRPr="00966006">
        <w:t>uando haya varios objetos visuales en la página del informe,</w:t>
      </w:r>
      <w:r>
        <w:t xml:space="preserve"> deben estar </w:t>
      </w:r>
      <w:r w:rsidR="00390D2F" w:rsidRPr="00966006">
        <w:t xml:space="preserve">correctamente alineados, es decir, los bordes de los objetos visuales y los espaciados entre los objetos visuales </w:t>
      </w:r>
      <w:r>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w:t>
      </w:r>
      <w:r w:rsidRPr="00966006">
        <w:rPr>
          <w:color w:val="000000"/>
          <w:szCs w:val="20"/>
        </w:rPr>
        <w:t>Los objetos relacionados deben agruparse lógicamente, lo que crea una conexión visual y evita el desorden. Además, la alineación visualmente atractiva de los objetos puede transmitir más energía e interés que simplemente centrar o colocar aleatoriamente los objetos de informe. </w:t>
      </w:r>
      <w:r>
        <w:t>Por otro lado, e</w:t>
      </w:r>
      <w:r w:rsidRPr="00966006">
        <w:t>l tamaño de un objeto visual indica su importancia</w:t>
      </w:r>
      <w:r>
        <w:t xml:space="preserve"> ya que</w:t>
      </w:r>
      <w:r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8" w:name="_Toc169514946"/>
      <w:r w:rsidRPr="00966006">
        <w:t>Color</w:t>
      </w:r>
      <w:bookmarkEnd w:id="58"/>
    </w:p>
    <w:p w14:paraId="3EDB4977" w14:textId="11F10403" w:rsidR="0068551E" w:rsidRPr="00966006" w:rsidRDefault="0068551E" w:rsidP="00D517F2">
      <w:r w:rsidRPr="00966006">
        <w:t xml:space="preserve">El color debe emplearse con moderación y propósito, evitando su uso excesivo para no distraer al lector. Se </w:t>
      </w:r>
      <w:r w:rsidR="00F65808">
        <w:t xml:space="preserve">han utilizado </w:t>
      </w:r>
      <w:r w:rsidRPr="00966006">
        <w:t xml:space="preserve">unos pocos colores suaves, alineados con la paleta corporativa. Esto asegura que los datos sean el foco principal del informe. Los colores llamativos deben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9" w:name="_Toc169514947"/>
      <w:r w:rsidRPr="00966006">
        <w:t>Coherencia en el diseño de informes</w:t>
      </w:r>
      <w:bookmarkEnd w:id="59"/>
    </w:p>
    <w:p w14:paraId="2BC55A6E" w14:textId="6633A222"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ayuda a reforzar el diseño de un informe asociando objetos de informe relacionados. En el informe se ha utilizado el mismo diseño para analizar las compras y las ventas</w:t>
      </w:r>
      <w:r w:rsidR="00304325">
        <w:t xml:space="preserve">. </w:t>
      </w:r>
    </w:p>
    <w:p w14:paraId="6B38FCBE" w14:textId="024BA9FF" w:rsidR="0068551E" w:rsidRPr="00966006" w:rsidRDefault="0068551E" w:rsidP="00304325">
      <w:pPr>
        <w:pStyle w:val="Ttulo4"/>
      </w:pPr>
      <w:bookmarkStart w:id="60" w:name="_Toc169514948"/>
      <w:r w:rsidRPr="00966006">
        <w:t>Selección de objetos visuales en informes</w:t>
      </w:r>
      <w:bookmarkEnd w:id="60"/>
    </w:p>
    <w:p w14:paraId="0444EE74" w14:textId="77777777"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p>
    <w:p w14:paraId="637C7B21" w14:textId="0FE5E475" w:rsidR="0068551E" w:rsidRPr="00966006" w:rsidRDefault="0068551E" w:rsidP="00D517F2">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 </w:t>
      </w:r>
      <w:r w:rsidR="00F65808">
        <w:rPr>
          <w:shd w:val="clear" w:color="auto" w:fill="FFFFFF"/>
        </w:rPr>
        <w:t>Y en caso de tener una</w:t>
      </w:r>
      <w:r w:rsidRPr="00966006">
        <w:rPr>
          <w:shd w:val="clear" w:color="auto" w:fill="FFFFFF"/>
        </w:rPr>
        <w:t xml:space="preserve"> serie temporal </w:t>
      </w:r>
      <w:r w:rsidR="00F65808">
        <w:rPr>
          <w:shd w:val="clear" w:color="auto" w:fill="FFFFFF"/>
        </w:rPr>
        <w:t>se ha utilizado el</w:t>
      </w:r>
      <w:r w:rsidRPr="00966006">
        <w:rPr>
          <w:shd w:val="clear" w:color="auto" w:fill="FFFFFF"/>
        </w:rPr>
        <w:t xml:space="preserve"> gráfico de líneas para mostrar valores en el tiempo</w:t>
      </w:r>
      <w:r w:rsidR="007D1BB8">
        <w:rPr>
          <w:shd w:val="clear" w:color="auto" w:fill="FFFFFF"/>
        </w:rPr>
        <w:t>, 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 xml:space="preserve">de los períodos más antiguos a los más recientes. Los objetos visuales proporcionales representan los datos como partes de un </w:t>
      </w:r>
      <w:r w:rsidRPr="00966006">
        <w:rPr>
          <w:shd w:val="clear" w:color="auto" w:fill="FFFFFF"/>
        </w:rPr>
        <w:lastRenderedPageBreak/>
        <w:t>todo, comunicando eficazmente la distribución de un valor en una dimensión. Los gráficos de columnas y barras son especialmente efectivos para visualizar proporciones en múltiples dimensiones. Los valores numéricos, son representados mediante objetos visuales tipo tarjeta, ya que destacan información crucial que requiere atención inmediata. Son efectivos en informes analíticos y de panel, ya que comunican datos importantes de manera rápida y directa.</w:t>
      </w:r>
    </w:p>
    <w:p w14:paraId="398C9A86" w14:textId="77777777" w:rsidR="0068551E" w:rsidRPr="00966006" w:rsidRDefault="0068551E" w:rsidP="00D517F2">
      <w:r w:rsidRPr="00966006">
        <w:rPr>
          <w:shd w:val="clear" w:color="auto" w:fill="FFFFFF"/>
        </w:rPr>
        <w:t xml:space="preserve">Las tablas y matrices son recursos subestimados que pueden comunicar eficazmente una gran cantidad de información detallada. Las tablas tienen un número fijo de columnas que pueden mostrar datos agrupados o resumidos. Por otro lado, las matrices permiten organizar datos en grupos tanto en columnas como en filas. La aplicación de opciones de formato condicional, como colores de fondo, colores de fuente o iconos, puede realzar visualmente los valores con indicadores visuales, facilitando así la interpretación de informes y equilibrando la presentación en la página. 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w:t>
      </w:r>
    </w:p>
    <w:p w14:paraId="39B3BEDD" w14:textId="21188FFF" w:rsidR="0068551E" w:rsidRPr="00966006" w:rsidRDefault="0068551E" w:rsidP="00D517F2">
      <w:r w:rsidRPr="00966006">
        <w:rPr>
          <w:shd w:val="clear" w:color="auto" w:fill="FFFFFF"/>
        </w:rPr>
        <w:t>También es importante la selección de objetos visuales adaptados al diseño del informe</w:t>
      </w:r>
      <w:r w:rsidR="007D1BB8">
        <w:rPr>
          <w:shd w:val="clear" w:color="auto" w:fill="FFFFFF"/>
        </w:rPr>
        <w:t>.</w:t>
      </w:r>
      <w:r w:rsidRPr="00966006">
        <w:rPr>
          <w:shd w:val="clear" w:color="auto" w:fill="FFFFFF"/>
        </w:rPr>
        <w:t xml:space="preserve"> Al elegir entre diversos tipos de objetos visuales para cumplir con los requisitos de diseño, es útil considerar el espacio disponible en la página del informe. Seleccione un objeto visual que sea estéticamente atractivo y, al mismo tiempo, maximice la utilización del espacio disponible en la página</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61" w:name="_Toc169514949"/>
      <w:r w:rsidRPr="00966006">
        <w:rPr>
          <w:shd w:val="clear" w:color="auto" w:fill="FFFFFF"/>
        </w:rPr>
        <w:t>Formato y configuración de visualizaciones</w:t>
      </w:r>
      <w:bookmarkEnd w:id="61"/>
    </w:p>
    <w:p w14:paraId="0DC4C84A" w14:textId="6C57F244"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Título, Fondo y Borde.</w:t>
      </w:r>
    </w:p>
    <w:p w14:paraId="51446745" w14:textId="11202003"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t</w:t>
      </w:r>
      <w:r w:rsidRPr="00966006">
        <w:rPr>
          <w:shd w:val="clear" w:color="auto" w:fill="FFFFFF"/>
        </w:rPr>
        <w:t>ítulo, se agrega o edita el título de la visualización para describir claramente los datos presentados. Se puede ajustar el tamaño del texto, la fuente, el color y la alineación del título.</w:t>
      </w:r>
    </w:p>
    <w:p w14:paraId="483A983C" w14:textId="7AF7A3B7"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f</w:t>
      </w:r>
      <w:r w:rsidRPr="00966006">
        <w:rPr>
          <w:shd w:val="clear" w:color="auto" w:fill="FFFFFF"/>
        </w:rPr>
        <w:t xml:space="preserve">ondo, se establece un color de fondo para la visualización. Es recomendable utilizar un fondo </w:t>
      </w:r>
      <w:r w:rsidR="007D1BB8">
        <w:rPr>
          <w:shd w:val="clear" w:color="auto" w:fill="FFFFFF"/>
        </w:rPr>
        <w:t xml:space="preserve">claro </w:t>
      </w:r>
      <w:r w:rsidRPr="00966006">
        <w:rPr>
          <w:shd w:val="clear" w:color="auto" w:fill="FFFFFF"/>
        </w:rPr>
        <w:t>para asegurar que los datos sean legibles</w:t>
      </w:r>
      <w:r w:rsidR="007D1BB8">
        <w:rPr>
          <w:shd w:val="clear" w:color="auto" w:fill="FFFFFF"/>
        </w:rPr>
        <w:t>.</w:t>
      </w:r>
    </w:p>
    <w:p w14:paraId="0AEF0B4B" w14:textId="0BCCA227" w:rsidR="0068551E" w:rsidRPr="00966006" w:rsidRDefault="0068551E" w:rsidP="00966006">
      <w:pPr>
        <w:pStyle w:val="Prrafodelista"/>
        <w:numPr>
          <w:ilvl w:val="0"/>
          <w:numId w:val="109"/>
        </w:numPr>
        <w:ind w:left="284" w:hanging="284"/>
      </w:pPr>
      <w:r w:rsidRPr="00966006">
        <w:rPr>
          <w:shd w:val="clear" w:color="auto" w:fill="FFFFFF"/>
        </w:rPr>
        <w:t xml:space="preserve">La sección </w:t>
      </w:r>
      <w:r w:rsidR="006F4C4D">
        <w:rPr>
          <w:shd w:val="clear" w:color="auto" w:fill="FFFFFF"/>
        </w:rPr>
        <w:t>b</w:t>
      </w:r>
      <w:r w:rsidRPr="00966006">
        <w:rPr>
          <w:shd w:val="clear" w:color="auto" w:fill="FFFFFF"/>
        </w:rPr>
        <w:t xml:space="preserve">orde permite definir un borde alrededor del objeto visual para destacarlo en el lienzo y mejorar su claridad visual, en el informe se ha optado por poner el borde </w:t>
      </w:r>
      <w:r w:rsidRPr="00966006">
        <w:rPr>
          <w:shd w:val="clear" w:color="auto" w:fill="FFFFFF"/>
        </w:rPr>
        <w:lastRenderedPageBreak/>
        <w:t>redondeado. </w:t>
      </w:r>
    </w:p>
    <w:p w14:paraId="0F90F964" w14:textId="70485805"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62" w:name="_Toc169514950"/>
      <w:r w:rsidRPr="00966006">
        <w:t>Trabajo con marcadores</w:t>
      </w:r>
      <w:bookmarkEnd w:id="62"/>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03A815A3"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0068551E" w:rsidRPr="00966006">
        <w:rPr>
          <w:shd w:val="clear" w:color="auto" w:fill="FFFFFF"/>
        </w:rPr>
        <w:t>.</w:t>
      </w:r>
    </w:p>
    <w:p w14:paraId="1ADB7635" w14:textId="77777777" w:rsidR="0068551E" w:rsidRPr="00966006" w:rsidRDefault="0068551E" w:rsidP="00966006">
      <w:pPr>
        <w:pStyle w:val="Prrafodelista"/>
        <w:numPr>
          <w:ilvl w:val="0"/>
          <w:numId w:val="115"/>
        </w:numPr>
        <w:ind w:left="426"/>
      </w:pPr>
      <w:r w:rsidRPr="00966006">
        <w:rPr>
          <w:shd w:val="clear" w:color="auto" w:fill="FFFFFF"/>
        </w:rPr>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966006" w:rsidRDefault="0068551E" w:rsidP="00966006">
      <w:pPr>
        <w:pStyle w:val="Prrafodelista"/>
        <w:numPr>
          <w:ilvl w:val="0"/>
          <w:numId w:val="115"/>
        </w:numPr>
        <w:ind w:left="426"/>
      </w:pPr>
      <w:r w:rsidRPr="00966006">
        <w:rPr>
          <w:shd w:val="clear" w:color="auto" w:fill="FFFFFF"/>
        </w:rPr>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966006" w:rsidRDefault="0068551E" w:rsidP="00966006">
      <w:pPr>
        <w:pStyle w:val="Prrafodelista"/>
        <w:numPr>
          <w:ilvl w:val="0"/>
          <w:numId w:val="115"/>
        </w:numPr>
        <w:ind w:left="426"/>
      </w:pPr>
      <w:r w:rsidRPr="00966006">
        <w:rPr>
          <w:shd w:val="clear" w:color="auto" w:fill="FFFFFF"/>
        </w:rPr>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966006" w:rsidRDefault="0068551E" w:rsidP="00966006">
      <w:pPr>
        <w:pStyle w:val="Prrafodelista"/>
        <w:numPr>
          <w:ilvl w:val="0"/>
          <w:numId w:val="115"/>
        </w:numPr>
        <w:ind w:left="426"/>
      </w:pPr>
      <w:r w:rsidRPr="00966006">
        <w:rPr>
          <w:shd w:val="clear" w:color="auto" w:fill="FFFFFF"/>
        </w:rPr>
        <w:t>Todos los objetos visuales: Aplica el marcador a todos los objetos del informe, incluso aquellos que están ocultos.</w:t>
      </w:r>
    </w:p>
    <w:p w14:paraId="45CF1B7C" w14:textId="1D03CBDB" w:rsidR="009707EC" w:rsidRPr="00852785" w:rsidRDefault="0068551E" w:rsidP="00852785">
      <w:pPr>
        <w:pStyle w:val="Prrafodelista"/>
        <w:numPr>
          <w:ilvl w:val="0"/>
          <w:numId w:val="115"/>
        </w:numPr>
        <w:ind w:left="426"/>
      </w:pPr>
      <w:r w:rsidRPr="00966006">
        <w:rPr>
          <w:shd w:val="clear" w:color="auto" w:fill="FFFFFF"/>
        </w:rPr>
        <w:t>Objetos visuales seleccionados: Limita el marcador a los objetos visuales específicamente seleccionados al momento de configurar el marcador.</w:t>
      </w:r>
      <w:r w:rsidRPr="00852785">
        <w:rPr>
          <w:rFonts w:ascii="Quattrocento Sans" w:hAnsi="Quattrocento Sans"/>
        </w:rPr>
        <w:br w:type="page"/>
      </w:r>
    </w:p>
    <w:p w14:paraId="4FDA132E" w14:textId="1B1BD7CA" w:rsidR="00060252" w:rsidRPr="00966006" w:rsidRDefault="00060252" w:rsidP="00924C1F">
      <w:pPr>
        <w:pStyle w:val="Ttulo2"/>
        <w:ind w:left="0"/>
      </w:pPr>
      <w:bookmarkStart w:id="63" w:name="_Toc168055094"/>
      <w:bookmarkStart w:id="64" w:name="_Toc169514951"/>
      <w:r w:rsidRPr="00966006">
        <w:lastRenderedPageBreak/>
        <w:t xml:space="preserve">Aplicación de Modelos </w:t>
      </w:r>
      <w:r w:rsidR="007217AF" w:rsidRPr="00966006">
        <w:t>para la predicción de la demanda</w:t>
      </w:r>
      <w:bookmarkEnd w:id="63"/>
      <w:bookmarkEnd w:id="64"/>
      <w:r w:rsidRPr="00966006">
        <w:t xml:space="preserve"> </w:t>
      </w:r>
    </w:p>
    <w:p w14:paraId="18EFCBF4" w14:textId="031F1F69"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un modelo de los previamente </w:t>
      </w:r>
      <w:r w:rsidR="00924C1F" w:rsidRPr="00966006">
        <w:t>mencionados</w:t>
      </w:r>
      <w:r w:rsidRPr="00966006">
        <w:t xml:space="preserve"> y se ha implementado para predecir la demanda utilizando datos históricos disponibles.</w:t>
      </w:r>
      <w:r w:rsidR="005C4D3F" w:rsidRPr="00966006">
        <w:t xml:space="preserve"> </w:t>
      </w:r>
    </w:p>
    <w:p w14:paraId="6BC1172A" w14:textId="77777777" w:rsidR="005C4D3F" w:rsidRPr="00966006" w:rsidRDefault="005C4D3F" w:rsidP="00AA1668">
      <w:pPr>
        <w:rPr>
          <w:rFonts w:eastAsia="Arial Narrow" w:cs="Arial"/>
        </w:rPr>
      </w:pPr>
    </w:p>
    <w:p w14:paraId="4B0EC920" w14:textId="4BB0B807"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D7B3F" w:rsidRPr="00966006">
        <w:rPr>
          <w:rStyle w:val="nfasissutil"/>
        </w:rPr>
        <w:t xml:space="preserve">Figura </w:t>
      </w:r>
      <w:r w:rsidR="007D7B3F" w:rsidRPr="00966006">
        <w:rPr>
          <w:rStyle w:val="nfasissutil"/>
          <w:noProof/>
        </w:rPr>
        <w:t>2</w:t>
      </w:r>
      <w:r w:rsidR="007D7B3F" w:rsidRPr="00966006">
        <w:fldChar w:fldCharType="end"/>
      </w:r>
      <w:r w:rsidR="007D7B3F" w:rsidRPr="00966006">
        <w:t>.</w:t>
      </w:r>
    </w:p>
    <w:p w14:paraId="008AF285" w14:textId="0054F20E" w:rsidR="00654ED5" w:rsidRPr="00966006" w:rsidRDefault="00654ED5" w:rsidP="00654ED5">
      <w:pPr>
        <w:pStyle w:val="Descripcin"/>
        <w:keepNext/>
        <w:jc w:val="center"/>
        <w:rPr>
          <w:rStyle w:val="nfasissutil"/>
        </w:rPr>
      </w:pPr>
      <w:bookmarkStart w:id="65" w:name="_Ref168074805"/>
      <w:bookmarkStart w:id="66" w:name="_Toc169514796"/>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4</w:t>
      </w:r>
      <w:r w:rsidRPr="00966006">
        <w:rPr>
          <w:rStyle w:val="nfasissutil"/>
        </w:rPr>
        <w:fldChar w:fldCharType="end"/>
      </w:r>
      <w:bookmarkEnd w:id="65"/>
      <w:r w:rsidRPr="00966006">
        <w:rPr>
          <w:rStyle w:val="nfasissutil"/>
        </w:rPr>
        <w:t>:Serie temporal de ventas y compras</w:t>
      </w:r>
      <w:bookmarkEnd w:id="66"/>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6"/>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26AB67D3"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tener patrones estacionales. </w:t>
      </w:r>
      <w:r w:rsidRPr="00966006">
        <w:t xml:space="preserve">Seguido se ha entrenado el modelo utilizando los datos disponibles </w:t>
      </w:r>
      <w:r w:rsidRPr="00966006">
        <w:lastRenderedPageBreak/>
        <w:t>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proofErr w:type="spellStart"/>
      <w:r w:rsidR="000D0649" w:rsidRPr="00AD253B">
        <w:rPr>
          <w:i/>
          <w:iCs/>
        </w:rPr>
        <w:t>Root</w:t>
      </w:r>
      <w:proofErr w:type="spellEnd"/>
      <w:r w:rsidR="000D0649" w:rsidRPr="00AD253B">
        <w:rPr>
          <w:i/>
          <w:iCs/>
        </w:rPr>
        <w:t xml:space="preserve"> Mean Square Error</w:t>
      </w:r>
      <w:r w:rsidR="000D0649" w:rsidRPr="00966006">
        <w:t>)</w:t>
      </w:r>
      <w:r w:rsidR="00BD2C26" w:rsidRPr="00966006">
        <w:t xml:space="preserve">. </w:t>
      </w:r>
      <w:r w:rsidR="0053792E" w:rsidRPr="00966006">
        <w:t>La métrica de evaluación MAE (Mean Absolute Error o Error Absoluto Medio)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predicción más avanzado como ARIMA, SARIMA, o modelos de aprendizaje automático como </w:t>
      </w:r>
      <w:proofErr w:type="spellStart"/>
      <w:r w:rsidR="0053792E" w:rsidRPr="00AD253B">
        <w:rPr>
          <w:i/>
          <w:iCs/>
        </w:rPr>
        <w:t>Random</w:t>
      </w:r>
      <w:proofErr w:type="spellEnd"/>
      <w:r w:rsidR="0053792E" w:rsidRPr="00AD253B">
        <w:rPr>
          <w:i/>
          <w:iCs/>
        </w:rPr>
        <w:t xml:space="preserve"> Forest</w:t>
      </w:r>
      <w:r w:rsidR="0053792E" w:rsidRPr="00966006">
        <w:t xml:space="preserve">, </w:t>
      </w:r>
      <w:proofErr w:type="spellStart"/>
      <w:r w:rsidR="0053792E" w:rsidRPr="00AD253B">
        <w:rPr>
          <w:i/>
          <w:iCs/>
        </w:rPr>
        <w:t>Gradient</w:t>
      </w:r>
      <w:proofErr w:type="spellEnd"/>
      <w:r w:rsidR="0053792E" w:rsidRPr="00AD253B">
        <w:rPr>
          <w:i/>
          <w:iCs/>
        </w:rPr>
        <w:t xml:space="preserve"> </w:t>
      </w:r>
      <w:proofErr w:type="spellStart"/>
      <w:r w:rsidR="0053792E" w:rsidRPr="00AD253B">
        <w:rPr>
          <w:i/>
          <w:iCs/>
        </w:rPr>
        <w:t>Boosting</w:t>
      </w:r>
      <w:proofErr w:type="spellEnd"/>
      <w:r w:rsidR="0053792E" w:rsidRPr="00966006">
        <w:t>, etc.</w:t>
      </w:r>
    </w:p>
    <w:p w14:paraId="1F084D16" w14:textId="77777777" w:rsidR="006B4032" w:rsidRPr="00966006" w:rsidRDefault="006B4032" w:rsidP="00D329BF"/>
    <w:p w14:paraId="74C8A2BF" w14:textId="227A2177" w:rsidR="00A62DF6" w:rsidRPr="0096600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proofErr w:type="spellStart"/>
      <w:r w:rsidRPr="00AD253B">
        <w:rPr>
          <w:i/>
          <w:iCs/>
        </w:rPr>
        <w:t>Random</w:t>
      </w:r>
      <w:proofErr w:type="spellEnd"/>
      <w:r w:rsidRPr="00AD253B">
        <w:rPr>
          <w:i/>
          <w:iCs/>
        </w:rPr>
        <w:t xml:space="preserve">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de regresión forestal aleatoria,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xml:space="preserve">) entre las predicciones y los valores </w:t>
      </w:r>
      <w:r w:rsidR="006B4032" w:rsidRPr="00966006">
        <w:rPr>
          <w:lang w:eastAsia="es-ES"/>
        </w:rPr>
        <w:lastRenderedPageBreak/>
        <w:t>reales en el conjunto de prueba.</w:t>
      </w:r>
      <w:r w:rsidR="007D03DB" w:rsidRPr="00966006">
        <w:rPr>
          <w:lang w:eastAsia="es-ES"/>
        </w:rPr>
        <w:t xml:space="preserve"> </w:t>
      </w:r>
      <w:r w:rsidR="006B4032" w:rsidRPr="00966006">
        <w:rPr>
          <w:lang w:eastAsia="es-ES"/>
        </w:rPr>
        <w:t xml:space="preserve">Se imprimen los resultados de </w:t>
      </w:r>
      <w:r w:rsidR="006B4032" w:rsidRPr="00AD253B">
        <w:rPr>
          <w:i/>
          <w:iCs/>
          <w:lang w:eastAsia="es-ES"/>
        </w:rPr>
        <w:t>MAE</w:t>
      </w:r>
      <w:r w:rsidR="006B4032" w:rsidRPr="00966006">
        <w:rPr>
          <w:lang w:eastAsia="es-ES"/>
        </w:rPr>
        <w:t xml:space="preserve"> y </w:t>
      </w:r>
      <w:r w:rsidR="006B4032" w:rsidRPr="00AD253B">
        <w:rPr>
          <w:i/>
          <w:iCs/>
          <w:lang w:eastAsia="es-ES"/>
        </w:rPr>
        <w:t>RMSE</w:t>
      </w:r>
      <w:r w:rsidR="006B4032" w:rsidRPr="00966006">
        <w:rPr>
          <w:lang w:eastAsia="es-ES"/>
        </w:rPr>
        <w:t>.</w:t>
      </w:r>
      <w:r w:rsidR="007D03DB" w:rsidRPr="00966006">
        <w:rPr>
          <w:lang w:eastAsia="es-ES"/>
        </w:rPr>
        <w:t xml:space="preserve"> Estos </w:t>
      </w:r>
      <w:r w:rsidR="006B4032" w:rsidRPr="00966006">
        <w:rPr>
          <w:lang w:eastAsia="es-ES"/>
        </w:rPr>
        <w:t>valores indican la diferencia promedio absoluta y la raíz del error cuadrático medio entre las predicciones del modelo y los valores reales en el conjunto de prueba, respectivamente.</w:t>
      </w:r>
      <w:r w:rsidR="007D7B3F" w:rsidRPr="00966006">
        <w:rPr>
          <w:lang w:eastAsia="es-ES"/>
        </w:rPr>
        <w:t xml:space="preserve"> </w:t>
      </w:r>
      <w:r w:rsidR="00A62DF6" w:rsidRPr="00966006">
        <w:rPr>
          <w:lang w:eastAsia="es-ES"/>
        </w:rPr>
        <w:t xml:space="preserve">Los resultados del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eastAsia="es-ES"/>
        </w:rPr>
        <w:t>Random</w:t>
      </w:r>
      <w:proofErr w:type="spellEnd"/>
      <w:r w:rsidR="00A62DF6" w:rsidRPr="00AD253B">
        <w:rPr>
          <w:i/>
          <w:iCs/>
          <w:lang w:eastAsia="es-ES"/>
        </w:rPr>
        <w:t xml:space="preserve"> Forest </w:t>
      </w:r>
      <w:r w:rsidR="00A62DF6" w:rsidRPr="00966006">
        <w:rPr>
          <w:lang w:eastAsia="es-ES"/>
        </w:rPr>
        <w:t>como un enfoque más adecuado para la tarea de predicción en este contexto específico.</w:t>
      </w:r>
    </w:p>
    <w:p w14:paraId="2597C0E0" w14:textId="426287E1"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proofErr w:type="spellStart"/>
      <w:r w:rsidRPr="00AD253B">
        <w:rPr>
          <w:i/>
          <w:iCs/>
          <w:lang w:eastAsia="es-ES"/>
        </w:rPr>
        <w:t>Dickey</w:t>
      </w:r>
      <w:proofErr w:type="spellEnd"/>
      <w:r w:rsidRPr="00AD253B">
        <w:rPr>
          <w:i/>
          <w:iCs/>
          <w:lang w:eastAsia="es-ES"/>
        </w:rPr>
        <w:t>-Fuller</w:t>
      </w:r>
      <w:r w:rsidRPr="00966006">
        <w:rPr>
          <w:lang w:eastAsia="es-ES"/>
        </w:rPr>
        <w:t xml:space="preserve"> aumentada (ADF test). Este análisis proporciona información fundamental sobre la naturaleza de los datos y orienta la selección del modelo más apropiado para su modelado.</w:t>
      </w:r>
    </w:p>
    <w:p w14:paraId="767224F6" w14:textId="6BE4A352" w:rsidR="00654ED5" w:rsidRPr="00966006" w:rsidRDefault="00654ED5" w:rsidP="00654ED5">
      <w:pPr>
        <w:pStyle w:val="Descripcin"/>
        <w:keepNext/>
        <w:jc w:val="center"/>
        <w:rPr>
          <w:rStyle w:val="nfasissutil"/>
        </w:rPr>
      </w:pPr>
      <w:bookmarkStart w:id="67" w:name="_Toc169514797"/>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5</w:t>
      </w:r>
      <w:r w:rsidRPr="00966006">
        <w:rPr>
          <w:rStyle w:val="nfasissutil"/>
        </w:rPr>
        <w:fldChar w:fldCharType="end"/>
      </w:r>
      <w:r w:rsidRPr="00966006">
        <w:rPr>
          <w:rStyle w:val="nfasissutil"/>
        </w:rPr>
        <w:t>: Ventas diarias</w:t>
      </w:r>
      <w:bookmarkEnd w:id="67"/>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7"/>
                    <a:stretch>
                      <a:fillRect/>
                    </a:stretch>
                  </pic:blipFill>
                  <pic:spPr>
                    <a:xfrm>
                      <a:off x="0" y="0"/>
                      <a:ext cx="6017260" cy="3668395"/>
                    </a:xfrm>
                    <a:prstGeom prst="rect">
                      <a:avLst/>
                    </a:prstGeom>
                  </pic:spPr>
                </pic:pic>
              </a:graphicData>
            </a:graphic>
          </wp:inline>
        </w:drawing>
      </w:r>
    </w:p>
    <w:p w14:paraId="1A090BA0" w14:textId="77463986" w:rsidR="005179E1" w:rsidRPr="00966006" w:rsidRDefault="005179E1" w:rsidP="005179E1">
      <w:pPr>
        <w:rPr>
          <w:lang w:eastAsia="es-ES"/>
        </w:rPr>
      </w:pPr>
      <w:r w:rsidRPr="00966006">
        <w:rPr>
          <w:lang w:eastAsia="es-ES"/>
        </w:rPr>
        <w:t xml:space="preserve">La prueba de </w:t>
      </w:r>
      <w:proofErr w:type="spellStart"/>
      <w:r w:rsidRPr="00966006">
        <w:rPr>
          <w:lang w:eastAsia="es-ES"/>
        </w:rPr>
        <w:t>Dickey</w:t>
      </w:r>
      <w:proofErr w:type="spellEnd"/>
      <w:r w:rsidRPr="00966006">
        <w:rPr>
          <w:lang w:eastAsia="es-ES"/>
        </w:rPr>
        <w:t>-Fuller aumentada (ADF)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555CBA76"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D7B3F" w:rsidRPr="00966006">
        <w:rPr>
          <w:rStyle w:val="nfasissutil"/>
        </w:rPr>
        <w:t xml:space="preserve">Figura </w:t>
      </w:r>
      <w:r w:rsidR="007D7B3F" w:rsidRPr="00966006">
        <w:rPr>
          <w:rStyle w:val="nfasissutil"/>
          <w:noProof/>
        </w:rPr>
        <w:t>4</w:t>
      </w:r>
      <w:r w:rsidR="007D7B3F" w:rsidRPr="00966006">
        <w:fldChar w:fldCharType="end"/>
      </w:r>
      <w:r w:rsidRPr="00966006">
        <w:t>.</w:t>
      </w:r>
    </w:p>
    <w:p w14:paraId="6C36BA38" w14:textId="77777777" w:rsidR="00654ED5" w:rsidRPr="00966006" w:rsidRDefault="00654ED5" w:rsidP="0053792E"/>
    <w:p w14:paraId="205BE3D2" w14:textId="71496B72" w:rsidR="00654ED5" w:rsidRPr="00966006" w:rsidRDefault="00654ED5" w:rsidP="00654ED5">
      <w:pPr>
        <w:pStyle w:val="Descripcin"/>
        <w:keepNext/>
        <w:jc w:val="center"/>
        <w:rPr>
          <w:rStyle w:val="nfasissutil"/>
        </w:rPr>
      </w:pPr>
      <w:bookmarkStart w:id="68" w:name="_Ref168074949"/>
      <w:bookmarkStart w:id="69" w:name="_Toc169514798"/>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6</w:t>
      </w:r>
      <w:r w:rsidRPr="00966006">
        <w:rPr>
          <w:rStyle w:val="nfasissutil"/>
        </w:rPr>
        <w:fldChar w:fldCharType="end"/>
      </w:r>
      <w:bookmarkEnd w:id="68"/>
      <w:r w:rsidRPr="00966006">
        <w:rPr>
          <w:rStyle w:val="nfasissutil"/>
        </w:rPr>
        <w:t>: Ventas diarias con y sin estacionalidad</w:t>
      </w:r>
      <w:bookmarkEnd w:id="69"/>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8"/>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385EAF2F" w14:textId="77777777" w:rsidR="001A2E0C"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En e</w:t>
      </w:r>
      <w:r w:rsidR="000115AF" w:rsidRPr="00966006">
        <w:t>l</w:t>
      </w:r>
      <w:r w:rsidR="00EC7BA1" w:rsidRPr="00966006">
        <w:t xml:space="preserve"> código,</w:t>
      </w:r>
      <w:r w:rsidR="000115AF" w:rsidRPr="00966006">
        <w:t xml:space="preserve"> se ha ajustado un</w:t>
      </w:r>
      <w:r w:rsidR="00EC7BA1" w:rsidRPr="00966006">
        <w:t xml:space="preserve"> modelo ARIMA a la serie temporal sin estacionalidad utilizando la clase ARIMA de </w:t>
      </w:r>
      <w:proofErr w:type="spellStart"/>
      <w:r w:rsidR="00EC7BA1" w:rsidRPr="00AD253B">
        <w:rPr>
          <w:i/>
          <w:iCs/>
        </w:rPr>
        <w:t>statsmodels</w:t>
      </w:r>
      <w:proofErr w:type="spellEnd"/>
      <w:r w:rsidR="00EC7BA1" w:rsidRPr="00966006">
        <w:t xml:space="preserve">. 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7D7B3F" w:rsidRPr="00966006">
        <w:fldChar w:fldCharType="begin"/>
      </w:r>
      <w:r w:rsidR="007D7B3F" w:rsidRPr="00966006">
        <w:instrText xml:space="preserve"> REF _Ref168074988 \h </w:instrText>
      </w:r>
      <w:r w:rsidR="007D7B3F" w:rsidRPr="00966006">
        <w:fldChar w:fldCharType="separate"/>
      </w:r>
      <w:r w:rsidR="007D7B3F" w:rsidRPr="00966006">
        <w:rPr>
          <w:rStyle w:val="nfasissutil"/>
        </w:rPr>
        <w:t xml:space="preserve">Figura </w:t>
      </w:r>
      <w:r w:rsidR="007D7B3F" w:rsidRPr="00966006">
        <w:rPr>
          <w:rStyle w:val="nfasissutil"/>
          <w:noProof/>
        </w:rPr>
        <w:t>5</w:t>
      </w:r>
      <w:r w:rsidR="007D7B3F" w:rsidRPr="00966006">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70" w:name="_Ref168074988"/>
    </w:p>
    <w:p w14:paraId="4ECEC99A" w14:textId="2244BBDF" w:rsidR="00654ED5" w:rsidRPr="00966006" w:rsidRDefault="00654ED5" w:rsidP="001A2E0C">
      <w:pPr>
        <w:rPr>
          <w:rStyle w:val="nfasissutil"/>
        </w:rPr>
      </w:pPr>
      <w:bookmarkStart w:id="71" w:name="_Toc169514799"/>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7</w:t>
      </w:r>
      <w:r w:rsidRPr="00966006">
        <w:rPr>
          <w:rStyle w:val="nfasissutil"/>
        </w:rPr>
        <w:fldChar w:fldCharType="end"/>
      </w:r>
      <w:bookmarkEnd w:id="70"/>
      <w:r w:rsidRPr="00966006">
        <w:rPr>
          <w:rStyle w:val="nfasissutil"/>
        </w:rPr>
        <w:t>: Predicción de ventas sin estacionalidad</w:t>
      </w:r>
      <w:bookmarkEnd w:id="71"/>
    </w:p>
    <w:p w14:paraId="2423F158" w14:textId="41AB8523" w:rsidR="000115AF" w:rsidRPr="00966006" w:rsidRDefault="000115AF" w:rsidP="000115AF">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1F1705D4" w14:textId="77777777" w:rsidR="00AA1668" w:rsidRDefault="00AA1668" w:rsidP="0053792E">
      <w:pPr>
        <w:rPr>
          <w:rFonts w:eastAsia="Arial Narrow" w:cs="Arial"/>
        </w:rPr>
      </w:pPr>
    </w:p>
    <w:p w14:paraId="3B33A666" w14:textId="77777777" w:rsidR="001A2E0C" w:rsidRDefault="001A2E0C" w:rsidP="0053792E">
      <w:pPr>
        <w:rPr>
          <w:rFonts w:eastAsia="Arial Narrow" w:cs="Arial"/>
        </w:rPr>
      </w:pPr>
    </w:p>
    <w:p w14:paraId="47835A7D" w14:textId="77777777" w:rsidR="001A2E0C" w:rsidRDefault="001A2E0C" w:rsidP="001A2E0C">
      <w:pPr>
        <w:pStyle w:val="Ttulo2"/>
        <w:numPr>
          <w:ilvl w:val="1"/>
          <w:numId w:val="116"/>
        </w:numPr>
      </w:pPr>
      <w:bookmarkStart w:id="72" w:name="_Toc169514952"/>
      <w:r>
        <w:t>Control de versiones en GIT</w:t>
      </w:r>
      <w:bookmarkEnd w:id="72"/>
    </w:p>
    <w:p w14:paraId="15335989" w14:textId="286D8B08"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del mismo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D253B">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[25]","plainTextFormattedCitation":"[25]","previouslyFormattedCitation":"[25]"},"properties":{"noteIndex":0},"schema":"https://github.com/citation-style-language/schema/raw/master/csl-citation.json"}</w:instrText>
      </w:r>
      <w:r>
        <w:fldChar w:fldCharType="separate"/>
      </w:r>
      <w:r w:rsidR="008112E2" w:rsidRPr="008112E2">
        <w:rPr>
          <w:noProof/>
        </w:rPr>
        <w:t>[25]</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7777777" w:rsidR="002C004E" w:rsidRPr="002C004E" w:rsidRDefault="002C004E" w:rsidP="002C004E">
      <w:pPr>
        <w:rPr>
          <w:lang w:eastAsia="es-ES"/>
        </w:rPr>
      </w:pPr>
      <w:r w:rsidRPr="002C004E">
        <w:rPr>
          <w:lang w:eastAsia="es-ES"/>
        </w:rPr>
        <w:t xml:space="preserve">En primer lugar, Git proporciona un historial detallado de todos los cambios realizados en el código a lo largo del tiempo. Esto es invaluable para entender cómo ha evolucionado el proyecto, qué decisiones se tomaron en cada paso del camino y por qué se tomaron. Incluso </w:t>
      </w:r>
      <w:r w:rsidRPr="002C004E">
        <w:rPr>
          <w:lang w:eastAsia="es-ES"/>
        </w:rPr>
        <w:lastRenderedPageBreak/>
        <w:t>para un desarrollador individual, tener esta información a mano puede ser útil para rastrear errores, probar diferentes enfoques y mejorar la eficiencia en el desarrollo.</w:t>
      </w:r>
    </w:p>
    <w:p w14:paraId="1FEACBD4" w14:textId="3CA77159" w:rsidR="002C004E" w:rsidRPr="002C004E" w:rsidRDefault="002C004E" w:rsidP="002C004E">
      <w:pPr>
        <w:rPr>
          <w:lang w:eastAsia="es-ES"/>
        </w:rPr>
      </w:pPr>
      <w:r w:rsidRPr="002C004E">
        <w:rPr>
          <w:lang w:eastAsia="es-ES"/>
        </w:rPr>
        <w:t>Además, Git ofrece 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5FD5678C" w14:textId="65E4E04B" w:rsidR="001374E2" w:rsidRPr="001374E2" w:rsidRDefault="001374E2" w:rsidP="001374E2">
      <w:pPr>
        <w:rPr>
          <w:lang w:eastAsia="es-ES"/>
        </w:rPr>
      </w:pPr>
      <w:r w:rsidRPr="001374E2">
        <w:rPr>
          <w:lang w:eastAsia="es-ES"/>
        </w:rPr>
        <w:t xml:space="preserve">La integración efectiva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comienza con la configuración y autenticación, garantizando una conexión segura entre el entorno de desarrollo local y los repositorios en GitHub.</w:t>
      </w:r>
      <w:r>
        <w:rPr>
          <w:lang w:eastAsia="es-ES"/>
        </w:rPr>
        <w:t xml:space="preserve"> </w:t>
      </w:r>
      <w:r w:rsidRPr="001374E2">
        <w:rPr>
          <w:lang w:eastAsia="es-ES"/>
        </w:rPr>
        <w:t xml:space="preserve">Para empezar, es necesario tener instalado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7301F5">
        <w:rPr>
          <w:lang w:eastAsia="es-ES"/>
        </w:rPr>
        <w:t>y disponer de una</w:t>
      </w:r>
      <w:r w:rsidRPr="001374E2">
        <w:rPr>
          <w:lang w:eastAsia="es-ES"/>
        </w:rPr>
        <w:t xml:space="preserve"> cuenta de GitHub</w:t>
      </w:r>
      <w:r w:rsidR="007301F5">
        <w:rPr>
          <w:lang w:eastAsia="es-ES"/>
        </w:rPr>
        <w:t xml:space="preserve">. </w:t>
      </w:r>
      <w:r w:rsidRPr="001374E2">
        <w:rPr>
          <w:lang w:eastAsia="es-ES"/>
        </w:rPr>
        <w:t xml:space="preserve">Para vincular la cuenta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AD253B">
        <w:rPr>
          <w:lang w:eastAsia="es-ES"/>
        </w:rPr>
        <w:t>se ha</w:t>
      </w:r>
      <w:r w:rsidRPr="001374E2">
        <w:rPr>
          <w:lang w:eastAsia="es-ES"/>
        </w:rPr>
        <w:t xml:space="preserve"> autenti</w:t>
      </w:r>
      <w:r w:rsidR="00AD253B">
        <w:rPr>
          <w:lang w:eastAsia="es-ES"/>
        </w:rPr>
        <w:t>ficado</w:t>
      </w:r>
      <w:r w:rsidRPr="001374E2">
        <w:rPr>
          <w:lang w:eastAsia="es-ES"/>
        </w:rPr>
        <w:t xml:space="preserve"> mediante la generación de un token de acceso personal en GitHub, el cual se introduce en </w:t>
      </w:r>
      <w:r w:rsidRPr="00AD253B">
        <w:rPr>
          <w:i/>
          <w:iCs/>
          <w:lang w:eastAsia="es-ES"/>
        </w:rPr>
        <w:t xml:space="preserve">Visual Studio </w:t>
      </w:r>
      <w:proofErr w:type="spellStart"/>
      <w:r w:rsidRPr="00AD253B">
        <w:rPr>
          <w:i/>
          <w:iCs/>
          <w:lang w:eastAsia="es-ES"/>
        </w:rPr>
        <w:t>Code</w:t>
      </w:r>
      <w:proofErr w:type="spellEnd"/>
      <w:r w:rsidRPr="001374E2">
        <w:rPr>
          <w:lang w:eastAsia="es-ES"/>
        </w:rPr>
        <w:t>.</w:t>
      </w:r>
    </w:p>
    <w:p w14:paraId="4690B513" w14:textId="7E9215DC" w:rsidR="001374E2" w:rsidRPr="001374E2" w:rsidRDefault="001374E2" w:rsidP="001374E2">
      <w:pPr>
        <w:rPr>
          <w:lang w:eastAsia="es-ES"/>
        </w:rPr>
      </w:pPr>
      <w:r w:rsidRPr="001374E2">
        <w:rPr>
          <w:lang w:eastAsia="es-ES"/>
        </w:rPr>
        <w:t>Una vez configurada y autenti</w:t>
      </w:r>
      <w:r w:rsidR="007301F5">
        <w:rPr>
          <w:lang w:eastAsia="es-ES"/>
        </w:rPr>
        <w:t>fi</w:t>
      </w:r>
      <w:r w:rsidRPr="001374E2">
        <w:rPr>
          <w:lang w:eastAsia="es-ES"/>
        </w:rPr>
        <w:t xml:space="preserve">cada </w:t>
      </w:r>
      <w:r w:rsidR="00AD253B">
        <w:rPr>
          <w:lang w:eastAsia="es-ES"/>
        </w:rPr>
        <w:t>ambas cuentas, se han realizado las</w:t>
      </w:r>
      <w:r w:rsidRPr="001374E2">
        <w:rPr>
          <w:lang w:eastAsia="es-ES"/>
        </w:rPr>
        <w:t xml:space="preserve"> operaciones básicas como la creación de un nuevo repositorio en GitHub </w:t>
      </w:r>
      <w:r w:rsidR="00AD253B">
        <w:rPr>
          <w:lang w:eastAsia="es-ES"/>
        </w:rPr>
        <w:t>y</w:t>
      </w:r>
      <w:r w:rsidRPr="001374E2">
        <w:rPr>
          <w:lang w:eastAsia="es-ES"/>
        </w:rPr>
        <w:t xml:space="preserve"> la clonación de repositorios existentes directamente desde la interfaz de Visual Studio </w:t>
      </w:r>
      <w:proofErr w:type="spellStart"/>
      <w:r w:rsidRPr="001374E2">
        <w:rPr>
          <w:lang w:eastAsia="es-ES"/>
        </w:rPr>
        <w:t>Code</w:t>
      </w:r>
      <w:proofErr w:type="spellEnd"/>
      <w:r w:rsidRPr="001374E2">
        <w:rPr>
          <w:lang w:eastAsia="es-ES"/>
        </w:rPr>
        <w:t>.</w:t>
      </w:r>
      <w:r w:rsidR="007301F5">
        <w:rPr>
          <w:lang w:eastAsia="es-ES"/>
        </w:rPr>
        <w:t xml:space="preserve"> También s</w:t>
      </w:r>
      <w:r w:rsidRPr="001374E2">
        <w:rPr>
          <w:lang w:eastAsia="es-ES"/>
        </w:rPr>
        <w:t>e</w:t>
      </w:r>
      <w:r w:rsidR="00AD253B">
        <w:rPr>
          <w:lang w:eastAsia="es-ES"/>
        </w:rPr>
        <w:t xml:space="preserve"> han gestionado</w:t>
      </w:r>
      <w:r w:rsidRPr="001374E2">
        <w:rPr>
          <w:lang w:eastAsia="es-ES"/>
        </w:rPr>
        <w:t xml:space="preserve"> cambios utilizando la interfaz gráfica de Visual Studio </w:t>
      </w:r>
      <w:proofErr w:type="spellStart"/>
      <w:r w:rsidRPr="001374E2">
        <w:rPr>
          <w:lang w:eastAsia="es-ES"/>
        </w:rPr>
        <w:t>Code</w:t>
      </w:r>
      <w:proofErr w:type="spellEnd"/>
      <w:r w:rsidRPr="001374E2">
        <w:rPr>
          <w:lang w:eastAsia="es-ES"/>
        </w:rPr>
        <w:t xml:space="preserve">, incluyendo el </w:t>
      </w:r>
      <w:proofErr w:type="spellStart"/>
      <w:r w:rsidRPr="00AD253B">
        <w:rPr>
          <w:i/>
          <w:iCs/>
          <w:lang w:eastAsia="es-ES"/>
        </w:rPr>
        <w:t>staging</w:t>
      </w:r>
      <w:proofErr w:type="spellEnd"/>
      <w:r w:rsidRPr="001374E2">
        <w:rPr>
          <w:lang w:eastAsia="es-ES"/>
        </w:rPr>
        <w:t xml:space="preserve"> y </w:t>
      </w:r>
      <w:proofErr w:type="spellStart"/>
      <w:r w:rsidRPr="00AD253B">
        <w:rPr>
          <w:i/>
          <w:iCs/>
          <w:lang w:eastAsia="es-ES"/>
        </w:rPr>
        <w:t>commit</w:t>
      </w:r>
      <w:proofErr w:type="spellEnd"/>
      <w:r w:rsidRPr="001374E2">
        <w:rPr>
          <w:lang w:eastAsia="es-ES"/>
        </w:rPr>
        <w:t xml:space="preserve"> de cambios, así como el </w:t>
      </w:r>
      <w:proofErr w:type="spellStart"/>
      <w:r w:rsidRPr="00AD253B">
        <w:rPr>
          <w:i/>
          <w:iCs/>
          <w:lang w:eastAsia="es-ES"/>
        </w:rPr>
        <w:t>push</w:t>
      </w:r>
      <w:proofErr w:type="spellEnd"/>
      <w:r w:rsidRPr="001374E2">
        <w:rPr>
          <w:lang w:eastAsia="es-ES"/>
        </w:rPr>
        <w:t xml:space="preserve"> y </w:t>
      </w:r>
      <w:proofErr w:type="spellStart"/>
      <w:r w:rsidRPr="00AD253B">
        <w:rPr>
          <w:i/>
          <w:iCs/>
          <w:lang w:eastAsia="es-ES"/>
        </w:rPr>
        <w:t>pull</w:t>
      </w:r>
      <w:proofErr w:type="spellEnd"/>
      <w:r w:rsidRPr="001374E2">
        <w:rPr>
          <w:lang w:eastAsia="es-ES"/>
        </w:rPr>
        <w:t xml:space="preserve"> de cambios hacia y desde el repositorio remoto en GitHub</w:t>
      </w:r>
      <w:r w:rsidR="00AD253B">
        <w:rPr>
          <w:lang w:eastAsia="es-ES"/>
        </w:rPr>
        <w:fldChar w:fldCharType="begin" w:fldLock="1"/>
      </w:r>
      <w:r w:rsidR="00AD253B">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[26]","plainTextFormattedCitation":"[26]"},"properties":{"noteIndex":0},"schema":"https://github.com/citation-style-language/schema/raw/master/csl-citation.json"}</w:instrText>
      </w:r>
      <w:r w:rsidR="00AD253B">
        <w:rPr>
          <w:lang w:eastAsia="es-ES"/>
        </w:rPr>
        <w:fldChar w:fldCharType="separate"/>
      </w:r>
      <w:r w:rsidR="00AD253B" w:rsidRPr="00AD253B">
        <w:rPr>
          <w:noProof/>
          <w:lang w:eastAsia="es-ES"/>
        </w:rPr>
        <w:t>[26]</w:t>
      </w:r>
      <w:r w:rsidR="00AD253B">
        <w:rPr>
          <w:lang w:eastAsia="es-ES"/>
        </w:rPr>
        <w:fldChar w:fldCharType="end"/>
      </w:r>
      <w:r w:rsidRPr="001374E2">
        <w:rPr>
          <w:lang w:eastAsia="es-ES"/>
        </w:rPr>
        <w:t>.</w:t>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3" w:name="_Toc168055095"/>
      <w:bookmarkStart w:id="74" w:name="_Toc169514953"/>
      <w:r w:rsidRPr="00966006">
        <w:rPr>
          <w:lang w:eastAsia="es-ES"/>
        </w:rPr>
        <w:lastRenderedPageBreak/>
        <w:t>RESULTADOS</w:t>
      </w:r>
      <w:bookmarkEnd w:id="73"/>
      <w:bookmarkEnd w:id="74"/>
    </w:p>
    <w:p w14:paraId="1610D363" w14:textId="6BFF468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p>
    <w:p w14:paraId="1C82B61C" w14:textId="7575619D" w:rsidR="00BC1397" w:rsidRDefault="00BC1397" w:rsidP="00BC1397">
      <w:pPr>
        <w:pStyle w:val="Ttulo2"/>
      </w:pPr>
      <w:bookmarkStart w:id="75" w:name="_Toc169514954"/>
      <w:r>
        <w:t>Navegación entre páginas</w:t>
      </w:r>
      <w:bookmarkEnd w:id="75"/>
    </w:p>
    <w:p w14:paraId="33D7B00B" w14:textId="436121D5" w:rsidR="00AB5974" w:rsidRDefault="00AB5974" w:rsidP="002304BE">
      <w:pPr>
        <w:spacing w:before="200" w:line="312" w:lineRule="auto"/>
      </w:pPr>
      <w:r>
        <w:t>El informe realizado consta de seis paginas principales que son la de</w:t>
      </w:r>
      <w:r w:rsidR="004E5D72">
        <w:t xml:space="preserve"> </w:t>
      </w:r>
      <w:proofErr w:type="spellStart"/>
      <w:r w:rsidR="004E5D72">
        <w:t>inico</w:t>
      </w:r>
      <w:proofErr w:type="spellEnd"/>
      <w:r w:rsidR="004E5D72">
        <w:t xml:space="preserve">, resumen, ventas, compras, stock y tiendas. La navegación de estas paginas se realiza mediante la barra que está a mano izquierda. Además, en los apartados de ventas y compras hay otro menú de navegación entre paginas que se encuentra en la parte superior. En el caso de la página de ventas como se puede ver en la siguiente (), existe una segunda navegación donde se puede observar un resumen sobre las ventas, </w:t>
      </w:r>
      <w:r w:rsidR="004E5D72">
        <w:t>el análisis de las ventas</w:t>
      </w:r>
      <w:r w:rsidR="004E5D72">
        <w:t xml:space="preserve">, el margen obtenido, información sobre el cliente y la información detallada.  </w:t>
      </w:r>
    </w:p>
    <w:p w14:paraId="176AF246" w14:textId="22614985" w:rsidR="004E5D72" w:rsidRDefault="004E5D72" w:rsidP="002304BE">
      <w:pPr>
        <w:spacing w:before="200" w:line="312" w:lineRule="auto"/>
      </w:pPr>
      <w:r w:rsidRPr="004E5D72">
        <w:drawing>
          <wp:inline distT="0" distB="0" distL="0" distR="0" wp14:anchorId="094E3BED" wp14:editId="53167D5F">
            <wp:extent cx="5683250" cy="3161030"/>
            <wp:effectExtent l="0" t="0" r="0" b="1270"/>
            <wp:docPr id="173294514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5144" name="Imagen 1" descr="Gráfico&#10;&#10;Descripción generada automáticamente con confianza media"/>
                    <pic:cNvPicPr/>
                  </pic:nvPicPr>
                  <pic:blipFill>
                    <a:blip r:embed="rId30"/>
                    <a:stretch>
                      <a:fillRect/>
                    </a:stretch>
                  </pic:blipFill>
                  <pic:spPr>
                    <a:xfrm>
                      <a:off x="0" y="0"/>
                      <a:ext cx="5683250" cy="3161030"/>
                    </a:xfrm>
                    <a:prstGeom prst="rect">
                      <a:avLst/>
                    </a:prstGeom>
                  </pic:spPr>
                </pic:pic>
              </a:graphicData>
            </a:graphic>
          </wp:inline>
        </w:drawing>
      </w:r>
    </w:p>
    <w:p w14:paraId="35BEBE87" w14:textId="2A1E021D" w:rsidR="00BC1397" w:rsidRDefault="00BC1397" w:rsidP="00BC1397">
      <w:pPr>
        <w:pStyle w:val="Ttulo2"/>
      </w:pPr>
      <w:bookmarkStart w:id="76" w:name="_Toc169514955"/>
      <w:r>
        <w:t>Dimensiones de filtro</w:t>
      </w:r>
      <w:bookmarkEnd w:id="76"/>
    </w:p>
    <w:p w14:paraId="34A7B25C" w14:textId="154485E0" w:rsidR="00BC1397" w:rsidRPr="00AB5974" w:rsidRDefault="00B46EB7" w:rsidP="00B46EB7">
      <w:r w:rsidRPr="00B46EB7">
        <w:t>En la parte superior d</w:t>
      </w:r>
      <w:r>
        <w:t xml:space="preserve">e cada hoja se encuentran los campos de filtro de dimensiones que </w:t>
      </w:r>
      <w:r>
        <w:lastRenderedPageBreak/>
        <w:t xml:space="preserve">se aplican a cada página del informe. Entre ellos se encuentra el año, que en este caso se simplifica al 2016, pero en caso de que se siga utilizando dicho informe en la empresa el objetivo sería que aparecieran todos los años hasta la fecha. La categoría del producto y el producto. El estado y la ciudad donde se encuentra la tienda, el nombre del cliente y el nombre del proveedor. </w:t>
      </w:r>
    </w:p>
    <w:p w14:paraId="5089341B" w14:textId="16FF4A0D" w:rsidR="00890F78" w:rsidRPr="00890F78" w:rsidRDefault="00890F78" w:rsidP="00890F78">
      <w:pPr>
        <w:pStyle w:val="Descripcin"/>
        <w:keepNext/>
        <w:jc w:val="center"/>
        <w:rPr>
          <w:rStyle w:val="nfasissutil"/>
        </w:rPr>
      </w:pPr>
      <w:bookmarkStart w:id="77" w:name="_Toc169514800"/>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33FB9">
        <w:rPr>
          <w:rStyle w:val="nfasissutil"/>
          <w:noProof/>
        </w:rPr>
        <w:t>8</w:t>
      </w:r>
      <w:r w:rsidRPr="00890F78">
        <w:rPr>
          <w:rStyle w:val="nfasissutil"/>
        </w:rPr>
        <w:fldChar w:fldCharType="end"/>
      </w:r>
      <w:r w:rsidRPr="00890F78">
        <w:rPr>
          <w:rStyle w:val="nfasissutil"/>
        </w:rPr>
        <w:t>: Dimensiones de filtro</w:t>
      </w:r>
      <w:bookmarkEnd w:id="77"/>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1"/>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78" w:name="_Toc169514956"/>
      <w:r>
        <w:t>Páginas del informe</w:t>
      </w:r>
      <w:bookmarkEnd w:id="78"/>
    </w:p>
    <w:p w14:paraId="579479DE" w14:textId="0F918334" w:rsidR="00B46EB7" w:rsidRPr="00B46EB7" w:rsidRDefault="00B46EB7" w:rsidP="00B46EB7">
      <w:r w:rsidRPr="00B46EB7">
        <w:t>Como se ha mencionado an</w:t>
      </w:r>
      <w:r>
        <w:t>teriormente el informe consta de seis páginas principales. La primera página es la de inicio en la cu</w:t>
      </w:r>
      <w:r w:rsidR="00AC3C00">
        <w:t xml:space="preserve">al se encuentra la navegación de paginas como se observa en (). Desde esta página </w:t>
      </w:r>
      <w:r w:rsidR="00890F78">
        <w:t>se puede</w:t>
      </w:r>
      <w:r w:rsidR="00AC3C00">
        <w:t xml:space="preserve"> navegar a la página que desee el usuario. </w:t>
      </w:r>
    </w:p>
    <w:p w14:paraId="60A394E3" w14:textId="76E2AC72" w:rsidR="00890F78" w:rsidRPr="00890F78" w:rsidRDefault="00890F78" w:rsidP="00890F78">
      <w:pPr>
        <w:pStyle w:val="Descripcin"/>
        <w:keepNext/>
        <w:jc w:val="center"/>
        <w:rPr>
          <w:rStyle w:val="nfasissutil"/>
        </w:rPr>
      </w:pPr>
      <w:bookmarkStart w:id="79" w:name="_Toc169514801"/>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33FB9">
        <w:rPr>
          <w:rStyle w:val="nfasissutil"/>
          <w:noProof/>
        </w:rPr>
        <w:t>9</w:t>
      </w:r>
      <w:r w:rsidRPr="00890F78">
        <w:rPr>
          <w:rStyle w:val="nfasissutil"/>
        </w:rPr>
        <w:fldChar w:fldCharType="end"/>
      </w:r>
      <w:r w:rsidRPr="00890F78">
        <w:rPr>
          <w:rStyle w:val="nfasissutil"/>
        </w:rPr>
        <w:t>: Página de inicio</w:t>
      </w:r>
      <w:bookmarkEnd w:id="79"/>
    </w:p>
    <w:p w14:paraId="1B43D2FF" w14:textId="6B38C4F9" w:rsidR="00B46EB7" w:rsidRDefault="00AC3C00" w:rsidP="00AC3C00">
      <w:pPr>
        <w:jc w:val="center"/>
      </w:pPr>
      <w:r w:rsidRPr="00AC3C00">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2"/>
                    <a:stretch>
                      <a:fillRect/>
                    </a:stretch>
                  </pic:blipFill>
                  <pic:spPr>
                    <a:xfrm>
                      <a:off x="0" y="0"/>
                      <a:ext cx="5683250" cy="3179445"/>
                    </a:xfrm>
                    <a:prstGeom prst="rect">
                      <a:avLst/>
                    </a:prstGeom>
                  </pic:spPr>
                </pic:pic>
              </a:graphicData>
            </a:graphic>
          </wp:inline>
        </w:drawing>
      </w:r>
    </w:p>
    <w:p w14:paraId="5474C791" w14:textId="052F6D88" w:rsidR="00215D68" w:rsidRDefault="00215D68" w:rsidP="00215D68">
      <w:r>
        <w:t>La segunda página es la de ventas</w:t>
      </w:r>
      <w:r w:rsidR="00FD5217">
        <w:t xml:space="preserve"> como se observa en la </w:t>
      </w:r>
      <w:r w:rsidR="00FD5217">
        <w:fldChar w:fldCharType="begin"/>
      </w:r>
      <w:r w:rsidR="00FD5217">
        <w:instrText xml:space="preserve"> REF _Ref169513531 \h </w:instrText>
      </w:r>
      <w:r w:rsidR="00FD5217">
        <w:fldChar w:fldCharType="separate"/>
      </w:r>
      <w:r w:rsidR="00FD5217" w:rsidRPr="00FD5217">
        <w:rPr>
          <w:rStyle w:val="nfasissutil"/>
        </w:rPr>
        <w:t>Figura 10</w:t>
      </w:r>
      <w:r w:rsidR="00FD5217">
        <w:fldChar w:fldCharType="end"/>
      </w:r>
      <w:r>
        <w:t xml:space="preserve">, </w:t>
      </w:r>
      <w:r w:rsidR="00187A07">
        <w:t>la cual</w:t>
      </w:r>
      <w:r>
        <w:t xml:space="preserve"> comienza con un resumen donde se recoge la información más importante sobre ellas</w:t>
      </w:r>
      <w:r w:rsidR="00187A07">
        <w:t xml:space="preserve">, como las unidades vendidas, las ventas realizadas en dólares y el beneficio obtenido, además de la evolución de las ventas. </w:t>
      </w:r>
      <w:r w:rsidR="0066714F">
        <w:t>Además de la página de resumen también se encuentra la de ventas donde se encuentran las ventas realizadas por categoría de producto y por estado. También está la página de</w:t>
      </w:r>
      <w:r w:rsidR="00856703">
        <w:t xml:space="preserve"> beneficio, donde se ve a simple vista los productos que más beneficio bruto generan y se analiza las ventas de aquellos productos. La siguiente página es la de cliente; en ella, existe la oportunidad de elegir el cliente deseado mediante un </w:t>
      </w:r>
      <w:r w:rsidR="00856703">
        <w:lastRenderedPageBreak/>
        <w:t xml:space="preserve">filtro y se obtiene la información detallada de dicho cliente. </w:t>
      </w:r>
    </w:p>
    <w:p w14:paraId="312EBD30" w14:textId="13A7CA48" w:rsidR="00FD5217" w:rsidRPr="00FD5217" w:rsidRDefault="00FD5217" w:rsidP="00FD5217">
      <w:pPr>
        <w:pStyle w:val="Descripcin"/>
        <w:keepNext/>
        <w:jc w:val="center"/>
        <w:rPr>
          <w:rStyle w:val="nfasissutil"/>
        </w:rPr>
      </w:pPr>
      <w:bookmarkStart w:id="80" w:name="_Ref169513531"/>
      <w:bookmarkStart w:id="81" w:name="_Toc169514802"/>
      <w:r w:rsidRPr="00FD5217">
        <w:rPr>
          <w:rStyle w:val="nfasissutil"/>
        </w:rPr>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733FB9">
        <w:rPr>
          <w:rStyle w:val="nfasissutil"/>
          <w:noProof/>
        </w:rPr>
        <w:t>10</w:t>
      </w:r>
      <w:r w:rsidRPr="00FD5217">
        <w:rPr>
          <w:rStyle w:val="nfasissutil"/>
        </w:rPr>
        <w:fldChar w:fldCharType="end"/>
      </w:r>
      <w:bookmarkEnd w:id="80"/>
      <w:r w:rsidRPr="00FD5217">
        <w:rPr>
          <w:rStyle w:val="nfasissutil"/>
        </w:rPr>
        <w:t>: Página ventas</w:t>
      </w:r>
      <w:bookmarkEnd w:id="81"/>
    </w:p>
    <w:p w14:paraId="3B71EC33" w14:textId="0D8F4418" w:rsidR="00866AA3" w:rsidRDefault="00866AA3" w:rsidP="009257CE">
      <w:pPr>
        <w:spacing w:before="200" w:line="312" w:lineRule="auto"/>
        <w:rPr>
          <w:rFonts w:eastAsia="Calibri" w:cs="Arial"/>
        </w:rPr>
      </w:pPr>
      <w:r w:rsidRPr="00866AA3">
        <w:rPr>
          <w:rFonts w:eastAsia="Calibri" w:cs="Arial"/>
          <w:noProof/>
        </w:rPr>
        <w:drawing>
          <wp:inline distT="0" distB="0" distL="0" distR="0" wp14:anchorId="4C340C2F" wp14:editId="2D8AAC53">
            <wp:extent cx="5683250" cy="3179445"/>
            <wp:effectExtent l="0" t="0" r="0" b="1905"/>
            <wp:docPr id="16960502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0276" name="Imagen 1" descr="Gráfico&#10;&#10;Descripción generada automáticamente con confianza media"/>
                    <pic:cNvPicPr/>
                  </pic:nvPicPr>
                  <pic:blipFill>
                    <a:blip r:embed="rId33"/>
                    <a:stretch>
                      <a:fillRect/>
                    </a:stretch>
                  </pic:blipFill>
                  <pic:spPr>
                    <a:xfrm>
                      <a:off x="0" y="0"/>
                      <a:ext cx="5683250" cy="3179445"/>
                    </a:xfrm>
                    <a:prstGeom prst="rect">
                      <a:avLst/>
                    </a:prstGeom>
                  </pic:spPr>
                </pic:pic>
              </a:graphicData>
            </a:graphic>
          </wp:inline>
        </w:drawing>
      </w:r>
    </w:p>
    <w:p w14:paraId="4A30AE22" w14:textId="7F33C766"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 es decir, se ha creado una página de resumen donde se muestra la información más relevante de las compras como las unidades compradas y el coste, entre otras. Además, se puede navegar dentro de la pagina de compras por diferentes páginas en las que se encuentran el resumen, la información sobre las compras y el análisis de los proveedores. </w:t>
      </w:r>
    </w:p>
    <w:p w14:paraId="432E35A8" w14:textId="63E2ED06" w:rsidR="00070F4A" w:rsidRPr="00070F4A" w:rsidRDefault="00070F4A" w:rsidP="00070F4A">
      <w:pPr>
        <w:pStyle w:val="Descripcin"/>
        <w:keepNext/>
        <w:jc w:val="center"/>
        <w:rPr>
          <w:rStyle w:val="nfasissutil"/>
        </w:rPr>
      </w:pPr>
      <w:bookmarkStart w:id="82" w:name="_Toc169514803"/>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33FB9">
        <w:rPr>
          <w:rStyle w:val="nfasissutil"/>
          <w:noProof/>
        </w:rPr>
        <w:t>11</w:t>
      </w:r>
      <w:r w:rsidRPr="00070F4A">
        <w:rPr>
          <w:rStyle w:val="nfasissutil"/>
        </w:rPr>
        <w:fldChar w:fldCharType="end"/>
      </w:r>
      <w:r w:rsidRPr="00070F4A">
        <w:rPr>
          <w:rStyle w:val="nfasissutil"/>
        </w:rPr>
        <w:t>: Página sobre las compras</w:t>
      </w:r>
      <w:bookmarkEnd w:id="82"/>
    </w:p>
    <w:p w14:paraId="357C9E14" w14:textId="7DE22679" w:rsidR="00742605" w:rsidRDefault="00B663D5" w:rsidP="009257CE">
      <w:pPr>
        <w:spacing w:before="200" w:line="312" w:lineRule="auto"/>
        <w:rPr>
          <w:rFonts w:eastAsia="Calibri" w:cs="Arial"/>
        </w:rPr>
      </w:pPr>
      <w:r w:rsidRPr="00B663D5">
        <w:rPr>
          <w:rFonts w:eastAsia="Calibri" w:cs="Arial"/>
        </w:rPr>
        <w:drawing>
          <wp:inline distT="0" distB="0" distL="0" distR="0" wp14:anchorId="6F3CD87D" wp14:editId="202D1DEF">
            <wp:extent cx="5683250" cy="3189605"/>
            <wp:effectExtent l="0" t="0" r="0" b="0"/>
            <wp:docPr id="144579790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7902" name="Imagen 1" descr="Gráfico&#10;&#10;Descripción generada automáticamente con confianza media"/>
                    <pic:cNvPicPr/>
                  </pic:nvPicPr>
                  <pic:blipFill>
                    <a:blip r:embed="rId34"/>
                    <a:stretch>
                      <a:fillRect/>
                    </a:stretch>
                  </pic:blipFill>
                  <pic:spPr>
                    <a:xfrm>
                      <a:off x="0" y="0"/>
                      <a:ext cx="5683250" cy="3189605"/>
                    </a:xfrm>
                    <a:prstGeom prst="rect">
                      <a:avLst/>
                    </a:prstGeom>
                  </pic:spPr>
                </pic:pic>
              </a:graphicData>
            </a:graphic>
          </wp:inline>
        </w:drawing>
      </w:r>
    </w:p>
    <w:p w14:paraId="374A3661" w14:textId="050A8A58" w:rsidR="00B663D5" w:rsidRDefault="00B663D5" w:rsidP="009257CE">
      <w:pPr>
        <w:spacing w:before="200" w:line="312" w:lineRule="auto"/>
        <w:rPr>
          <w:rFonts w:eastAsia="Calibri" w:cs="Arial"/>
        </w:rPr>
      </w:pPr>
      <w:r>
        <w:rPr>
          <w:rFonts w:eastAsia="Calibri" w:cs="Arial"/>
        </w:rPr>
        <w:lastRenderedPageBreak/>
        <w:t xml:space="preserve">Continuando en la navegación del informe se encuentra la página de stock, donde se pueden ver las entradas y salidas del producto. En este caso se ha mostrado la información de enero, con el stock que había el 1 de enero, las compras y ventas de enero y el stock del 31 de enero. También se ha mostrado el valor que hay en el almacén. </w:t>
      </w:r>
    </w:p>
    <w:p w14:paraId="05191DD2" w14:textId="1969AF64" w:rsidR="00070F4A" w:rsidRPr="00070F4A" w:rsidRDefault="00070F4A" w:rsidP="00070F4A">
      <w:pPr>
        <w:pStyle w:val="Descripcin"/>
        <w:keepNext/>
        <w:jc w:val="center"/>
        <w:rPr>
          <w:rStyle w:val="nfasissutil"/>
        </w:rPr>
      </w:pPr>
      <w:bookmarkStart w:id="83" w:name="_Toc169514804"/>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33FB9">
        <w:rPr>
          <w:rStyle w:val="nfasissutil"/>
          <w:noProof/>
        </w:rPr>
        <w:t>12</w:t>
      </w:r>
      <w:r w:rsidRPr="00070F4A">
        <w:rPr>
          <w:rStyle w:val="nfasissutil"/>
        </w:rPr>
        <w:fldChar w:fldCharType="end"/>
      </w:r>
      <w:r w:rsidRPr="00070F4A">
        <w:rPr>
          <w:rStyle w:val="nfasissutil"/>
        </w:rPr>
        <w:t>: Página stock</w:t>
      </w:r>
      <w:bookmarkEnd w:id="83"/>
    </w:p>
    <w:p w14:paraId="7BF2D404" w14:textId="6879016D" w:rsidR="00B663D5" w:rsidRDefault="00B663D5" w:rsidP="009257CE">
      <w:pPr>
        <w:spacing w:before="200" w:line="312" w:lineRule="auto"/>
        <w:rPr>
          <w:rFonts w:eastAsia="Calibri" w:cs="Arial"/>
        </w:rPr>
      </w:pPr>
      <w:r w:rsidRPr="00B663D5">
        <w:rPr>
          <w:rFonts w:eastAsia="Calibri" w:cs="Arial"/>
        </w:rPr>
        <w:drawing>
          <wp:inline distT="0" distB="0" distL="0" distR="0" wp14:anchorId="05389548" wp14:editId="7D20CF64">
            <wp:extent cx="5683250" cy="3197225"/>
            <wp:effectExtent l="0" t="0" r="0" b="3175"/>
            <wp:docPr id="159128792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7925" name="Imagen 1" descr="Interfaz de usuario gráfica, Aplicación, Sitio web&#10;&#10;Descripción generada automáticamente"/>
                    <pic:cNvPicPr/>
                  </pic:nvPicPr>
                  <pic:blipFill>
                    <a:blip r:embed="rId35"/>
                    <a:stretch>
                      <a:fillRect/>
                    </a:stretch>
                  </pic:blipFill>
                  <pic:spPr>
                    <a:xfrm>
                      <a:off x="0" y="0"/>
                      <a:ext cx="5683250" cy="3197225"/>
                    </a:xfrm>
                    <a:prstGeom prst="rect">
                      <a:avLst/>
                    </a:prstGeom>
                  </pic:spPr>
                </pic:pic>
              </a:graphicData>
            </a:graphic>
          </wp:inline>
        </w:drawing>
      </w:r>
    </w:p>
    <w:p w14:paraId="41078016" w14:textId="6F8487AC" w:rsidR="000E4D36" w:rsidRDefault="00070F4A" w:rsidP="009257CE">
      <w:pPr>
        <w:spacing w:before="200" w:line="312" w:lineRule="auto"/>
        <w:rPr>
          <w:rFonts w:eastAsia="Calibri" w:cs="Arial"/>
        </w:rPr>
      </w:pPr>
      <w:r>
        <w:rPr>
          <w:rFonts w:eastAsia="Calibri" w:cs="Arial"/>
        </w:rPr>
        <w:t xml:space="preserve">La última página es un análisis sobre las tiendas, es decir las ventas </w:t>
      </w:r>
      <w:r w:rsidR="00BE0DFE">
        <w:rPr>
          <w:rFonts w:eastAsia="Calibri" w:cs="Arial"/>
        </w:rPr>
        <w:t xml:space="preserve">que se han realizado en cada una ellas. Además, se ha comparado con el objetivo de ventas de cada tienda y se ha mostrado en verde en caso de que haya superado el objetivo y en rojo en el caso contrario, con su respectivo porcentaje. También se han mostrado las tiendas en un mapa y se puede acceder a ellas haciendo </w:t>
      </w:r>
      <w:proofErr w:type="spellStart"/>
      <w:r w:rsidR="00BE0DFE" w:rsidRPr="00BE0DFE">
        <w:rPr>
          <w:rFonts w:eastAsia="Calibri" w:cs="Arial"/>
          <w:i/>
          <w:iCs/>
        </w:rPr>
        <w:t>click</w:t>
      </w:r>
      <w:proofErr w:type="spellEnd"/>
      <w:r w:rsidR="00BE0DFE">
        <w:rPr>
          <w:rFonts w:eastAsia="Calibri" w:cs="Arial"/>
        </w:rPr>
        <w:t xml:space="preserve"> sobre el mapa. </w:t>
      </w:r>
    </w:p>
    <w:p w14:paraId="25FA31F8" w14:textId="3C19F8E8" w:rsidR="00733FB9" w:rsidRPr="00733FB9" w:rsidRDefault="00733FB9" w:rsidP="00733FB9">
      <w:pPr>
        <w:pStyle w:val="Descripcin"/>
        <w:keepNext/>
        <w:jc w:val="center"/>
        <w:rPr>
          <w:rStyle w:val="nfasissutil"/>
        </w:rPr>
      </w:pPr>
      <w:bookmarkStart w:id="84" w:name="_Toc169514805"/>
      <w:r w:rsidRPr="00733FB9">
        <w:rPr>
          <w:rStyle w:val="nfasissutil"/>
        </w:rPr>
        <w:lastRenderedPageBreak/>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Pr="00733FB9">
        <w:rPr>
          <w:rStyle w:val="nfasissutil"/>
        </w:rPr>
        <w:t>13</w:t>
      </w:r>
      <w:r w:rsidRPr="00733FB9">
        <w:rPr>
          <w:rStyle w:val="nfasissutil"/>
        </w:rPr>
        <w:fldChar w:fldCharType="end"/>
      </w:r>
      <w:r w:rsidRPr="00733FB9">
        <w:rPr>
          <w:rStyle w:val="nfasissutil"/>
        </w:rPr>
        <w:t>: Páginas tiendas</w:t>
      </w:r>
      <w:bookmarkEnd w:id="84"/>
    </w:p>
    <w:p w14:paraId="2B0FB335" w14:textId="14606760" w:rsidR="00866AA3" w:rsidRPr="00966006" w:rsidRDefault="00733FB9" w:rsidP="009257CE">
      <w:pPr>
        <w:spacing w:before="200" w:line="312" w:lineRule="auto"/>
        <w:rPr>
          <w:rFonts w:eastAsia="Calibri" w:cs="Arial"/>
        </w:rPr>
      </w:pPr>
      <w:r w:rsidRPr="00733FB9">
        <w:rPr>
          <w:rFonts w:eastAsia="Calibri" w:cs="Arial"/>
        </w:rPr>
        <w:drawing>
          <wp:inline distT="0" distB="0" distL="0" distR="0" wp14:anchorId="516A9701" wp14:editId="738D4D9F">
            <wp:extent cx="5683250" cy="3171190"/>
            <wp:effectExtent l="0" t="0" r="0" b="0"/>
            <wp:docPr id="10239731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3120" name="Imagen 1" descr="Interfaz de usuario gráfica&#10;&#10;Descripción generada automáticamente"/>
                    <pic:cNvPicPr/>
                  </pic:nvPicPr>
                  <pic:blipFill>
                    <a:blip r:embed="rId36"/>
                    <a:stretch>
                      <a:fillRect/>
                    </a:stretch>
                  </pic:blipFill>
                  <pic:spPr>
                    <a:xfrm>
                      <a:off x="0" y="0"/>
                      <a:ext cx="5683250" cy="3171190"/>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85" w:name="_Toc168055097"/>
      <w:bookmarkStart w:id="86" w:name="_Toc169514957"/>
      <w:r w:rsidRPr="00966006">
        <w:rPr>
          <w:lang w:eastAsia="es-ES"/>
        </w:rPr>
        <w:lastRenderedPageBreak/>
        <w:t>CONCLUSIONES Y DISCUSIÓN</w:t>
      </w:r>
      <w:bookmarkEnd w:id="85"/>
      <w:bookmarkEnd w:id="86"/>
    </w:p>
    <w:p w14:paraId="35AC6869" w14:textId="77777777" w:rsidR="000E42EC" w:rsidRDefault="000E42EC" w:rsidP="000E42EC">
      <w:pPr>
        <w:rPr>
          <w:lang w:eastAsia="es-ES"/>
        </w:rPr>
      </w:pPr>
      <w:r w:rsidRPr="000E42EC">
        <w:rPr>
          <w:lang w:eastAsia="es-ES"/>
        </w:rPr>
        <w:t xml:space="preserve">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1D1E4FD7" w:rsidR="00377B0B" w:rsidRDefault="00377B0B" w:rsidP="00377B0B">
      <w:pPr>
        <w:rPr>
          <w:lang w:eastAsia="es-ES"/>
        </w:rPr>
      </w:pPr>
      <w:r w:rsidRPr="000E42EC">
        <w:rPr>
          <w:b/>
          <w:bCs/>
          <w:lang w:eastAsia="es-ES"/>
        </w:rPr>
        <w:t>Calidad de Datos:</w:t>
      </w:r>
      <w:r w:rsidRPr="000E42EC">
        <w:rPr>
          <w:lang w:eastAsia="es-ES"/>
        </w:rPr>
        <w:t xml:space="preserve"> Asegurar la calidad y consistencia de los datos ha sido un aspecto crítico. El uso de Python y bibliotecas como Pandas ha sido clave para el preprocesamiento y limpieza de datos, garantizando así la precisión de los análisis.</w:t>
      </w:r>
    </w:p>
    <w:p w14:paraId="37B5DFC5" w14:textId="77777777" w:rsidR="000E42EC" w:rsidRPr="000E42EC" w:rsidRDefault="000E42EC" w:rsidP="000E42EC">
      <w:pPr>
        <w:rPr>
          <w:lang w:eastAsia="es-ES"/>
        </w:rPr>
      </w:pPr>
      <w:r w:rsidRPr="000E42EC">
        <w:rPr>
          <w:b/>
          <w:bCs/>
          <w:lang w:eastAsia="es-ES"/>
        </w:rPr>
        <w:t>Visualización de Datos:</w:t>
      </w:r>
      <w:r w:rsidRPr="000E42EC">
        <w:rPr>
          <w:lang w:eastAsia="es-ES"/>
        </w:rPr>
        <w:t xml:space="preserve"> La implementación de </w:t>
      </w:r>
      <w:proofErr w:type="spellStart"/>
      <w:r w:rsidRPr="000E42EC">
        <w:rPr>
          <w:lang w:eastAsia="es-ES"/>
        </w:rPr>
        <w:t>Power</w:t>
      </w:r>
      <w:proofErr w:type="spellEnd"/>
      <w:r w:rsidRPr="000E42EC">
        <w:rPr>
          <w:lang w:eastAsia="es-ES"/>
        </w:rPr>
        <w:t xml:space="preserve"> BI ha permitido crear informes dinámicos que simplifican la interpretación de datos complejos. Esto incluye la presentación de ventas, compras, y análisis de stock, lo que ofrece una visión integral del rendimiento de la empresa.</w:t>
      </w:r>
    </w:p>
    <w:p w14:paraId="29A22F17" w14:textId="77777777" w:rsidR="000E42EC" w:rsidRPr="000E42EC" w:rsidRDefault="000E42EC" w:rsidP="000E42EC">
      <w:pPr>
        <w:rPr>
          <w:lang w:eastAsia="es-ES"/>
        </w:rPr>
      </w:pPr>
      <w:r w:rsidRPr="000E42EC">
        <w:rPr>
          <w:b/>
          <w:bCs/>
          <w:lang w:eastAsia="es-ES"/>
        </w:rPr>
        <w:t>Optimización del Inventario:</w:t>
      </w:r>
      <w:r w:rsidRPr="000E42EC">
        <w:rPr>
          <w:lang w:eastAsia="es-ES"/>
        </w:rPr>
        <w:t xml:space="preserve"> El análisis detallado del stock y su movimiento ha permitido identificar patrones y tendencias, facilitando una gestión más eficiente del inventario. Esto es fundamental para minimizar costos y maximizar la disponibilidad de productos.</w:t>
      </w:r>
    </w:p>
    <w:p w14:paraId="4DF55501" w14:textId="77777777" w:rsidR="000E42EC" w:rsidRPr="000E42EC" w:rsidRDefault="000E42EC" w:rsidP="000E42EC">
      <w:pPr>
        <w:rPr>
          <w:lang w:eastAsia="es-ES"/>
        </w:rPr>
      </w:pPr>
      <w:r w:rsidRPr="000E42EC">
        <w:rPr>
          <w:b/>
          <w:bCs/>
          <w:lang w:eastAsia="es-ES"/>
        </w:rPr>
        <w:t>Interacción y Accesibilidad:</w:t>
      </w:r>
      <w:r w:rsidRPr="000E42EC">
        <w:rPr>
          <w:lang w:eastAsia="es-ES"/>
        </w:rPr>
        <w:t xml:space="preserve"> El cuadro de mando interactivo permite a los usuarios navegar fácilmente entre diferentes secciones y acceder a información detallada según sea necesario. Esta característica es esencial para usuarios con distintos niveles de conocimiento en análisis de datos.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87" w:name="_Toc169514958"/>
      <w:r>
        <w:rPr>
          <w:lang w:eastAsia="es-ES"/>
        </w:rPr>
        <w:lastRenderedPageBreak/>
        <w:t>LINEAS FUTURAS</w:t>
      </w:r>
      <w:bookmarkEnd w:id="87"/>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45CCD60B" w14:textId="2208AD12" w:rsidR="003168CD" w:rsidRDefault="003168CD" w:rsidP="003168CD">
      <w:r>
        <w:t>Además, a</w:t>
      </w:r>
      <w:r>
        <w:t xml:space="preserve">ctualmente, la conexión de datos en </w:t>
      </w:r>
      <w:proofErr w:type="spellStart"/>
      <w:r>
        <w:t>Power</w:t>
      </w:r>
      <w:proofErr w:type="spellEnd"/>
      <w:r>
        <w:t xml:space="preserve"> BI se realiza a través de archivos CSV almacenados localmente. Sin embargo, </w:t>
      </w:r>
      <w:r>
        <w:t xml:space="preserve">como el </w:t>
      </w:r>
      <w:r w:rsidRPr="00603DC8">
        <w:rPr>
          <w:lang w:eastAsia="es-ES"/>
        </w:rPr>
        <w:t>volumen de datos incrementará considerablemente al incluir todos los años</w:t>
      </w:r>
      <w:r>
        <w:rPr>
          <w:lang w:eastAsia="es-ES"/>
        </w:rPr>
        <w:t>,</w:t>
      </w:r>
      <w:r>
        <w:t xml:space="preserve"> </w:t>
      </w:r>
      <w:r>
        <w:t>con el objetivo de mejorar la eficiencia y la escalabilidad, se propone migrar hacia una integración directa con SAP, el software utilizado por la empresa.</w:t>
      </w:r>
      <w:r>
        <w:t xml:space="preserve"> En concreto la empresa utiliza SAP HANA, por lo que a continuación se han indicado los pasos que se deben seguir. </w:t>
      </w:r>
    </w:p>
    <w:p w14:paraId="06D4C08D" w14:textId="77777777" w:rsidR="00377B0B" w:rsidRDefault="003168CD" w:rsidP="000E42EC">
      <w:proofErr w:type="spellStart"/>
      <w:r>
        <w:t>Power</w:t>
      </w:r>
      <w:proofErr w:type="spellEnd"/>
      <w:r>
        <w:t xml:space="preserve"> BI permite una conexión directa a la base de datos, pero para ello, primero de todo se debe instalar el conector de SAP HANA. Luego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30918314" w14:textId="77777777" w:rsidR="00377B0B" w:rsidRDefault="00377B0B" w:rsidP="000E42EC"/>
    <w:p w14:paraId="7E3625A3" w14:textId="6BD86C3A" w:rsidR="000E42EC" w:rsidRPr="000E42EC" w:rsidRDefault="00377B0B" w:rsidP="000E42EC">
      <w:pPr>
        <w:rPr>
          <w:lang w:eastAsia="es-ES"/>
        </w:rPr>
      </w:pPr>
      <w:r>
        <w:t xml:space="preserve">Mencionar también que </w:t>
      </w:r>
      <w:r w:rsidR="000E42EC">
        <w:t>l</w:t>
      </w:r>
      <w:r w:rsidR="000E42EC" w:rsidRPr="000E42EC">
        <w:rPr>
          <w:lang w:eastAsia="es-ES"/>
        </w:rPr>
        <w:t xml:space="preserve">a integración con SAP HANA 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B16A149" w14:textId="77777777" w:rsidR="000E42EC" w:rsidRDefault="000E42EC" w:rsidP="003168CD"/>
    <w:p w14:paraId="2E1D276D" w14:textId="77777777" w:rsidR="00B95492" w:rsidRDefault="00B95492" w:rsidP="003168CD"/>
    <w:p w14:paraId="070D776E" w14:textId="77777777" w:rsidR="003168CD" w:rsidRPr="00603DC8" w:rsidRDefault="003168CD" w:rsidP="00603DC8">
      <w:pPr>
        <w:rPr>
          <w:lang w:eastAsia="es-ES"/>
        </w:rPr>
      </w:pPr>
    </w:p>
    <w:p w14:paraId="0CA9A6F2" w14:textId="77777777" w:rsidR="00733FB9" w:rsidRDefault="00733FB9" w:rsidP="00733FB9">
      <w:pPr>
        <w:rPr>
          <w:lang w:eastAsia="es-ES"/>
        </w:rPr>
      </w:pPr>
    </w:p>
    <w:p w14:paraId="0D9040C4" w14:textId="46FDAB83"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50EA390D" w14:textId="76CF6630" w:rsidR="0026685E" w:rsidRPr="00966006" w:rsidRDefault="00E85596" w:rsidP="00733FB9">
      <w:pPr>
        <w:pStyle w:val="Ttulo1"/>
        <w:rPr>
          <w:lang w:eastAsia="es-ES"/>
        </w:rPr>
      </w:pPr>
      <w:bookmarkStart w:id="88" w:name="_Toc169514959"/>
      <w:r w:rsidRPr="00966006">
        <w:rPr>
          <w:lang w:eastAsia="es-ES"/>
        </w:rPr>
        <w:lastRenderedPageBreak/>
        <w:t>BIBLIOGRAFÍA</w:t>
      </w:r>
      <w:bookmarkEnd w:id="88"/>
    </w:p>
    <w:p w14:paraId="6A2CD6B5" w14:textId="74AA899B" w:rsidR="00AD253B" w:rsidRPr="00AD253B" w:rsidRDefault="0026685E" w:rsidP="00AD253B">
      <w:pPr>
        <w:autoSpaceDE w:val="0"/>
        <w:autoSpaceDN w:val="0"/>
        <w:adjustRightInd w:val="0"/>
        <w:spacing w:before="200" w:after="160"/>
        <w:ind w:left="640" w:hanging="640"/>
        <w:rPr>
          <w:rFonts w:cs="Times New Roman"/>
          <w:noProof/>
        </w:rPr>
      </w:pPr>
      <w:r w:rsidRPr="00966006">
        <w:rPr>
          <w:rFonts w:eastAsia="Times New Roman" w:cs="Arial"/>
          <w:b/>
          <w:szCs w:val="28"/>
          <w:lang w:eastAsia="es-ES"/>
        </w:rPr>
        <w:fldChar w:fldCharType="begin" w:fldLock="1"/>
      </w:r>
      <w:r w:rsidRPr="00966006">
        <w:rPr>
          <w:rFonts w:eastAsia="Times New Roman" w:cs="Arial"/>
          <w:b/>
          <w:szCs w:val="28"/>
          <w:lang w:eastAsia="es-ES"/>
        </w:rPr>
        <w:instrText xml:space="preserve">ADDIN Mendeley Bibliography CSL_BIBLIOGRAPHY </w:instrText>
      </w:r>
      <w:r w:rsidRPr="00966006">
        <w:rPr>
          <w:rFonts w:eastAsia="Times New Roman" w:cs="Arial"/>
          <w:b/>
          <w:szCs w:val="28"/>
          <w:lang w:eastAsia="es-ES"/>
        </w:rPr>
        <w:fldChar w:fldCharType="separate"/>
      </w:r>
      <w:r w:rsidR="00AD253B" w:rsidRPr="00AB5974">
        <w:rPr>
          <w:rFonts w:cs="Times New Roman"/>
          <w:noProof/>
        </w:rPr>
        <w:t>[1]</w:t>
      </w:r>
      <w:r w:rsidR="00AD253B" w:rsidRPr="00AB5974">
        <w:rPr>
          <w:rFonts w:cs="Times New Roman"/>
          <w:noProof/>
        </w:rPr>
        <w:tab/>
        <w:t xml:space="preserve">Jordi de Mas Jaumot, “Gestión del inventario en una empresa del sector farmacéutico mediante algoritmos de Machine Learning,” 2021. </w:t>
      </w:r>
      <w:r w:rsidR="00AD253B" w:rsidRPr="00AD253B">
        <w:rPr>
          <w:rFonts w:cs="Times New Roman"/>
          <w:noProof/>
        </w:rPr>
        <w:t>[Online]. Available: https://openaccess.uoc.edu/bitstream/10609/129826/8/jde_masTFM0121memoria.pdf</w:t>
      </w:r>
    </w:p>
    <w:p w14:paraId="5535DD5B"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w:t>
      </w:r>
      <w:r w:rsidRPr="00AD253B">
        <w:rPr>
          <w:rFonts w:cs="Times New Roman"/>
          <w:noProof/>
        </w:rPr>
        <w:tab/>
        <w:t>I. de I. Conocimiento, “Machine Learning &amp; Deep Learning,” 2024, [Online]. Available: https://www.iic.uam.es/inteligencia-artificial/machine-learning-deep-learning/</w:t>
      </w:r>
    </w:p>
    <w:p w14:paraId="0E79D2B7"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[3]</w:t>
      </w:r>
      <w:r w:rsidRPr="00AD253B">
        <w:rPr>
          <w:rFonts w:cs="Times New Roman"/>
          <w:noProof/>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295641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[4]</w:t>
      </w:r>
      <w:r w:rsidRPr="00AD253B">
        <w:rPr>
          <w:rFonts w:cs="Times New Roman"/>
          <w:noProof/>
        </w:rPr>
        <w:tab/>
        <w:t xml:space="preserve">S. Zhang, X. Qin, S. Hu, Q. Zhang, B. Dong, and J. Zhao, “Importance Degree Evaluation of Spare Parts Based on Clustering Algorithm and Back-Propagation Neural Network,” </w:t>
      </w:r>
      <w:r w:rsidRPr="00AD253B">
        <w:rPr>
          <w:rFonts w:cs="Times New Roman"/>
          <w:i/>
          <w:iCs/>
          <w:noProof/>
        </w:rPr>
        <w:t>Math. Probl. Eng.</w:t>
      </w:r>
      <w:r w:rsidRPr="00AD253B">
        <w:rPr>
          <w:rFonts w:cs="Times New Roman"/>
          <w:noProof/>
        </w:rPr>
        <w:t>, vol. 2020, 2020, doi: 10.1155/2020/6161825.</w:t>
      </w:r>
    </w:p>
    <w:p w14:paraId="682E77C3"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[5]</w:t>
      </w:r>
      <w:r w:rsidRPr="00AD253B">
        <w:rPr>
          <w:rFonts w:cs="Times New Roman"/>
          <w:noProof/>
        </w:rPr>
        <w:tab/>
        <w:t xml:space="preserve">K. B. Praveen, P. Kumar, J. Prateek, G. Pragathi, and P. M. J, “Inventory Management System Using Machine Learning,” </w:t>
      </w:r>
      <w:r w:rsidRPr="00AD253B">
        <w:rPr>
          <w:rFonts w:cs="Times New Roman"/>
          <w:i/>
          <w:iCs/>
          <w:noProof/>
        </w:rPr>
        <w:t>Int. J. Innov. Eng. Manag. Res.</w:t>
      </w:r>
      <w:r w:rsidRPr="00AD253B">
        <w:rPr>
          <w:rFonts w:cs="Times New Roman"/>
          <w:noProof/>
        </w:rPr>
        <w:t>, vol. 9, no. 06, pp. 769–785, 2022, doi: 10.48047/ijiemr/v11/i06/51.</w:t>
      </w:r>
    </w:p>
    <w:p w14:paraId="59B55BC4"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[6]</w:t>
      </w:r>
      <w:r w:rsidRPr="00AD253B">
        <w:rPr>
          <w:rFonts w:cs="Times New Roman"/>
          <w:noProof/>
        </w:rPr>
        <w:tab/>
        <w:t>Scikit learn, “Gradient Boosting Regressor,” 2024. https://scikit-learn.org/stable/modules/generated/sklearn.ensemble.GradientBoostingRegressor.html</w:t>
      </w:r>
    </w:p>
    <w:p w14:paraId="1D8E4592"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[7]</w:t>
      </w:r>
      <w:r w:rsidRPr="00AD253B">
        <w:rPr>
          <w:rFonts w:cs="Times New Roman"/>
          <w:noProof/>
        </w:rPr>
        <w:tab/>
        <w:t>“Decision tree in Machine Learning,” 2024, [Online]. Available: https://www.geeksforgeeks.org/decision-tree-introduction-example/</w:t>
      </w:r>
    </w:p>
    <w:p w14:paraId="760FC3EF"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[8]</w:t>
      </w:r>
      <w:r w:rsidRPr="00AD253B">
        <w:rPr>
          <w:rFonts w:cs="Times New Roman"/>
          <w:noProof/>
        </w:rPr>
        <w:tab/>
        <w:t>Al Maverick, “Light Gradient Boosting Machine,” 2023. https://samanemami.medium.com/light-gradient-boosting-machine-b4f1b9e3f7d1</w:t>
      </w:r>
    </w:p>
    <w:p w14:paraId="55DC961E" w14:textId="77777777" w:rsidR="00AD253B" w:rsidRPr="00AD253B" w:rsidRDefault="00AD253B" w:rsidP="00AD253B">
      <w:pPr>
        <w:autoSpaceDE w:val="0"/>
        <w:autoSpaceDN w:val="0"/>
        <w:adjustRightInd w:val="0"/>
        <w:spacing w:before="200" w:after="160"/>
        <w:ind w:left="640" w:hanging="640"/>
        <w:rPr>
          <w:rFonts w:cs="Times New Roman"/>
          <w:noProof/>
        </w:rPr>
      </w:pPr>
      <w:r w:rsidRPr="00AB5974">
        <w:rPr>
          <w:rFonts w:cs="Times New Roman"/>
          <w:noProof/>
        </w:rPr>
        <w:t>[9]</w:t>
      </w:r>
      <w:r w:rsidRPr="00AB5974">
        <w:rPr>
          <w:rFonts w:cs="Times New Roman"/>
          <w:noProof/>
        </w:rPr>
        <w:tab/>
        <w:t xml:space="preserve">Gonzalo Castillo, “Logística 4.0,” </w:t>
      </w:r>
      <w:r w:rsidRPr="00AB5974">
        <w:rPr>
          <w:rFonts w:cs="Times New Roman"/>
          <w:i/>
          <w:iCs/>
          <w:noProof/>
        </w:rPr>
        <w:t xml:space="preserve">Innovación Digit. </w:t>
      </w:r>
      <w:r w:rsidRPr="00AD253B">
        <w:rPr>
          <w:rFonts w:cs="Times New Roman"/>
          <w:i/>
          <w:iCs/>
          <w:noProof/>
        </w:rPr>
        <w:t>360</w:t>
      </w:r>
      <w:r w:rsidRPr="00AD253B">
        <w:rPr>
          <w:rFonts w:cs="Times New Roman"/>
          <w:noProof/>
        </w:rPr>
        <w:t>, 2023, [Online]. Available: https://www.innovaciondigital360.com/industria-4-0/supply-chain/logistica-4-0-que-es-caracteristicas-beneficios-y-tecnologia/</w:t>
      </w:r>
    </w:p>
    <w:p w14:paraId="0A77E521"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[10]</w:t>
      </w:r>
      <w:r w:rsidRPr="00AB5974">
        <w:rPr>
          <w:rFonts w:cs="Times New Roman"/>
          <w:noProof/>
        </w:rPr>
        <w:tab/>
        <w:t>EAE Business School, “Descubre la Optimización de Inventario con Machine Learning,” 2024. https://www.eaemadrid.com/es/blog/machine-learning</w:t>
      </w:r>
    </w:p>
    <w:p w14:paraId="349DC981"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lastRenderedPageBreak/>
        <w:t>[11]</w:t>
      </w:r>
      <w:r w:rsidRPr="00AD253B">
        <w:rPr>
          <w:rFonts w:cs="Times New Roman"/>
          <w:noProof/>
        </w:rPr>
        <w:tab/>
        <w:t>Kaggle, “Inventory Analysis case study,” 2023. https://www.kaggle.com/datasets/bhanupratapbiswas/inventory-analysis-case-study</w:t>
      </w:r>
    </w:p>
    <w:p w14:paraId="24481B47"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[12]</w:t>
      </w:r>
      <w:r w:rsidRPr="00AD253B">
        <w:rPr>
          <w:rFonts w:cs="Times New Roman"/>
          <w:noProof/>
        </w:rPr>
        <w:tab/>
        <w:t>P. D. A. Library, “Pandas,” 2024. https://pandas.pydata.org/</w:t>
      </w:r>
    </w:p>
    <w:p w14:paraId="7D4B3C38"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[13]</w:t>
      </w:r>
      <w:r w:rsidRPr="00AD253B">
        <w:rPr>
          <w:rFonts w:cs="Times New Roman"/>
          <w:noProof/>
        </w:rPr>
        <w:tab/>
        <w:t>“Numpy,” 2024. https://numpy.org/</w:t>
      </w:r>
    </w:p>
    <w:p w14:paraId="4A5230D8"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[14]</w:t>
      </w:r>
      <w:r w:rsidRPr="00AD253B">
        <w:rPr>
          <w:rFonts w:cs="Times New Roman"/>
          <w:noProof/>
        </w:rPr>
        <w:tab/>
        <w:t>Matplotlib, “Visualization with python,” 2024. https://matplotlib.org/</w:t>
      </w:r>
    </w:p>
    <w:p w14:paraId="4E28BC17" w14:textId="77777777" w:rsidR="00AD253B" w:rsidRPr="00AB5974" w:rsidRDefault="00AD253B" w:rsidP="00AD253B">
      <w:pPr>
        <w:autoSpaceDE w:val="0"/>
        <w:autoSpaceDN w:val="0"/>
        <w:adjustRightInd w:val="0"/>
        <w:spacing w:before="200" w:after="160"/>
        <w:ind w:left="640" w:hanging="640"/>
        <w:rPr>
          <w:rFonts w:cs="Times New Roman"/>
          <w:noProof/>
        </w:rPr>
      </w:pPr>
      <w:r w:rsidRPr="00AD253B">
        <w:rPr>
          <w:rFonts w:cs="Times New Roman"/>
          <w:noProof/>
        </w:rPr>
        <w:t>[15]</w:t>
      </w:r>
      <w:r w:rsidRPr="00AD253B">
        <w:rPr>
          <w:rFonts w:cs="Times New Roman"/>
          <w:noProof/>
        </w:rPr>
        <w:tab/>
        <w:t xml:space="preserve">Seaborn, “Seaborn: Statistical data visualization,” 2024, [Online]. </w:t>
      </w:r>
      <w:r w:rsidRPr="00AB5974">
        <w:rPr>
          <w:rFonts w:cs="Times New Roman"/>
          <w:noProof/>
        </w:rPr>
        <w:t>Available: https://seaborn.pydata.org/</w:t>
      </w:r>
    </w:p>
    <w:p w14:paraId="0BC48E3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[16]</w:t>
      </w:r>
      <w:r w:rsidRPr="00AB5974">
        <w:rPr>
          <w:rFonts w:cs="Times New Roman"/>
          <w:noProof/>
        </w:rPr>
        <w:tab/>
        <w:t>Microsoft, “Diseño de un modelo semántico en PowerBI,” 2023. https://learn.microsoft.com/es-es/training/modules/design-model-power-bi/1-introduction</w:t>
      </w:r>
    </w:p>
    <w:p w14:paraId="0E91390A"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[17]</w:t>
      </w:r>
      <w:r w:rsidRPr="00AB5974">
        <w:rPr>
          <w:rFonts w:cs="Times New Roman"/>
          <w:noProof/>
        </w:rPr>
        <w:tab/>
        <w:t xml:space="preserve">J. Quiroz, “El modelo relacional de bases de datos,” </w:t>
      </w:r>
      <w:r w:rsidRPr="00AB5974">
        <w:rPr>
          <w:rFonts w:cs="Times New Roman"/>
          <w:i/>
          <w:iCs/>
          <w:noProof/>
        </w:rPr>
        <w:t>Boletín de Política Informática</w:t>
      </w:r>
      <w:r w:rsidRPr="00AB5974">
        <w:rPr>
          <w:rFonts w:cs="Times New Roman"/>
          <w:noProof/>
        </w:rPr>
        <w:t>, vol. 6, pp. 53–61, 2003.</w:t>
      </w:r>
    </w:p>
    <w:p w14:paraId="7445F2AC" w14:textId="77777777" w:rsidR="00AD253B" w:rsidRPr="00AD253B" w:rsidRDefault="00AD253B" w:rsidP="00AD253B">
      <w:pPr>
        <w:autoSpaceDE w:val="0"/>
        <w:autoSpaceDN w:val="0"/>
        <w:adjustRightInd w:val="0"/>
        <w:spacing w:before="200" w:after="160"/>
        <w:ind w:left="640" w:hanging="640"/>
        <w:rPr>
          <w:rFonts w:cs="Times New Roman"/>
          <w:noProof/>
        </w:rPr>
      </w:pPr>
      <w:r w:rsidRPr="00AB5974">
        <w:rPr>
          <w:rFonts w:cs="Times New Roman"/>
          <w:noProof/>
        </w:rPr>
        <w:t>[18]</w:t>
      </w:r>
      <w:r w:rsidRPr="00AB5974">
        <w:rPr>
          <w:rFonts w:cs="Times New Roman"/>
          <w:noProof/>
        </w:rPr>
        <w:tab/>
        <w:t xml:space="preserve">Microsoft, “Crear y administras relaciones en PowerBI,” 2024, [Online]. </w:t>
      </w:r>
      <w:r w:rsidRPr="00AD253B">
        <w:rPr>
          <w:rFonts w:cs="Times New Roman"/>
          <w:noProof/>
        </w:rPr>
        <w:t>Available: https://learn.microsoft.com/es-es/power-bi/transform-model/desktop-create-and-manage-relationships</w:t>
      </w:r>
    </w:p>
    <w:p w14:paraId="3A7B999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[19]</w:t>
      </w:r>
      <w:r w:rsidRPr="00AD253B">
        <w:rPr>
          <w:rFonts w:cs="Times New Roman"/>
          <w:noProof/>
        </w:rPr>
        <w:tab/>
        <w:t>IBM, “Primary and foreign keys,” 2023, [Online]. Available: https://www.ibm.com/docs/es/ida/9.1.2?topic=entities-primary-foreign-keys</w:t>
      </w:r>
    </w:p>
    <w:p w14:paraId="32C0C985" w14:textId="77777777" w:rsidR="00AD253B" w:rsidRPr="00AD253B" w:rsidRDefault="00AD253B" w:rsidP="00AD253B">
      <w:pPr>
        <w:autoSpaceDE w:val="0"/>
        <w:autoSpaceDN w:val="0"/>
        <w:adjustRightInd w:val="0"/>
        <w:spacing w:before="200" w:after="160"/>
        <w:ind w:left="640" w:hanging="640"/>
        <w:rPr>
          <w:rFonts w:cs="Times New Roman"/>
          <w:noProof/>
        </w:rPr>
      </w:pPr>
      <w:r w:rsidRPr="00AB5974">
        <w:rPr>
          <w:rFonts w:cs="Times New Roman"/>
          <w:noProof/>
        </w:rPr>
        <w:t>[20]</w:t>
      </w:r>
      <w:r w:rsidRPr="00AB5974">
        <w:rPr>
          <w:rFonts w:cs="Times New Roman"/>
          <w:noProof/>
        </w:rPr>
        <w:tab/>
        <w:t xml:space="preserve">Microsoft learn, “Descripción del uso de Power BI para crear análisis controlados por datos,” 2024. </w:t>
      </w:r>
      <w:r w:rsidRPr="00AD253B">
        <w:rPr>
          <w:rFonts w:cs="Times New Roman"/>
          <w:noProof/>
        </w:rPr>
        <w:t>[Online]. Available: https://learn.microsoft.com/es-es/training/modules/introduction-power-bi/2-describe-using-power-bi-build-data-driven-analytics</w:t>
      </w:r>
    </w:p>
    <w:p w14:paraId="28FFB09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[21]</w:t>
      </w:r>
      <w:r w:rsidRPr="00AB5974">
        <w:rPr>
          <w:rFonts w:cs="Times New Roman"/>
          <w:noProof/>
        </w:rPr>
        <w:tab/>
        <w:t>Microsoft learn, “Información general sobre DAX,” 2024, [Online]. Available: https://learn.microsoft.com/es-es/dax/dax-overview</w:t>
      </w:r>
    </w:p>
    <w:p w14:paraId="74271A79" w14:textId="77777777" w:rsidR="00AD253B" w:rsidRPr="00AD253B" w:rsidRDefault="00AD253B" w:rsidP="00AD253B">
      <w:pPr>
        <w:autoSpaceDE w:val="0"/>
        <w:autoSpaceDN w:val="0"/>
        <w:adjustRightInd w:val="0"/>
        <w:spacing w:before="200" w:after="160"/>
        <w:ind w:left="640" w:hanging="640"/>
        <w:rPr>
          <w:rFonts w:cs="Times New Roman"/>
          <w:noProof/>
        </w:rPr>
      </w:pPr>
      <w:r w:rsidRPr="00AB5974">
        <w:rPr>
          <w:rFonts w:cs="Times New Roman"/>
          <w:noProof/>
        </w:rPr>
        <w:t>[22]</w:t>
      </w:r>
      <w:r w:rsidRPr="00AB5974">
        <w:rPr>
          <w:rFonts w:cs="Times New Roman"/>
          <w:noProof/>
        </w:rPr>
        <w:tab/>
        <w:t xml:space="preserve">Microsoft, “Creación de una tabla de fechas,” 2024, [Online]. </w:t>
      </w:r>
      <w:r w:rsidRPr="00AD253B">
        <w:rPr>
          <w:rFonts w:cs="Times New Roman"/>
          <w:noProof/>
        </w:rPr>
        <w:t>Available: https://learn.microsoft.com/es-es/training/modules/design-model-power-bi/3-date-table</w:t>
      </w:r>
    </w:p>
    <w:p w14:paraId="1B2F90F1"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[23]</w:t>
      </w:r>
      <w:r w:rsidRPr="00AD253B">
        <w:rPr>
          <w:rFonts w:cs="Times New Roman"/>
          <w:noProof/>
        </w:rPr>
        <w:tab/>
        <w:t>Microsoft learn, “Diseño de informes en Power BI,” 2024, [Online]. Available: https://learn.microsoft.com/es-es/training/modules/power-bi-effective-reports/</w:t>
      </w:r>
    </w:p>
    <w:p w14:paraId="0AD82022" w14:textId="77777777" w:rsidR="00AD253B" w:rsidRPr="00AD253B" w:rsidRDefault="00AD253B" w:rsidP="00AD253B">
      <w:pPr>
        <w:autoSpaceDE w:val="0"/>
        <w:autoSpaceDN w:val="0"/>
        <w:adjustRightInd w:val="0"/>
        <w:spacing w:before="200" w:after="160"/>
        <w:ind w:left="640" w:hanging="640"/>
        <w:rPr>
          <w:rFonts w:cs="Times New Roman"/>
          <w:noProof/>
        </w:rPr>
      </w:pPr>
      <w:r w:rsidRPr="00AB5974">
        <w:rPr>
          <w:rFonts w:cs="Times New Roman"/>
          <w:noProof/>
        </w:rPr>
        <w:t>[24]</w:t>
      </w:r>
      <w:r w:rsidRPr="00AB5974">
        <w:rPr>
          <w:rFonts w:cs="Times New Roman"/>
          <w:noProof/>
        </w:rPr>
        <w:tab/>
        <w:t xml:space="preserve">“Mejora de los diseños de informes de Power BI para la experiencia del usuario,” </w:t>
      </w:r>
      <w:r w:rsidRPr="00AB5974">
        <w:rPr>
          <w:rFonts w:cs="Times New Roman"/>
          <w:noProof/>
        </w:rPr>
        <w:lastRenderedPageBreak/>
        <w:t xml:space="preserve">2024, [Online]. </w:t>
      </w:r>
      <w:r w:rsidRPr="00AD253B">
        <w:rPr>
          <w:rFonts w:cs="Times New Roman"/>
          <w:noProof/>
        </w:rPr>
        <w:t>Available: https://learn.microsoft.com/es-es/training/modules/power-bi-effective-user-experience/</w:t>
      </w:r>
    </w:p>
    <w:p w14:paraId="20555CC5"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[25]</w:t>
      </w:r>
      <w:r w:rsidRPr="00AB5974">
        <w:rPr>
          <w:rFonts w:cs="Times New Roman"/>
          <w:noProof/>
        </w:rPr>
        <w:tab/>
        <w:t xml:space="preserve">J. Astigarraga and V. Cruz-Alonso, “¡Se puede entender cómo funcionan Git y GitHub!,” </w:t>
      </w:r>
      <w:r w:rsidRPr="00AB5974">
        <w:rPr>
          <w:rFonts w:cs="Times New Roman"/>
          <w:i/>
          <w:iCs/>
          <w:noProof/>
        </w:rPr>
        <w:t>Ecosistemas</w:t>
      </w:r>
      <w:r w:rsidRPr="00AB5974">
        <w:rPr>
          <w:rFonts w:cs="Times New Roman"/>
          <w:noProof/>
        </w:rPr>
        <w:t>, vol. 31, no. 1, pp. 1–6, 2022, doi: 10.7818/ECOS.2332.</w:t>
      </w:r>
    </w:p>
    <w:p w14:paraId="05D4AFB0" w14:textId="77777777" w:rsidR="00AD253B" w:rsidRPr="00AB5974" w:rsidRDefault="00AD253B" w:rsidP="00AD253B">
      <w:pPr>
        <w:autoSpaceDE w:val="0"/>
        <w:autoSpaceDN w:val="0"/>
        <w:adjustRightInd w:val="0"/>
        <w:spacing w:before="200" w:after="160"/>
        <w:ind w:left="640" w:hanging="640"/>
        <w:rPr>
          <w:noProof/>
        </w:rPr>
      </w:pPr>
      <w:r w:rsidRPr="00AB5974">
        <w:rPr>
          <w:rFonts w:cs="Times New Roman"/>
          <w:noProof/>
        </w:rPr>
        <w:t>[26]</w:t>
      </w:r>
      <w:r w:rsidRPr="00AB5974">
        <w:rPr>
          <w:rFonts w:cs="Times New Roman"/>
          <w:noProof/>
        </w:rPr>
        <w:tab/>
        <w:t>Github, “Uso de GitHub Codespaces en Visual Studio Code,” 2024. https://docs.github.com/es/codespaces/developing-in-a-codespace/using-github-codespaces-in-visual-studio-code</w:t>
      </w:r>
    </w:p>
    <w:p w14:paraId="34248906" w14:textId="4CA49A32" w:rsidR="00E85596" w:rsidRPr="00E37877" w:rsidRDefault="0026685E" w:rsidP="0026685E">
      <w:pPr>
        <w:pStyle w:val="Cita"/>
        <w:ind w:right="19"/>
        <w:rPr>
          <w:rFonts w:eastAsia="Times New Roman" w:cs="Arial"/>
          <w:b/>
          <w:szCs w:val="28"/>
          <w:lang w:eastAsia="es-ES"/>
        </w:rPr>
      </w:pPr>
      <w:r w:rsidRPr="00966006">
        <w:rPr>
          <w:rFonts w:eastAsia="Times New Roman" w:cs="Arial"/>
          <w:b/>
          <w:szCs w:val="28"/>
          <w:lang w:eastAsia="es-ES"/>
        </w:rPr>
        <w:fldChar w:fldCharType="end"/>
      </w:r>
      <w:r w:rsidR="00E85596" w:rsidRPr="00E37877">
        <w:rPr>
          <w:rFonts w:eastAsia="Times New Roman" w:cs="Arial"/>
          <w:b/>
          <w:szCs w:val="28"/>
          <w:lang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AD176E">
        <w:trPr>
          <w:trHeight w:val="418"/>
        </w:trPr>
        <w:tc>
          <w:tcPr>
            <w:tcW w:w="8931" w:type="dxa"/>
            <w:vAlign w:val="center"/>
          </w:tcPr>
          <w:p w14:paraId="028B7FCE" w14:textId="09EBA530" w:rsidR="00E85596" w:rsidRPr="00AD176E" w:rsidRDefault="00E85596" w:rsidP="00AD176E">
            <w:pPr>
              <w:spacing w:after="200" w:line="276" w:lineRule="auto"/>
              <w:jc w:val="center"/>
              <w:rPr>
                <w:sz w:val="28"/>
                <w:szCs w:val="28"/>
              </w:rPr>
            </w:pPr>
            <w:r w:rsidRPr="00AD176E">
              <w:rPr>
                <w:sz w:val="28"/>
                <w:szCs w:val="28"/>
              </w:rPr>
              <w:lastRenderedPageBreak/>
              <w:t xml:space="preserve">Anexos / </w:t>
            </w:r>
            <w:proofErr w:type="spellStart"/>
            <w:r w:rsidRPr="00AD176E">
              <w:rPr>
                <w:sz w:val="28"/>
                <w:szCs w:val="28"/>
              </w:rPr>
              <w:t>Eranskinak</w:t>
            </w:r>
            <w:proofErr w:type="spellEnd"/>
          </w:p>
        </w:tc>
      </w:tr>
    </w:tbl>
    <w:p w14:paraId="3429106E" w14:textId="138A92FB" w:rsidR="00AD176E" w:rsidRDefault="00AD176E" w:rsidP="00AD176E">
      <w:pPr>
        <w:pStyle w:val="Cita"/>
        <w:rPr>
          <w:szCs w:val="24"/>
        </w:rPr>
      </w:pPr>
      <w:bookmarkStart w:id="89" w:name="_Ref168391689"/>
      <w:bookmarkStart w:id="90" w:name="_Toc169262034"/>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89"/>
      <w:r w:rsidRPr="00AD176E">
        <w:rPr>
          <w:szCs w:val="24"/>
        </w:rPr>
        <w:t xml:space="preserve">: </w:t>
      </w:r>
      <w:bookmarkStart w:id="91" w:name="_Ref168391694"/>
      <w:r w:rsidRPr="00AD176E">
        <w:rPr>
          <w:szCs w:val="24"/>
        </w:rPr>
        <w:t>Descripción de las tablas del modelo</w:t>
      </w:r>
      <w:bookmarkEnd w:id="90"/>
      <w:bookmarkEnd w:id="91"/>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92" w:name="_Ref169244904"/>
      <w:bookmarkStart w:id="93" w:name="_Toc169262035"/>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92"/>
      <w:r w:rsidRPr="00216D11">
        <w:t>: Descripción de las medidas calculadas</w:t>
      </w:r>
      <w:bookmarkEnd w:id="93"/>
    </w:p>
    <w:tbl>
      <w:tblPr>
        <w:tblStyle w:val="Tablanormal1"/>
        <w:tblW w:w="0" w:type="auto"/>
        <w:tblLook w:val="04A0" w:firstRow="1" w:lastRow="0" w:firstColumn="1" w:lastColumn="0" w:noHBand="0" w:noVBand="1"/>
      </w:tblPr>
      <w:tblGrid>
        <w:gridCol w:w="1271"/>
        <w:gridCol w:w="2835"/>
        <w:gridCol w:w="4834"/>
      </w:tblGrid>
      <w:tr w:rsidR="00216D11" w:rsidRPr="00614C72" w14:paraId="2865834F" w14:textId="77777777" w:rsidTr="005E3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835"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4834"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311A12" w:rsidRPr="00AB5974" w14:paraId="2995A5E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596B424B" w14:textId="4F190EB0" w:rsidR="00311A12" w:rsidRPr="00614C72" w:rsidRDefault="00311A12" w:rsidP="005E3335">
            <w:pPr>
              <w:jc w:val="left"/>
              <w:rPr>
                <w:rFonts w:eastAsia="Arial Narrow" w:cs="Arial"/>
                <w:sz w:val="18"/>
                <w:szCs w:val="18"/>
              </w:rPr>
            </w:pPr>
            <w:r w:rsidRPr="00614C72">
              <w:rPr>
                <w:rFonts w:eastAsia="Arial Narrow" w:cs="Arial"/>
                <w:sz w:val="18"/>
                <w:szCs w:val="18"/>
              </w:rPr>
              <w:t>Compras</w:t>
            </w:r>
          </w:p>
        </w:tc>
        <w:tc>
          <w:tcPr>
            <w:tcW w:w="2835" w:type="dxa"/>
            <w:vAlign w:val="center"/>
          </w:tcPr>
          <w:p w14:paraId="7C59F820" w14:textId="2C486623"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Cantidad compras</w:t>
            </w:r>
          </w:p>
        </w:tc>
        <w:tc>
          <w:tcPr>
            <w:tcW w:w="4834" w:type="dxa"/>
            <w:vAlign w:val="center"/>
          </w:tcPr>
          <w:p w14:paraId="02DB13DD" w14:textId="3BCF80C4"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311A12" w:rsidRPr="00AB5974" w14:paraId="4F7EB49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09831A" w14:textId="77777777" w:rsidR="00311A12" w:rsidRPr="00614C72" w:rsidRDefault="00311A12" w:rsidP="005E3335">
            <w:pPr>
              <w:jc w:val="left"/>
              <w:rPr>
                <w:rFonts w:eastAsia="Arial Narrow" w:cs="Arial"/>
                <w:sz w:val="18"/>
                <w:szCs w:val="18"/>
              </w:rPr>
            </w:pPr>
          </w:p>
        </w:tc>
        <w:tc>
          <w:tcPr>
            <w:tcW w:w="2835" w:type="dxa"/>
            <w:vAlign w:val="center"/>
          </w:tcPr>
          <w:p w14:paraId="2BFF8813" w14:textId="549EA946"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Máximo plazo de entrega</w:t>
            </w:r>
          </w:p>
        </w:tc>
        <w:tc>
          <w:tcPr>
            <w:tcW w:w="4834" w:type="dxa"/>
            <w:vAlign w:val="center"/>
          </w:tcPr>
          <w:p w14:paraId="20F76F8A" w14:textId="01C33060"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máxima cantidad de días para entregar un producto desde que se ha realizado el pedido</w:t>
            </w:r>
          </w:p>
        </w:tc>
      </w:tr>
      <w:tr w:rsidR="00311A12" w:rsidRPr="00AB5974" w14:paraId="0D54A2A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AE39658" w14:textId="77777777" w:rsidR="00311A12" w:rsidRPr="00614C72" w:rsidRDefault="00311A12" w:rsidP="005E3335">
            <w:pPr>
              <w:jc w:val="left"/>
              <w:rPr>
                <w:rFonts w:eastAsia="Arial Narrow" w:cs="Arial"/>
                <w:sz w:val="18"/>
                <w:szCs w:val="18"/>
              </w:rPr>
            </w:pPr>
          </w:p>
        </w:tc>
        <w:tc>
          <w:tcPr>
            <w:tcW w:w="2835" w:type="dxa"/>
            <w:vAlign w:val="center"/>
          </w:tcPr>
          <w:p w14:paraId="6C1F818D" w14:textId="61CC35E7"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Mínimo plazo de entrega</w:t>
            </w:r>
          </w:p>
        </w:tc>
        <w:tc>
          <w:tcPr>
            <w:tcW w:w="4834" w:type="dxa"/>
            <w:vAlign w:val="center"/>
          </w:tcPr>
          <w:p w14:paraId="180B875C" w14:textId="51955CCA"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mínima cantidad de días para entregar un producto desde que se ha realizado el pedido</w:t>
            </w:r>
          </w:p>
        </w:tc>
      </w:tr>
      <w:tr w:rsidR="00311A12" w:rsidRPr="00AB5974" w14:paraId="06FD6B7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2F08610" w14:textId="77777777" w:rsidR="00311A12" w:rsidRPr="00614C72" w:rsidRDefault="00311A12" w:rsidP="005E3335">
            <w:pPr>
              <w:jc w:val="left"/>
              <w:rPr>
                <w:rFonts w:eastAsia="Arial Narrow" w:cs="Arial"/>
                <w:sz w:val="18"/>
                <w:szCs w:val="18"/>
              </w:rPr>
            </w:pPr>
          </w:p>
        </w:tc>
        <w:tc>
          <w:tcPr>
            <w:tcW w:w="2835" w:type="dxa"/>
            <w:vAlign w:val="center"/>
          </w:tcPr>
          <w:p w14:paraId="6B1AE785" w14:textId="41E0F9DF"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Media plazo de entrega</w:t>
            </w:r>
          </w:p>
        </w:tc>
        <w:tc>
          <w:tcPr>
            <w:tcW w:w="4834" w:type="dxa"/>
            <w:vAlign w:val="center"/>
          </w:tcPr>
          <w:p w14:paraId="6053B96D" w14:textId="004C0C0E"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311A12" w:rsidRPr="00AB5974" w14:paraId="6C5E214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3113935" w14:textId="77777777" w:rsidR="00311A12" w:rsidRPr="00614C72" w:rsidRDefault="00311A12" w:rsidP="005E3335">
            <w:pPr>
              <w:jc w:val="left"/>
              <w:rPr>
                <w:rFonts w:eastAsia="Arial Narrow" w:cs="Arial"/>
                <w:sz w:val="18"/>
                <w:szCs w:val="18"/>
              </w:rPr>
            </w:pPr>
          </w:p>
        </w:tc>
        <w:tc>
          <w:tcPr>
            <w:tcW w:w="2835" w:type="dxa"/>
            <w:vAlign w:val="center"/>
          </w:tcPr>
          <w:p w14:paraId="25E7C2B8" w14:textId="553B99E8"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Precio compra total</w:t>
            </w:r>
          </w:p>
        </w:tc>
        <w:tc>
          <w:tcPr>
            <w:tcW w:w="4834" w:type="dxa"/>
            <w:vAlign w:val="center"/>
          </w:tcPr>
          <w:p w14:paraId="06CC72D6" w14:textId="0699B4FB"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p>
        </w:tc>
      </w:tr>
      <w:tr w:rsidR="00311A12" w:rsidRPr="00AB5974" w14:paraId="2E9DA20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22FA111" w14:textId="77777777" w:rsidR="00311A12" w:rsidRPr="00614C72" w:rsidRDefault="00311A12" w:rsidP="005E3335">
            <w:pPr>
              <w:jc w:val="left"/>
              <w:rPr>
                <w:rFonts w:eastAsia="Arial Narrow" w:cs="Arial"/>
                <w:sz w:val="18"/>
                <w:szCs w:val="18"/>
              </w:rPr>
            </w:pPr>
          </w:p>
        </w:tc>
        <w:tc>
          <w:tcPr>
            <w:tcW w:w="2835" w:type="dxa"/>
            <w:vAlign w:val="center"/>
          </w:tcPr>
          <w:p w14:paraId="11F068B2" w14:textId="174011FC"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compra unidad</w:t>
            </w:r>
          </w:p>
        </w:tc>
        <w:tc>
          <w:tcPr>
            <w:tcW w:w="4834" w:type="dxa"/>
            <w:vAlign w:val="center"/>
          </w:tcPr>
          <w:p w14:paraId="2843082E" w14:textId="38526860"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311A12" w:rsidRPr="00287A79" w14:paraId="045B520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E4780D" w14:textId="77777777" w:rsidR="00311A12" w:rsidRPr="00614C72" w:rsidRDefault="00311A12" w:rsidP="005E3335">
            <w:pPr>
              <w:jc w:val="left"/>
              <w:rPr>
                <w:rFonts w:eastAsia="Arial Narrow" w:cs="Arial"/>
                <w:sz w:val="18"/>
                <w:szCs w:val="18"/>
              </w:rPr>
            </w:pPr>
          </w:p>
        </w:tc>
        <w:tc>
          <w:tcPr>
            <w:tcW w:w="2835" w:type="dxa"/>
            <w:vAlign w:val="center"/>
          </w:tcPr>
          <w:p w14:paraId="27DE4BD6" w14:textId="032D2CAA"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Transporte</w:t>
            </w:r>
          </w:p>
        </w:tc>
        <w:tc>
          <w:tcPr>
            <w:tcW w:w="4834" w:type="dxa"/>
            <w:vAlign w:val="center"/>
          </w:tcPr>
          <w:p w14:paraId="161024AA" w14:textId="6B2B192B" w:rsidR="00311A1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216D11" w:rsidRPr="00614C72" w14:paraId="05B3D844"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216D11" w:rsidRPr="00614C72" w:rsidRDefault="00216D11" w:rsidP="005E3335">
            <w:pPr>
              <w:jc w:val="left"/>
              <w:rPr>
                <w:rFonts w:eastAsia="Arial Narrow" w:cs="Arial"/>
                <w:sz w:val="18"/>
                <w:szCs w:val="18"/>
              </w:rPr>
            </w:pPr>
            <w:r w:rsidRPr="00614C72">
              <w:rPr>
                <w:rFonts w:eastAsia="Arial Narrow" w:cs="Arial"/>
                <w:sz w:val="18"/>
                <w:szCs w:val="18"/>
              </w:rPr>
              <w:t>Stock</w:t>
            </w:r>
          </w:p>
        </w:tc>
        <w:tc>
          <w:tcPr>
            <w:tcW w:w="2835" w:type="dxa"/>
            <w:vAlign w:val="center"/>
          </w:tcPr>
          <w:p w14:paraId="7B7A3B20" w14:textId="65C60ADF" w:rsidR="00216D11" w:rsidRPr="00614C72" w:rsidRDefault="00216D11"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4834" w:type="dxa"/>
            <w:vAlign w:val="center"/>
          </w:tcPr>
          <w:p w14:paraId="7F449923" w14:textId="645FAC0F" w:rsidR="00216D11"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216D11" w:rsidRPr="00AB5974" w14:paraId="13C00F0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611C697" w14:textId="77777777" w:rsidR="00216D11" w:rsidRPr="00614C72" w:rsidRDefault="00216D11" w:rsidP="005E3335">
            <w:pPr>
              <w:jc w:val="left"/>
              <w:rPr>
                <w:rFonts w:eastAsia="Arial Narrow" w:cs="Arial"/>
                <w:sz w:val="18"/>
                <w:szCs w:val="18"/>
              </w:rPr>
            </w:pPr>
          </w:p>
        </w:tc>
        <w:tc>
          <w:tcPr>
            <w:tcW w:w="2835" w:type="dxa"/>
            <w:vAlign w:val="center"/>
          </w:tcPr>
          <w:p w14:paraId="22FC9175" w14:textId="41F4A07A" w:rsidR="00216D11" w:rsidRPr="00614C72" w:rsidRDefault="00216D11"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4834" w:type="dxa"/>
            <w:vAlign w:val="center"/>
          </w:tcPr>
          <w:p w14:paraId="4E65000F" w14:textId="26F61617" w:rsidR="00216D11" w:rsidRPr="00614C72" w:rsidRDefault="00B75CAA"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FC18C8" w:rsidRPr="00AB5974" w14:paraId="21D04FB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FC18C8" w:rsidRPr="00614C72" w:rsidRDefault="00FC18C8" w:rsidP="005E3335">
            <w:pPr>
              <w:jc w:val="left"/>
              <w:rPr>
                <w:rFonts w:eastAsia="Arial Narrow" w:cs="Arial"/>
                <w:sz w:val="18"/>
                <w:szCs w:val="18"/>
              </w:rPr>
            </w:pPr>
            <w:r w:rsidRPr="00614C72">
              <w:rPr>
                <w:rFonts w:eastAsia="Arial Narrow" w:cs="Arial"/>
                <w:sz w:val="18"/>
                <w:szCs w:val="18"/>
              </w:rPr>
              <w:t>Ventas</w:t>
            </w:r>
          </w:p>
        </w:tc>
        <w:tc>
          <w:tcPr>
            <w:tcW w:w="2835" w:type="dxa"/>
            <w:vAlign w:val="center"/>
          </w:tcPr>
          <w:p w14:paraId="4D59E273" w14:textId="469EC8D4"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w:t>
            </w:r>
          </w:p>
        </w:tc>
        <w:tc>
          <w:tcPr>
            <w:tcW w:w="4834" w:type="dxa"/>
            <w:vAlign w:val="center"/>
          </w:tcPr>
          <w:p w14:paraId="0C5130F8" w14:textId="796E0B14"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w:t>
            </w:r>
          </w:p>
        </w:tc>
      </w:tr>
      <w:tr w:rsidR="00FC18C8" w:rsidRPr="00AB5974" w14:paraId="23FAC8D8"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FC18C8" w:rsidRPr="00614C72" w:rsidRDefault="00FC18C8" w:rsidP="005E3335">
            <w:pPr>
              <w:jc w:val="left"/>
              <w:rPr>
                <w:rFonts w:eastAsia="Arial Narrow" w:cs="Arial"/>
                <w:sz w:val="18"/>
                <w:szCs w:val="18"/>
              </w:rPr>
            </w:pPr>
          </w:p>
        </w:tc>
        <w:tc>
          <w:tcPr>
            <w:tcW w:w="2835" w:type="dxa"/>
            <w:vAlign w:val="center"/>
          </w:tcPr>
          <w:p w14:paraId="51FC994F" w14:textId="57350FA4"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 enero</w:t>
            </w:r>
          </w:p>
        </w:tc>
        <w:tc>
          <w:tcPr>
            <w:tcW w:w="4834" w:type="dxa"/>
            <w:vAlign w:val="center"/>
          </w:tcPr>
          <w:p w14:paraId="62925CB0" w14:textId="4301E7ED"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 en el mes de enero</w:t>
            </w:r>
          </w:p>
        </w:tc>
      </w:tr>
      <w:tr w:rsidR="00FC18C8" w:rsidRPr="00AB5974" w14:paraId="15A2ABA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FC18C8" w:rsidRPr="00614C72" w:rsidRDefault="00FC18C8" w:rsidP="005E3335">
            <w:pPr>
              <w:jc w:val="left"/>
              <w:rPr>
                <w:rFonts w:eastAsia="Arial Narrow" w:cs="Arial"/>
                <w:sz w:val="18"/>
                <w:szCs w:val="18"/>
              </w:rPr>
            </w:pPr>
          </w:p>
        </w:tc>
        <w:tc>
          <w:tcPr>
            <w:tcW w:w="2835" w:type="dxa"/>
            <w:vAlign w:val="center"/>
          </w:tcPr>
          <w:p w14:paraId="68ADCEB3" w14:textId="2E9AD572"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4834" w:type="dxa"/>
            <w:vAlign w:val="center"/>
          </w:tcPr>
          <w:p w14:paraId="6EDFAAA7" w14:textId="4CDF960E"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Cantidad de días que se han registrado ventas</w:t>
            </w:r>
          </w:p>
        </w:tc>
      </w:tr>
      <w:tr w:rsidR="00FC18C8" w:rsidRPr="00AB5974" w14:paraId="1A01510F"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381622B" w14:textId="77777777" w:rsidR="00FC18C8" w:rsidRPr="00614C72" w:rsidRDefault="00FC18C8" w:rsidP="005E3335">
            <w:pPr>
              <w:jc w:val="left"/>
              <w:rPr>
                <w:rFonts w:eastAsia="Arial Narrow" w:cs="Arial"/>
                <w:sz w:val="18"/>
                <w:szCs w:val="18"/>
              </w:rPr>
            </w:pPr>
          </w:p>
        </w:tc>
        <w:tc>
          <w:tcPr>
            <w:tcW w:w="2835" w:type="dxa"/>
            <w:vAlign w:val="center"/>
          </w:tcPr>
          <w:p w14:paraId="759FF438" w14:textId="644E5608"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p>
        </w:tc>
        <w:tc>
          <w:tcPr>
            <w:tcW w:w="4834" w:type="dxa"/>
            <w:vAlign w:val="center"/>
          </w:tcPr>
          <w:p w14:paraId="1468F811" w14:textId="5F6544DF"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FC18C8" w:rsidRPr="00AB5974" w14:paraId="729F49A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236C8C" w14:textId="77777777" w:rsidR="00FC18C8" w:rsidRPr="00614C72" w:rsidRDefault="00FC18C8" w:rsidP="005E3335">
            <w:pPr>
              <w:jc w:val="left"/>
              <w:rPr>
                <w:rFonts w:eastAsia="Arial Narrow" w:cs="Arial"/>
                <w:sz w:val="18"/>
                <w:szCs w:val="18"/>
              </w:rPr>
            </w:pPr>
          </w:p>
        </w:tc>
        <w:tc>
          <w:tcPr>
            <w:tcW w:w="2835" w:type="dxa"/>
            <w:vAlign w:val="center"/>
          </w:tcPr>
          <w:p w14:paraId="7D07F486" w14:textId="0064A899"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Máximo ventas</w:t>
            </w:r>
          </w:p>
        </w:tc>
        <w:tc>
          <w:tcPr>
            <w:tcW w:w="4834" w:type="dxa"/>
            <w:vAlign w:val="center"/>
          </w:tcPr>
          <w:p w14:paraId="353CA554" w14:textId="328DADA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máxima cantidad productos que se han vendido en un mismo pedido</w:t>
            </w:r>
          </w:p>
        </w:tc>
      </w:tr>
      <w:tr w:rsidR="00FC18C8" w:rsidRPr="00AB5974" w14:paraId="1CC0A2C0"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DFF966E" w14:textId="77777777" w:rsidR="00FC18C8" w:rsidRPr="00614C72" w:rsidRDefault="00FC18C8" w:rsidP="005E3335">
            <w:pPr>
              <w:jc w:val="left"/>
              <w:rPr>
                <w:rFonts w:eastAsia="Arial Narrow" w:cs="Arial"/>
                <w:sz w:val="18"/>
                <w:szCs w:val="18"/>
              </w:rPr>
            </w:pPr>
          </w:p>
        </w:tc>
        <w:tc>
          <w:tcPr>
            <w:tcW w:w="2835" w:type="dxa"/>
            <w:vAlign w:val="center"/>
          </w:tcPr>
          <w:p w14:paraId="613AC6D6" w14:textId="125A7D67"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Mínimo ventas</w:t>
            </w:r>
          </w:p>
        </w:tc>
        <w:tc>
          <w:tcPr>
            <w:tcW w:w="4834" w:type="dxa"/>
            <w:vAlign w:val="center"/>
          </w:tcPr>
          <w:p w14:paraId="26EAE785" w14:textId="5769CF7D"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mínima cantidad productos que se han vendido en un mismo pedido</w:t>
            </w:r>
          </w:p>
        </w:tc>
      </w:tr>
      <w:tr w:rsidR="00FC18C8" w:rsidRPr="00AB5974" w14:paraId="19C3D8D0"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DB28B6" w14:textId="77777777" w:rsidR="00FC18C8" w:rsidRPr="00614C72" w:rsidRDefault="00FC18C8" w:rsidP="005E3335">
            <w:pPr>
              <w:jc w:val="left"/>
              <w:rPr>
                <w:rFonts w:eastAsia="Arial Narrow" w:cs="Arial"/>
                <w:sz w:val="18"/>
                <w:szCs w:val="18"/>
              </w:rPr>
            </w:pPr>
          </w:p>
        </w:tc>
        <w:tc>
          <w:tcPr>
            <w:tcW w:w="2835" w:type="dxa"/>
            <w:vAlign w:val="center"/>
          </w:tcPr>
          <w:p w14:paraId="00B5BB71" w14:textId="147A4E2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Media ventas</w:t>
            </w:r>
          </w:p>
        </w:tc>
        <w:tc>
          <w:tcPr>
            <w:tcW w:w="4834" w:type="dxa"/>
            <w:vAlign w:val="center"/>
          </w:tcPr>
          <w:p w14:paraId="56E4920D" w14:textId="2A90343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productos que se venden de media en un mismo pedido</w:t>
            </w:r>
          </w:p>
        </w:tc>
      </w:tr>
      <w:tr w:rsidR="00FC18C8" w:rsidRPr="00AB5974" w14:paraId="19A385B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FC18C8" w:rsidRPr="00614C72" w:rsidRDefault="00FC18C8" w:rsidP="005E3335">
            <w:pPr>
              <w:jc w:val="left"/>
              <w:rPr>
                <w:rFonts w:eastAsia="Arial Narrow" w:cs="Arial"/>
                <w:sz w:val="18"/>
                <w:szCs w:val="18"/>
              </w:rPr>
            </w:pPr>
          </w:p>
        </w:tc>
        <w:tc>
          <w:tcPr>
            <w:tcW w:w="2835" w:type="dxa"/>
            <w:vAlign w:val="center"/>
          </w:tcPr>
          <w:p w14:paraId="3F10913B" w14:textId="40492D2F"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total</w:t>
            </w:r>
          </w:p>
        </w:tc>
        <w:tc>
          <w:tcPr>
            <w:tcW w:w="4834" w:type="dxa"/>
            <w:vAlign w:val="center"/>
          </w:tcPr>
          <w:p w14:paraId="79A06730" w14:textId="3AEC0020"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p>
        </w:tc>
      </w:tr>
      <w:tr w:rsidR="00FC18C8" w:rsidRPr="00AB5974" w14:paraId="334FE66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FC18C8" w:rsidRPr="00614C72" w:rsidRDefault="00FC18C8" w:rsidP="005E3335">
            <w:pPr>
              <w:jc w:val="left"/>
              <w:rPr>
                <w:rFonts w:eastAsia="Arial Narrow" w:cs="Arial"/>
                <w:sz w:val="18"/>
                <w:szCs w:val="18"/>
              </w:rPr>
            </w:pPr>
          </w:p>
        </w:tc>
        <w:tc>
          <w:tcPr>
            <w:tcW w:w="2835" w:type="dxa"/>
            <w:vAlign w:val="center"/>
          </w:tcPr>
          <w:p w14:paraId="45A62660" w14:textId="6BB95DBF"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unidad</w:t>
            </w:r>
          </w:p>
        </w:tc>
        <w:tc>
          <w:tcPr>
            <w:tcW w:w="4834" w:type="dxa"/>
            <w:vAlign w:val="center"/>
          </w:tcPr>
          <w:p w14:paraId="121B1060" w14:textId="0D3224D7"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FC18C8" w:rsidRPr="00AB5974" w14:paraId="7AEAAAB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63840F" w14:textId="77777777" w:rsidR="00FC18C8" w:rsidRPr="00614C72" w:rsidRDefault="00FC18C8" w:rsidP="005E3335">
            <w:pPr>
              <w:jc w:val="left"/>
              <w:rPr>
                <w:rFonts w:eastAsia="Arial Narrow" w:cs="Arial"/>
                <w:sz w:val="18"/>
                <w:szCs w:val="18"/>
              </w:rPr>
            </w:pPr>
          </w:p>
        </w:tc>
        <w:tc>
          <w:tcPr>
            <w:tcW w:w="2835" w:type="dxa"/>
            <w:vAlign w:val="center"/>
          </w:tcPr>
          <w:p w14:paraId="28CE165B" w14:textId="0A25A8C9"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4834" w:type="dxa"/>
            <w:vAlign w:val="center"/>
          </w:tcPr>
          <w:p w14:paraId="053C71E9" w14:textId="1D717213" w:rsidR="00FC18C8"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w:t>
            </w:r>
            <w:r w:rsidR="00FC18C8">
              <w:rPr>
                <w:rFonts w:eastAsia="Arial Narrow" w:cs="Arial"/>
                <w:sz w:val="18"/>
                <w:szCs w:val="18"/>
              </w:rPr>
              <w:t xml:space="preserve"> de la división entre la cantidad de ventas en total y el </w:t>
            </w:r>
            <w:r>
              <w:rPr>
                <w:rFonts w:eastAsia="Arial Narrow" w:cs="Arial"/>
                <w:sz w:val="18"/>
                <w:szCs w:val="18"/>
              </w:rPr>
              <w:t>número</w:t>
            </w:r>
            <w:r w:rsidR="00FC18C8">
              <w:rPr>
                <w:rFonts w:eastAsia="Arial Narrow" w:cs="Arial"/>
                <w:sz w:val="18"/>
                <w:szCs w:val="18"/>
              </w:rPr>
              <w:t xml:space="preserve"> de días con ventas</w:t>
            </w:r>
          </w:p>
        </w:tc>
      </w:tr>
      <w:tr w:rsidR="00FC18C8" w:rsidRPr="00AB5974" w14:paraId="2360FD52"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FC18C8" w:rsidRPr="00614C72" w:rsidRDefault="00FC18C8" w:rsidP="005E3335">
            <w:pPr>
              <w:jc w:val="left"/>
              <w:rPr>
                <w:rFonts w:eastAsia="Arial Narrow" w:cs="Arial"/>
                <w:sz w:val="18"/>
                <w:szCs w:val="18"/>
              </w:rPr>
            </w:pPr>
            <w:r w:rsidRPr="00614C72">
              <w:rPr>
                <w:rFonts w:eastAsia="Arial Narrow" w:cs="Arial"/>
                <w:sz w:val="18"/>
                <w:szCs w:val="18"/>
              </w:rPr>
              <w:t>Utilidad</w:t>
            </w:r>
          </w:p>
        </w:tc>
        <w:tc>
          <w:tcPr>
            <w:tcW w:w="2835" w:type="dxa"/>
            <w:vAlign w:val="center"/>
          </w:tcPr>
          <w:p w14:paraId="72749161" w14:textId="3456A0F9"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4834" w:type="dxa"/>
            <w:vAlign w:val="center"/>
          </w:tcPr>
          <w:p w14:paraId="7CFA24C1" w14:textId="034DC0D2"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FC18C8" w:rsidRPr="00AB5974" w14:paraId="3D1E193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FC18C8" w:rsidRPr="00614C72" w:rsidRDefault="00FC18C8" w:rsidP="005E3335">
            <w:pPr>
              <w:jc w:val="left"/>
              <w:rPr>
                <w:rFonts w:eastAsia="Arial Narrow" w:cs="Arial"/>
                <w:sz w:val="18"/>
                <w:szCs w:val="18"/>
              </w:rPr>
            </w:pPr>
          </w:p>
        </w:tc>
        <w:tc>
          <w:tcPr>
            <w:tcW w:w="2835" w:type="dxa"/>
            <w:vAlign w:val="center"/>
          </w:tcPr>
          <w:p w14:paraId="58573EAC" w14:textId="7357BCA9"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4834" w:type="dxa"/>
            <w:vAlign w:val="center"/>
          </w:tcPr>
          <w:p w14:paraId="260C3370" w14:textId="3AC3C420"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FC18C8" w:rsidRPr="00AB5974" w14:paraId="1847589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FC18C8" w:rsidRPr="00614C72" w:rsidRDefault="00FC18C8" w:rsidP="005E3335">
            <w:pPr>
              <w:jc w:val="left"/>
              <w:rPr>
                <w:rFonts w:eastAsia="Arial Narrow" w:cs="Arial"/>
                <w:sz w:val="18"/>
                <w:szCs w:val="18"/>
              </w:rPr>
            </w:pPr>
          </w:p>
        </w:tc>
        <w:tc>
          <w:tcPr>
            <w:tcW w:w="2835" w:type="dxa"/>
            <w:vAlign w:val="center"/>
          </w:tcPr>
          <w:p w14:paraId="5173C1AB" w14:textId="521A81C2"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4834" w:type="dxa"/>
            <w:vAlign w:val="center"/>
          </w:tcPr>
          <w:p w14:paraId="60D9A2CC" w14:textId="68081C0C"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FC18C8" w:rsidRPr="00AB5974" w14:paraId="3A58934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FC18C8" w:rsidRPr="00614C72" w:rsidRDefault="00FC18C8" w:rsidP="005E3335">
            <w:pPr>
              <w:jc w:val="left"/>
              <w:rPr>
                <w:rFonts w:eastAsia="Arial Narrow" w:cs="Arial"/>
                <w:sz w:val="18"/>
                <w:szCs w:val="18"/>
              </w:rPr>
            </w:pPr>
          </w:p>
        </w:tc>
        <w:tc>
          <w:tcPr>
            <w:tcW w:w="2835" w:type="dxa"/>
            <w:vAlign w:val="center"/>
          </w:tcPr>
          <w:p w14:paraId="29E69068" w14:textId="28879A2C"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4834" w:type="dxa"/>
            <w:vAlign w:val="center"/>
          </w:tcPr>
          <w:p w14:paraId="0D3EB954" w14:textId="25818A06"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FC18C8" w:rsidRPr="00AB5974" w14:paraId="342C497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FC18C8" w:rsidRPr="00614C72" w:rsidRDefault="00FC18C8" w:rsidP="005E3335">
            <w:pPr>
              <w:jc w:val="left"/>
              <w:rPr>
                <w:rFonts w:eastAsia="Arial Narrow" w:cs="Arial"/>
                <w:sz w:val="18"/>
                <w:szCs w:val="18"/>
              </w:rPr>
            </w:pPr>
          </w:p>
        </w:tc>
        <w:tc>
          <w:tcPr>
            <w:tcW w:w="2835" w:type="dxa"/>
            <w:vAlign w:val="center"/>
          </w:tcPr>
          <w:p w14:paraId="40CA0E11" w14:textId="1A4B380D"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4834" w:type="dxa"/>
            <w:vAlign w:val="center"/>
          </w:tcPr>
          <w:p w14:paraId="228A7161" w14:textId="01F1404E"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FC18C8" w:rsidRPr="00AB5974" w14:paraId="1797774A"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FC18C8" w:rsidRPr="00614C72" w:rsidRDefault="00FC18C8" w:rsidP="005E3335">
            <w:pPr>
              <w:jc w:val="left"/>
              <w:rPr>
                <w:rFonts w:eastAsia="Arial Narrow" w:cs="Arial"/>
                <w:sz w:val="18"/>
                <w:szCs w:val="18"/>
              </w:rPr>
            </w:pPr>
          </w:p>
        </w:tc>
        <w:tc>
          <w:tcPr>
            <w:tcW w:w="2835" w:type="dxa"/>
            <w:vAlign w:val="center"/>
          </w:tcPr>
          <w:p w14:paraId="6DE20AB8" w14:textId="6FF68007"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Título del gráfico</w:t>
            </w:r>
          </w:p>
        </w:tc>
        <w:tc>
          <w:tcPr>
            <w:tcW w:w="4834" w:type="dxa"/>
            <w:vAlign w:val="center"/>
          </w:tcPr>
          <w:p w14:paraId="13C21475" w14:textId="0B0F0996"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muestra el título que tu configuras en el gráfico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37">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38"/>
      <w:footerReference w:type="default" r:id="rId39"/>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4B059" w14:textId="77777777" w:rsidR="00417056" w:rsidRDefault="00417056">
      <w:r>
        <w:separator/>
      </w:r>
    </w:p>
  </w:endnote>
  <w:endnote w:type="continuationSeparator" w:id="0">
    <w:p w14:paraId="3E8C80C0" w14:textId="77777777" w:rsidR="00417056" w:rsidRDefault="00417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0270E" w14:textId="77777777" w:rsidR="00417056" w:rsidRDefault="00417056">
      <w:r>
        <w:separator/>
      </w:r>
    </w:p>
  </w:footnote>
  <w:footnote w:type="continuationSeparator" w:id="0">
    <w:p w14:paraId="5C5B9006" w14:textId="77777777" w:rsidR="00417056" w:rsidRDefault="00417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49"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1"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4"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5"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6"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69"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0"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2"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3"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4"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77"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4"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8"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89"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1"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3"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4"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5"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99"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6"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07"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09"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0"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3"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5"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4"/>
  </w:num>
  <w:num w:numId="3" w16cid:durableId="905453884">
    <w:abstractNumId w:val="105"/>
  </w:num>
  <w:num w:numId="4" w16cid:durableId="17438216">
    <w:abstractNumId w:val="88"/>
  </w:num>
  <w:num w:numId="5" w16cid:durableId="1405879163">
    <w:abstractNumId w:val="93"/>
  </w:num>
  <w:num w:numId="6" w16cid:durableId="995571364">
    <w:abstractNumId w:val="108"/>
  </w:num>
  <w:num w:numId="7" w16cid:durableId="356589751">
    <w:abstractNumId w:val="109"/>
  </w:num>
  <w:num w:numId="8" w16cid:durableId="923877603">
    <w:abstractNumId w:val="71"/>
  </w:num>
  <w:num w:numId="9" w16cid:durableId="153378574">
    <w:abstractNumId w:val="20"/>
  </w:num>
  <w:num w:numId="10" w16cid:durableId="2084722298">
    <w:abstractNumId w:val="106"/>
  </w:num>
  <w:num w:numId="11" w16cid:durableId="2071075749">
    <w:abstractNumId w:val="76"/>
  </w:num>
  <w:num w:numId="12" w16cid:durableId="752052092">
    <w:abstractNumId w:val="48"/>
  </w:num>
  <w:num w:numId="13" w16cid:durableId="1192500489">
    <w:abstractNumId w:val="73"/>
  </w:num>
  <w:num w:numId="14" w16cid:durableId="460154469">
    <w:abstractNumId w:val="68"/>
  </w:num>
  <w:num w:numId="15" w16cid:durableId="157769694">
    <w:abstractNumId w:val="92"/>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2"/>
  </w:num>
  <w:num w:numId="22" w16cid:durableId="535235350">
    <w:abstractNumId w:val="31"/>
  </w:num>
  <w:num w:numId="23" w16cid:durableId="1439792193">
    <w:abstractNumId w:val="80"/>
  </w:num>
  <w:num w:numId="24" w16cid:durableId="871459202">
    <w:abstractNumId w:val="19"/>
  </w:num>
  <w:num w:numId="25" w16cid:durableId="1688407974">
    <w:abstractNumId w:val="79"/>
  </w:num>
  <w:num w:numId="26" w16cid:durableId="1853372302">
    <w:abstractNumId w:val="61"/>
  </w:num>
  <w:num w:numId="27" w16cid:durableId="1226184154">
    <w:abstractNumId w:val="111"/>
  </w:num>
  <w:num w:numId="28" w16cid:durableId="438768448">
    <w:abstractNumId w:val="97"/>
  </w:num>
  <w:num w:numId="29" w16cid:durableId="909004795">
    <w:abstractNumId w:val="67"/>
  </w:num>
  <w:num w:numId="30" w16cid:durableId="1504979300">
    <w:abstractNumId w:val="70"/>
  </w:num>
  <w:num w:numId="31" w16cid:durableId="1062367465">
    <w:abstractNumId w:val="89"/>
  </w:num>
  <w:num w:numId="32" w16cid:durableId="2092071698">
    <w:abstractNumId w:val="60"/>
  </w:num>
  <w:num w:numId="33" w16cid:durableId="605044458">
    <w:abstractNumId w:val="86"/>
  </w:num>
  <w:num w:numId="34" w16cid:durableId="744568896">
    <w:abstractNumId w:val="99"/>
  </w:num>
  <w:num w:numId="35" w16cid:durableId="681123373">
    <w:abstractNumId w:val="111"/>
  </w:num>
  <w:num w:numId="36" w16cid:durableId="2043703129">
    <w:abstractNumId w:val="65"/>
  </w:num>
  <w:num w:numId="37" w16cid:durableId="1076171754">
    <w:abstractNumId w:val="36"/>
  </w:num>
  <w:num w:numId="38" w16cid:durableId="2016418244">
    <w:abstractNumId w:val="8"/>
  </w:num>
  <w:num w:numId="39" w16cid:durableId="1458138355">
    <w:abstractNumId w:val="57"/>
  </w:num>
  <w:num w:numId="40" w16cid:durableId="466624405">
    <w:abstractNumId w:val="58"/>
  </w:num>
  <w:num w:numId="41" w16cid:durableId="386227812">
    <w:abstractNumId w:val="90"/>
  </w:num>
  <w:num w:numId="42" w16cid:durableId="715542588">
    <w:abstractNumId w:val="62"/>
  </w:num>
  <w:num w:numId="43" w16cid:durableId="1045176223">
    <w:abstractNumId w:val="82"/>
  </w:num>
  <w:num w:numId="44" w16cid:durableId="1237977999">
    <w:abstractNumId w:val="34"/>
  </w:num>
  <w:num w:numId="45" w16cid:durableId="839201108">
    <w:abstractNumId w:val="22"/>
  </w:num>
  <w:num w:numId="46" w16cid:durableId="785077055">
    <w:abstractNumId w:val="74"/>
  </w:num>
  <w:num w:numId="47" w16cid:durableId="726998636">
    <w:abstractNumId w:val="52"/>
  </w:num>
  <w:num w:numId="48" w16cid:durableId="1153915739">
    <w:abstractNumId w:val="107"/>
  </w:num>
  <w:num w:numId="49" w16cid:durableId="865487125">
    <w:abstractNumId w:val="100"/>
  </w:num>
  <w:num w:numId="50" w16cid:durableId="39013823">
    <w:abstractNumId w:val="77"/>
  </w:num>
  <w:num w:numId="51" w16cid:durableId="46690760">
    <w:abstractNumId w:val="104"/>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7"/>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3"/>
  </w:num>
  <w:num w:numId="59" w16cid:durableId="1064914199">
    <w:abstractNumId w:val="81"/>
  </w:num>
  <w:num w:numId="60" w16cid:durableId="1154564753">
    <w:abstractNumId w:val="42"/>
  </w:num>
  <w:num w:numId="61" w16cid:durableId="1348485547">
    <w:abstractNumId w:val="2"/>
  </w:num>
  <w:num w:numId="62" w16cid:durableId="1734355218">
    <w:abstractNumId w:val="7"/>
  </w:num>
  <w:num w:numId="63" w16cid:durableId="968515056">
    <w:abstractNumId w:val="6"/>
  </w:num>
  <w:num w:numId="64" w16cid:durableId="492840571">
    <w:abstractNumId w:val="114"/>
  </w:num>
  <w:num w:numId="65" w16cid:durableId="1362441136">
    <w:abstractNumId w:val="26"/>
  </w:num>
  <w:num w:numId="66" w16cid:durableId="813379184">
    <w:abstractNumId w:val="69"/>
  </w:num>
  <w:num w:numId="67" w16cid:durableId="909775270">
    <w:abstractNumId w:val="72"/>
  </w:num>
  <w:num w:numId="68" w16cid:durableId="1366101608">
    <w:abstractNumId w:val="87"/>
  </w:num>
  <w:num w:numId="69" w16cid:durableId="754471519">
    <w:abstractNumId w:val="83"/>
  </w:num>
  <w:num w:numId="70" w16cid:durableId="185171931">
    <w:abstractNumId w:val="49"/>
    <w:lvlOverride w:ilvl="0">
      <w:lvl w:ilvl="0">
        <w:numFmt w:val="upperLetter"/>
        <w:lvlText w:val="%1."/>
        <w:lvlJc w:val="left"/>
      </w:lvl>
    </w:lvlOverride>
  </w:num>
  <w:num w:numId="71" w16cid:durableId="1229880837">
    <w:abstractNumId w:val="98"/>
  </w:num>
  <w:num w:numId="72" w16cid:durableId="191772561">
    <w:abstractNumId w:val="95"/>
    <w:lvlOverride w:ilvl="0">
      <w:lvl w:ilvl="0">
        <w:numFmt w:val="lowerLetter"/>
        <w:lvlText w:val="%1."/>
        <w:lvlJc w:val="left"/>
      </w:lvl>
    </w:lvlOverride>
  </w:num>
  <w:num w:numId="73" w16cid:durableId="648679882">
    <w:abstractNumId w:val="46"/>
    <w:lvlOverride w:ilvl="0">
      <w:lvl w:ilvl="0">
        <w:numFmt w:val="lowerLetter"/>
        <w:lvlText w:val="%1."/>
        <w:lvlJc w:val="left"/>
      </w:lvl>
    </w:lvlOverride>
  </w:num>
  <w:num w:numId="74" w16cid:durableId="993601442">
    <w:abstractNumId w:val="66"/>
  </w:num>
  <w:num w:numId="75" w16cid:durableId="577784047">
    <w:abstractNumId w:val="29"/>
  </w:num>
  <w:num w:numId="76" w16cid:durableId="1668897193">
    <w:abstractNumId w:val="16"/>
  </w:num>
  <w:num w:numId="77" w16cid:durableId="1184514050">
    <w:abstractNumId w:val="102"/>
  </w:num>
  <w:num w:numId="78" w16cid:durableId="1702433084">
    <w:abstractNumId w:val="50"/>
  </w:num>
  <w:num w:numId="79" w16cid:durableId="1170827832">
    <w:abstractNumId w:val="91"/>
  </w:num>
  <w:num w:numId="80" w16cid:durableId="1348750767">
    <w:abstractNumId w:val="54"/>
  </w:num>
  <w:num w:numId="81" w16cid:durableId="273175816">
    <w:abstractNumId w:val="110"/>
  </w:num>
  <w:num w:numId="82" w16cid:durableId="1972516951">
    <w:abstractNumId w:val="85"/>
  </w:num>
  <w:num w:numId="83" w16cid:durableId="812530478">
    <w:abstractNumId w:val="30"/>
  </w:num>
  <w:num w:numId="84" w16cid:durableId="20523316">
    <w:abstractNumId w:val="94"/>
  </w:num>
  <w:num w:numId="85" w16cid:durableId="336228259">
    <w:abstractNumId w:val="75"/>
  </w:num>
  <w:num w:numId="86" w16cid:durableId="1382637247">
    <w:abstractNumId w:val="9"/>
  </w:num>
  <w:num w:numId="87" w16cid:durableId="874078215">
    <w:abstractNumId w:val="37"/>
  </w:num>
  <w:num w:numId="88" w16cid:durableId="912591392">
    <w:abstractNumId w:val="102"/>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5"/>
  </w:num>
  <w:num w:numId="92" w16cid:durableId="99103730">
    <w:abstractNumId w:val="51"/>
  </w:num>
  <w:num w:numId="93" w16cid:durableId="710884192">
    <w:abstractNumId w:val="3"/>
  </w:num>
  <w:num w:numId="94" w16cid:durableId="169570015">
    <w:abstractNumId w:val="27"/>
  </w:num>
  <w:num w:numId="95" w16cid:durableId="435517418">
    <w:abstractNumId w:val="43"/>
  </w:num>
  <w:num w:numId="96" w16cid:durableId="431752585">
    <w:abstractNumId w:val="24"/>
  </w:num>
  <w:num w:numId="97" w16cid:durableId="559902012">
    <w:abstractNumId w:val="11"/>
  </w:num>
  <w:num w:numId="98" w16cid:durableId="267860176">
    <w:abstractNumId w:val="96"/>
  </w:num>
  <w:num w:numId="99" w16cid:durableId="667246324">
    <w:abstractNumId w:val="103"/>
  </w:num>
  <w:num w:numId="100" w16cid:durableId="435290267">
    <w:abstractNumId w:val="115"/>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4"/>
  </w:num>
  <w:num w:numId="106" w16cid:durableId="1917784456">
    <w:abstractNumId w:val="59"/>
  </w:num>
  <w:num w:numId="107" w16cid:durableId="1319387274">
    <w:abstractNumId w:val="44"/>
  </w:num>
  <w:num w:numId="108" w16cid:durableId="905721815">
    <w:abstractNumId w:val="78"/>
  </w:num>
  <w:num w:numId="109" w16cid:durableId="584384700">
    <w:abstractNumId w:val="63"/>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1"/>
  </w:num>
  <w:num w:numId="119" w16cid:durableId="1948195347">
    <w:abstractNumId w:val="0"/>
  </w:num>
  <w:num w:numId="120" w16cid:durableId="1773235427">
    <w:abstractNumId w:val="21"/>
  </w:num>
  <w:num w:numId="121" w16cid:durableId="785078872">
    <w:abstractNumId w:val="56"/>
  </w:num>
  <w:num w:numId="122" w16cid:durableId="308638373">
    <w:abstractNumId w:val="17"/>
  </w:num>
  <w:num w:numId="123" w16cid:durableId="285817550">
    <w:abstractNumId w:val="53"/>
  </w:num>
  <w:num w:numId="124" w16cid:durableId="132751298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15AF"/>
    <w:rsid w:val="0001195D"/>
    <w:rsid w:val="00032A68"/>
    <w:rsid w:val="00036438"/>
    <w:rsid w:val="0004441D"/>
    <w:rsid w:val="00047031"/>
    <w:rsid w:val="000549AE"/>
    <w:rsid w:val="00056FD8"/>
    <w:rsid w:val="00060252"/>
    <w:rsid w:val="00063864"/>
    <w:rsid w:val="00067162"/>
    <w:rsid w:val="00070F4A"/>
    <w:rsid w:val="00072CA0"/>
    <w:rsid w:val="00075B70"/>
    <w:rsid w:val="00093488"/>
    <w:rsid w:val="00093DFF"/>
    <w:rsid w:val="00093E07"/>
    <w:rsid w:val="00097794"/>
    <w:rsid w:val="000A29E6"/>
    <w:rsid w:val="000A5DBE"/>
    <w:rsid w:val="000A61F3"/>
    <w:rsid w:val="000B6440"/>
    <w:rsid w:val="000B6CDF"/>
    <w:rsid w:val="000B7C2F"/>
    <w:rsid w:val="000C33E5"/>
    <w:rsid w:val="000D0649"/>
    <w:rsid w:val="000D3AE3"/>
    <w:rsid w:val="000E42EC"/>
    <w:rsid w:val="000E4D36"/>
    <w:rsid w:val="000F2ED6"/>
    <w:rsid w:val="0010012A"/>
    <w:rsid w:val="001007AB"/>
    <w:rsid w:val="00103E52"/>
    <w:rsid w:val="001059FC"/>
    <w:rsid w:val="00114CBB"/>
    <w:rsid w:val="00124AE1"/>
    <w:rsid w:val="001259C5"/>
    <w:rsid w:val="00130102"/>
    <w:rsid w:val="00133403"/>
    <w:rsid w:val="00136868"/>
    <w:rsid w:val="001374E2"/>
    <w:rsid w:val="0014493B"/>
    <w:rsid w:val="001465D0"/>
    <w:rsid w:val="00164722"/>
    <w:rsid w:val="00171911"/>
    <w:rsid w:val="0018207D"/>
    <w:rsid w:val="00182356"/>
    <w:rsid w:val="00187A07"/>
    <w:rsid w:val="001A0188"/>
    <w:rsid w:val="001A0C91"/>
    <w:rsid w:val="001A2E0C"/>
    <w:rsid w:val="001A637C"/>
    <w:rsid w:val="001C5048"/>
    <w:rsid w:val="001C774A"/>
    <w:rsid w:val="001E60AB"/>
    <w:rsid w:val="001F662C"/>
    <w:rsid w:val="002104B2"/>
    <w:rsid w:val="002159B3"/>
    <w:rsid w:val="00215D68"/>
    <w:rsid w:val="00216D11"/>
    <w:rsid w:val="002304BE"/>
    <w:rsid w:val="00231031"/>
    <w:rsid w:val="00234554"/>
    <w:rsid w:val="00260734"/>
    <w:rsid w:val="0026685E"/>
    <w:rsid w:val="00276D57"/>
    <w:rsid w:val="00287A79"/>
    <w:rsid w:val="00290A8F"/>
    <w:rsid w:val="00297815"/>
    <w:rsid w:val="002C004E"/>
    <w:rsid w:val="002C7C41"/>
    <w:rsid w:val="002C7DA8"/>
    <w:rsid w:val="002D1E0F"/>
    <w:rsid w:val="002D40BE"/>
    <w:rsid w:val="002D71C1"/>
    <w:rsid w:val="00302A83"/>
    <w:rsid w:val="003037CC"/>
    <w:rsid w:val="00304325"/>
    <w:rsid w:val="00311A12"/>
    <w:rsid w:val="003168CD"/>
    <w:rsid w:val="00326291"/>
    <w:rsid w:val="00346CCD"/>
    <w:rsid w:val="00357432"/>
    <w:rsid w:val="00361BD9"/>
    <w:rsid w:val="00362E8C"/>
    <w:rsid w:val="0037320B"/>
    <w:rsid w:val="00377B0B"/>
    <w:rsid w:val="003879ED"/>
    <w:rsid w:val="00390D2F"/>
    <w:rsid w:val="00391154"/>
    <w:rsid w:val="003A72EA"/>
    <w:rsid w:val="003A7AF5"/>
    <w:rsid w:val="003B3C2B"/>
    <w:rsid w:val="003C162E"/>
    <w:rsid w:val="003C2D6A"/>
    <w:rsid w:val="003C7F8D"/>
    <w:rsid w:val="003D7AA1"/>
    <w:rsid w:val="003E2DB2"/>
    <w:rsid w:val="003F23D5"/>
    <w:rsid w:val="003F3F73"/>
    <w:rsid w:val="0041296A"/>
    <w:rsid w:val="00415EC3"/>
    <w:rsid w:val="004162A8"/>
    <w:rsid w:val="00417056"/>
    <w:rsid w:val="004305A9"/>
    <w:rsid w:val="00447D49"/>
    <w:rsid w:val="00451DE2"/>
    <w:rsid w:val="00456C9D"/>
    <w:rsid w:val="00457A72"/>
    <w:rsid w:val="00457CD5"/>
    <w:rsid w:val="00463254"/>
    <w:rsid w:val="004714DB"/>
    <w:rsid w:val="004735D2"/>
    <w:rsid w:val="00480AC9"/>
    <w:rsid w:val="00490CF0"/>
    <w:rsid w:val="004965B9"/>
    <w:rsid w:val="004B659F"/>
    <w:rsid w:val="004C40F0"/>
    <w:rsid w:val="004C429B"/>
    <w:rsid w:val="004D0A33"/>
    <w:rsid w:val="004E4304"/>
    <w:rsid w:val="004E5D72"/>
    <w:rsid w:val="0051174A"/>
    <w:rsid w:val="00514194"/>
    <w:rsid w:val="005179E1"/>
    <w:rsid w:val="00527A62"/>
    <w:rsid w:val="005322E5"/>
    <w:rsid w:val="00533A06"/>
    <w:rsid w:val="0053792E"/>
    <w:rsid w:val="00541793"/>
    <w:rsid w:val="0056259E"/>
    <w:rsid w:val="00574FAA"/>
    <w:rsid w:val="005802E1"/>
    <w:rsid w:val="00580503"/>
    <w:rsid w:val="00580A78"/>
    <w:rsid w:val="00584F9C"/>
    <w:rsid w:val="00586A96"/>
    <w:rsid w:val="00591D8C"/>
    <w:rsid w:val="005A0FD9"/>
    <w:rsid w:val="005A6E31"/>
    <w:rsid w:val="005A7D79"/>
    <w:rsid w:val="005B3495"/>
    <w:rsid w:val="005B7A51"/>
    <w:rsid w:val="005B7E85"/>
    <w:rsid w:val="005C4D3F"/>
    <w:rsid w:val="005C56F1"/>
    <w:rsid w:val="005D258A"/>
    <w:rsid w:val="005E3335"/>
    <w:rsid w:val="005F69F8"/>
    <w:rsid w:val="00600EBD"/>
    <w:rsid w:val="00603DC8"/>
    <w:rsid w:val="00611406"/>
    <w:rsid w:val="00614C7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3BA8"/>
    <w:rsid w:val="006B4032"/>
    <w:rsid w:val="006B4B6D"/>
    <w:rsid w:val="006C61F3"/>
    <w:rsid w:val="006D4E84"/>
    <w:rsid w:val="006E1574"/>
    <w:rsid w:val="006E5AD6"/>
    <w:rsid w:val="006F0412"/>
    <w:rsid w:val="006F0CE8"/>
    <w:rsid w:val="006F4C4D"/>
    <w:rsid w:val="00713DEA"/>
    <w:rsid w:val="007217AF"/>
    <w:rsid w:val="007301F5"/>
    <w:rsid w:val="00733FB9"/>
    <w:rsid w:val="00740924"/>
    <w:rsid w:val="00742605"/>
    <w:rsid w:val="007659B3"/>
    <w:rsid w:val="007731BD"/>
    <w:rsid w:val="00781E79"/>
    <w:rsid w:val="00784DE6"/>
    <w:rsid w:val="0078685F"/>
    <w:rsid w:val="007B042C"/>
    <w:rsid w:val="007B2CB9"/>
    <w:rsid w:val="007B35DC"/>
    <w:rsid w:val="007D03DB"/>
    <w:rsid w:val="007D1BB8"/>
    <w:rsid w:val="007D7B3F"/>
    <w:rsid w:val="007E1FDB"/>
    <w:rsid w:val="007F5BFE"/>
    <w:rsid w:val="00801E2F"/>
    <w:rsid w:val="008112E2"/>
    <w:rsid w:val="008258EC"/>
    <w:rsid w:val="00836317"/>
    <w:rsid w:val="008363C4"/>
    <w:rsid w:val="00852785"/>
    <w:rsid w:val="008549F5"/>
    <w:rsid w:val="00856703"/>
    <w:rsid w:val="0086272A"/>
    <w:rsid w:val="00864DEF"/>
    <w:rsid w:val="00866AA3"/>
    <w:rsid w:val="00877001"/>
    <w:rsid w:val="00890F78"/>
    <w:rsid w:val="00894397"/>
    <w:rsid w:val="008B1D2F"/>
    <w:rsid w:val="008C4AC6"/>
    <w:rsid w:val="008D3FCE"/>
    <w:rsid w:val="008D4403"/>
    <w:rsid w:val="008D7A96"/>
    <w:rsid w:val="008E18AE"/>
    <w:rsid w:val="008F3195"/>
    <w:rsid w:val="00924C1F"/>
    <w:rsid w:val="009257CE"/>
    <w:rsid w:val="00926BB3"/>
    <w:rsid w:val="00933FDD"/>
    <w:rsid w:val="00941F95"/>
    <w:rsid w:val="00965399"/>
    <w:rsid w:val="00966006"/>
    <w:rsid w:val="009707EC"/>
    <w:rsid w:val="00971209"/>
    <w:rsid w:val="00971C72"/>
    <w:rsid w:val="00976F6B"/>
    <w:rsid w:val="00980421"/>
    <w:rsid w:val="009876A6"/>
    <w:rsid w:val="009A116A"/>
    <w:rsid w:val="009C7BF7"/>
    <w:rsid w:val="009E0428"/>
    <w:rsid w:val="009E0E5B"/>
    <w:rsid w:val="009E10A1"/>
    <w:rsid w:val="009E7727"/>
    <w:rsid w:val="009F449C"/>
    <w:rsid w:val="009F7472"/>
    <w:rsid w:val="009F7C98"/>
    <w:rsid w:val="00A07BCB"/>
    <w:rsid w:val="00A11603"/>
    <w:rsid w:val="00A148A1"/>
    <w:rsid w:val="00A258EF"/>
    <w:rsid w:val="00A46940"/>
    <w:rsid w:val="00A46E8C"/>
    <w:rsid w:val="00A50E8D"/>
    <w:rsid w:val="00A52C7E"/>
    <w:rsid w:val="00A629FD"/>
    <w:rsid w:val="00A62DF6"/>
    <w:rsid w:val="00A64CC1"/>
    <w:rsid w:val="00A80D88"/>
    <w:rsid w:val="00A84A2C"/>
    <w:rsid w:val="00AA1668"/>
    <w:rsid w:val="00AA1A8D"/>
    <w:rsid w:val="00AA4D1E"/>
    <w:rsid w:val="00AB46B5"/>
    <w:rsid w:val="00AB5974"/>
    <w:rsid w:val="00AC0D5F"/>
    <w:rsid w:val="00AC1665"/>
    <w:rsid w:val="00AC3C00"/>
    <w:rsid w:val="00AD033A"/>
    <w:rsid w:val="00AD0833"/>
    <w:rsid w:val="00AD176E"/>
    <w:rsid w:val="00AD253B"/>
    <w:rsid w:val="00AD5DBE"/>
    <w:rsid w:val="00AE11C9"/>
    <w:rsid w:val="00AE36F7"/>
    <w:rsid w:val="00B07B87"/>
    <w:rsid w:val="00B12C0C"/>
    <w:rsid w:val="00B16CEB"/>
    <w:rsid w:val="00B32828"/>
    <w:rsid w:val="00B32BFD"/>
    <w:rsid w:val="00B340C1"/>
    <w:rsid w:val="00B34AA1"/>
    <w:rsid w:val="00B43148"/>
    <w:rsid w:val="00B43D05"/>
    <w:rsid w:val="00B46EB7"/>
    <w:rsid w:val="00B51069"/>
    <w:rsid w:val="00B57A40"/>
    <w:rsid w:val="00B57C97"/>
    <w:rsid w:val="00B64F7D"/>
    <w:rsid w:val="00B663D5"/>
    <w:rsid w:val="00B722CD"/>
    <w:rsid w:val="00B74EA3"/>
    <w:rsid w:val="00B75CAA"/>
    <w:rsid w:val="00B773AE"/>
    <w:rsid w:val="00B90225"/>
    <w:rsid w:val="00B91E97"/>
    <w:rsid w:val="00B95492"/>
    <w:rsid w:val="00BA00C0"/>
    <w:rsid w:val="00BA62A8"/>
    <w:rsid w:val="00BB3D6F"/>
    <w:rsid w:val="00BB498A"/>
    <w:rsid w:val="00BB5A4A"/>
    <w:rsid w:val="00BC1397"/>
    <w:rsid w:val="00BC53B9"/>
    <w:rsid w:val="00BD2C26"/>
    <w:rsid w:val="00BD36DF"/>
    <w:rsid w:val="00BE0DFE"/>
    <w:rsid w:val="00BE7346"/>
    <w:rsid w:val="00BF371A"/>
    <w:rsid w:val="00BF54D4"/>
    <w:rsid w:val="00C12421"/>
    <w:rsid w:val="00C156B1"/>
    <w:rsid w:val="00C21190"/>
    <w:rsid w:val="00C334E8"/>
    <w:rsid w:val="00C35173"/>
    <w:rsid w:val="00C41913"/>
    <w:rsid w:val="00C4199E"/>
    <w:rsid w:val="00C43213"/>
    <w:rsid w:val="00C45E2C"/>
    <w:rsid w:val="00C50EB0"/>
    <w:rsid w:val="00C606B1"/>
    <w:rsid w:val="00C66A72"/>
    <w:rsid w:val="00C71165"/>
    <w:rsid w:val="00C756E7"/>
    <w:rsid w:val="00C76488"/>
    <w:rsid w:val="00C81C7F"/>
    <w:rsid w:val="00C84D18"/>
    <w:rsid w:val="00C87F43"/>
    <w:rsid w:val="00CA124E"/>
    <w:rsid w:val="00CB7CC6"/>
    <w:rsid w:val="00CD0034"/>
    <w:rsid w:val="00CD2022"/>
    <w:rsid w:val="00CF3E1D"/>
    <w:rsid w:val="00D1195D"/>
    <w:rsid w:val="00D20D90"/>
    <w:rsid w:val="00D25167"/>
    <w:rsid w:val="00D27B58"/>
    <w:rsid w:val="00D3069A"/>
    <w:rsid w:val="00D329BF"/>
    <w:rsid w:val="00D3510A"/>
    <w:rsid w:val="00D517F2"/>
    <w:rsid w:val="00D60473"/>
    <w:rsid w:val="00D61047"/>
    <w:rsid w:val="00D65600"/>
    <w:rsid w:val="00D80930"/>
    <w:rsid w:val="00D91242"/>
    <w:rsid w:val="00D9438F"/>
    <w:rsid w:val="00DA2AF2"/>
    <w:rsid w:val="00DA7610"/>
    <w:rsid w:val="00DB6524"/>
    <w:rsid w:val="00DC196A"/>
    <w:rsid w:val="00DD01F7"/>
    <w:rsid w:val="00DD0ED6"/>
    <w:rsid w:val="00DD0FB5"/>
    <w:rsid w:val="00DD3142"/>
    <w:rsid w:val="00DD3F20"/>
    <w:rsid w:val="00DE4CB7"/>
    <w:rsid w:val="00DF3BE2"/>
    <w:rsid w:val="00E00DAD"/>
    <w:rsid w:val="00E124A8"/>
    <w:rsid w:val="00E12882"/>
    <w:rsid w:val="00E13B9F"/>
    <w:rsid w:val="00E20014"/>
    <w:rsid w:val="00E208BF"/>
    <w:rsid w:val="00E33D7E"/>
    <w:rsid w:val="00E37877"/>
    <w:rsid w:val="00E42AEA"/>
    <w:rsid w:val="00E515A8"/>
    <w:rsid w:val="00E53BE8"/>
    <w:rsid w:val="00E608E7"/>
    <w:rsid w:val="00E67AE6"/>
    <w:rsid w:val="00E70B94"/>
    <w:rsid w:val="00E80830"/>
    <w:rsid w:val="00E80CC7"/>
    <w:rsid w:val="00E83E94"/>
    <w:rsid w:val="00E85596"/>
    <w:rsid w:val="00E8689D"/>
    <w:rsid w:val="00E944BC"/>
    <w:rsid w:val="00EB6F68"/>
    <w:rsid w:val="00EC7BA1"/>
    <w:rsid w:val="00ED3DC2"/>
    <w:rsid w:val="00ED45EE"/>
    <w:rsid w:val="00ED70D9"/>
    <w:rsid w:val="00EE490E"/>
    <w:rsid w:val="00EF2236"/>
    <w:rsid w:val="00EF5BF7"/>
    <w:rsid w:val="00F0157F"/>
    <w:rsid w:val="00F10C92"/>
    <w:rsid w:val="00F17476"/>
    <w:rsid w:val="00F17BB6"/>
    <w:rsid w:val="00F26486"/>
    <w:rsid w:val="00F34D74"/>
    <w:rsid w:val="00F370D4"/>
    <w:rsid w:val="00F440C1"/>
    <w:rsid w:val="00F4764A"/>
    <w:rsid w:val="00F5169E"/>
    <w:rsid w:val="00F613D5"/>
    <w:rsid w:val="00F65808"/>
    <w:rsid w:val="00F67925"/>
    <w:rsid w:val="00F82EC9"/>
    <w:rsid w:val="00FB0B71"/>
    <w:rsid w:val="00FB5C94"/>
    <w:rsid w:val="00FC18C8"/>
    <w:rsid w:val="00FC2CFB"/>
    <w:rsid w:val="00FC4459"/>
    <w:rsid w:val="00FC66D2"/>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924C1F"/>
    <w:pPr>
      <w:widowControl/>
      <w:numPr>
        <w:ilvl w:val="1"/>
        <w:numId w:val="103"/>
      </w:numPr>
      <w:spacing w:before="120" w:after="120"/>
      <w:ind w:left="113" w:firstLine="0"/>
      <w:outlineLvl w:val="1"/>
    </w:pPr>
    <w:rPr>
      <w:rFonts w:eastAsiaTheme="majorEastAsia" w:cs="DejaVu Sans Condensed"/>
      <w:b/>
      <w:bCs/>
      <w:sz w:val="24"/>
      <w:szCs w:val="26"/>
    </w:rPr>
  </w:style>
  <w:style w:type="paragraph" w:styleId="Ttulo3">
    <w:name w:val="heading 3"/>
    <w:basedOn w:val="Normal"/>
    <w:uiPriority w:val="1"/>
    <w:qFormat/>
    <w:rsid w:val="00D61047"/>
    <w:pPr>
      <w:numPr>
        <w:ilvl w:val="2"/>
        <w:numId w:val="103"/>
      </w:numPr>
      <w:outlineLvl w:val="2"/>
    </w:pPr>
    <w:rPr>
      <w:rFonts w:eastAsia="Calibri"/>
      <w:bCs/>
      <w:sz w:val="22"/>
      <w:szCs w:val="60"/>
      <w:u w:val="single"/>
    </w:rPr>
  </w:style>
  <w:style w:type="paragraph" w:styleId="Ttulo4">
    <w:name w:val="heading 4"/>
    <w:basedOn w:val="Normal"/>
    <w:uiPriority w:val="1"/>
    <w:qFormat/>
    <w:rsid w:val="00B57C97"/>
    <w:pPr>
      <w:numPr>
        <w:ilvl w:val="3"/>
        <w:numId w:val="103"/>
      </w:numPr>
      <w:spacing w:before="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924C1F"/>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2C7DA8"/>
    <w:pPr>
      <w:numPr>
        <w:numId w:val="120"/>
      </w:numPr>
      <w:spacing w:before="240" w:after="240"/>
      <w:ind w:left="584" w:hanging="357"/>
      <w:jc w:val="both"/>
    </w:pPr>
    <w:rPr>
      <w:rFonts w:ascii="Verdana" w:hAnsi="Verdana"/>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footer" Target="footer8.xml"/><Relationship Id="rId21" Type="http://schemas.openxmlformats.org/officeDocument/2006/relationships/header" Target="header6.xm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53</Pages>
  <Words>18910</Words>
  <Characters>104008</Characters>
  <Application>Microsoft Office Word</Application>
  <DocSecurity>0</DocSecurity>
  <Lines>866</Lines>
  <Paragraphs>245</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78</cp:revision>
  <cp:lastPrinted>2018-11-28T09:17:00Z</cp:lastPrinted>
  <dcterms:created xsi:type="dcterms:W3CDTF">2024-05-31T17:13:00Z</dcterms:created>
  <dcterms:modified xsi:type="dcterms:W3CDTF">2024-06-17T10:24:00Z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