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85B683" w14:textId="2C929795" w:rsidR="00FC7250" w:rsidRPr="004F467B" w:rsidRDefault="00FC7250" w:rsidP="00604F61">
      <w:pPr>
        <w:tabs>
          <w:tab w:val="left" w:pos="1787"/>
          <w:tab w:val="left" w:pos="2773"/>
          <w:tab w:val="left" w:pos="4192"/>
        </w:tabs>
        <w:rPr>
          <w:rFonts w:ascii="Times New Roman" w:hAnsi="Times New Roman" w:cs="Times New Roman"/>
        </w:rPr>
      </w:pPr>
      <w:r w:rsidRPr="004F467B">
        <w:rPr>
          <w:rFonts w:ascii="Times New Roman" w:hAnsi="Times New Roman" w:cs="Times New Roman"/>
        </w:rPr>
        <w:tab/>
      </w:r>
      <w:bookmarkStart w:id="0" w:name="_GoBack"/>
      <w:bookmarkEnd w:id="0"/>
      <w:r w:rsidR="00604F61">
        <w:rPr>
          <w:rFonts w:ascii="Times New Roman" w:hAnsi="Times New Roman" w:cs="Times New Roman"/>
        </w:rPr>
        <w:tab/>
      </w:r>
      <w:r w:rsidRPr="004F467B">
        <w:rPr>
          <w:rFonts w:ascii="Times New Roman" w:hAnsi="Times New Roman" w:cs="Times New Roman"/>
        </w:rPr>
        <w:tab/>
      </w:r>
    </w:p>
    <w:p w14:paraId="2FB7820D" w14:textId="77777777" w:rsidR="00FC7250" w:rsidRPr="004F467B" w:rsidRDefault="00FC7250" w:rsidP="00FC7250">
      <w:pPr>
        <w:rPr>
          <w:rFonts w:ascii="Times New Roman" w:hAnsi="Times New Roman" w:cs="Times New Roman"/>
        </w:rPr>
      </w:pPr>
    </w:p>
    <w:p w14:paraId="2E050AFC" w14:textId="77777777" w:rsidR="00FC7250" w:rsidRPr="004F467B" w:rsidRDefault="00FC7250" w:rsidP="00FC7250">
      <w:pPr>
        <w:jc w:val="center"/>
        <w:rPr>
          <w:rFonts w:ascii="Times New Roman" w:hAnsi="Times New Roman" w:cs="Times New Roman"/>
        </w:rPr>
      </w:pPr>
      <w:r w:rsidRPr="004F467B">
        <w:rPr>
          <w:rFonts w:ascii="Times New Roman" w:hAnsi="Times New Roman" w:cs="Times New Roman"/>
        </w:rPr>
        <w:t xml:space="preserve">Gender Differences in Recognition of Toy Faces Suggest a Contribution of Experience </w:t>
      </w:r>
      <w:r w:rsidRPr="004F467B">
        <w:rPr>
          <w:rFonts w:ascii="Times New Roman" w:hAnsi="Times New Roman" w:cs="Times New Roman"/>
        </w:rPr>
        <w:br/>
      </w:r>
    </w:p>
    <w:p w14:paraId="12832C5B" w14:textId="77777777" w:rsidR="00FC7250" w:rsidRPr="004F467B" w:rsidRDefault="00FC7250" w:rsidP="00FC7250">
      <w:pPr>
        <w:jc w:val="center"/>
        <w:rPr>
          <w:rFonts w:ascii="Times New Roman" w:hAnsi="Times New Roman" w:cs="Times New Roman"/>
        </w:rPr>
      </w:pPr>
      <w:r w:rsidRPr="004F467B">
        <w:rPr>
          <w:rFonts w:ascii="Times New Roman" w:hAnsi="Times New Roman" w:cs="Times New Roman"/>
        </w:rPr>
        <w:t>Kaitlin F. Ryan</w:t>
      </w:r>
      <w:r w:rsidRPr="004F467B">
        <w:rPr>
          <w:rFonts w:ascii="Times New Roman" w:hAnsi="Times New Roman" w:cs="Times New Roman"/>
          <w:vertAlign w:val="superscript"/>
        </w:rPr>
        <w:t>a</w:t>
      </w:r>
      <w:r w:rsidRPr="004F467B">
        <w:rPr>
          <w:rFonts w:ascii="Times New Roman" w:hAnsi="Times New Roman" w:cs="Times New Roman"/>
        </w:rPr>
        <w:t xml:space="preserve"> &amp; Isabel Gauthier</w:t>
      </w:r>
      <w:r w:rsidRPr="004F467B">
        <w:rPr>
          <w:rFonts w:ascii="Times New Roman" w:hAnsi="Times New Roman" w:cs="Times New Roman"/>
          <w:vertAlign w:val="superscript"/>
        </w:rPr>
        <w:t>a</w:t>
      </w:r>
      <w:r w:rsidRPr="004F467B">
        <w:rPr>
          <w:rFonts w:ascii="Times New Roman" w:hAnsi="Times New Roman" w:cs="Times New Roman"/>
          <w:vertAlign w:val="superscript"/>
        </w:rPr>
        <w:br/>
      </w:r>
    </w:p>
    <w:p w14:paraId="4D496B7C" w14:textId="77777777" w:rsidR="00FC7250" w:rsidRPr="004F467B" w:rsidRDefault="00FC7250" w:rsidP="00FC7250">
      <w:pPr>
        <w:ind w:right="90"/>
        <w:jc w:val="center"/>
        <w:rPr>
          <w:rFonts w:ascii="Times New Roman" w:hAnsi="Times New Roman" w:cs="Times New Roman"/>
        </w:rPr>
      </w:pPr>
      <w:proofErr w:type="gramStart"/>
      <w:r w:rsidRPr="004F467B">
        <w:rPr>
          <w:rFonts w:ascii="Times New Roman" w:hAnsi="Times New Roman" w:cs="Times New Roman"/>
          <w:vertAlign w:val="superscript"/>
        </w:rPr>
        <w:t>a</w:t>
      </w:r>
      <w:r w:rsidRPr="004F467B">
        <w:rPr>
          <w:rFonts w:ascii="Times New Roman" w:hAnsi="Times New Roman" w:cs="Times New Roman"/>
        </w:rPr>
        <w:t>Department</w:t>
      </w:r>
      <w:proofErr w:type="gramEnd"/>
      <w:r w:rsidRPr="004F467B">
        <w:rPr>
          <w:rFonts w:ascii="Times New Roman" w:hAnsi="Times New Roman" w:cs="Times New Roman"/>
        </w:rPr>
        <w:t xml:space="preserve"> of Psychology, Vanderbilt University, Nashville, Tennessee, 37240, USA</w:t>
      </w:r>
    </w:p>
    <w:p w14:paraId="14AD5861" w14:textId="77777777" w:rsidR="00FC7250" w:rsidRPr="004F467B" w:rsidRDefault="00FC7250" w:rsidP="00FC7250">
      <w:pPr>
        <w:rPr>
          <w:rFonts w:ascii="Times New Roman" w:hAnsi="Times New Roman" w:cs="Times New Roman"/>
        </w:rPr>
      </w:pPr>
    </w:p>
    <w:p w14:paraId="59243D08" w14:textId="77777777" w:rsidR="00FC7250" w:rsidRPr="004F467B" w:rsidRDefault="00FC7250" w:rsidP="00FC7250">
      <w:pPr>
        <w:rPr>
          <w:rFonts w:ascii="Times New Roman" w:hAnsi="Times New Roman" w:cs="Times New Roman"/>
        </w:rPr>
      </w:pPr>
    </w:p>
    <w:p w14:paraId="5E4633CC" w14:textId="77777777" w:rsidR="00FC7250" w:rsidRPr="004F467B" w:rsidRDefault="00FC7250" w:rsidP="00FC7250">
      <w:pPr>
        <w:rPr>
          <w:rFonts w:ascii="Times New Roman" w:hAnsi="Times New Roman" w:cs="Times New Roman"/>
        </w:rPr>
      </w:pPr>
    </w:p>
    <w:p w14:paraId="463DF56C" w14:textId="77777777" w:rsidR="00FC7250" w:rsidRPr="004F467B" w:rsidRDefault="00FC7250" w:rsidP="00FC7250">
      <w:pPr>
        <w:rPr>
          <w:rFonts w:ascii="Times New Roman" w:hAnsi="Times New Roman" w:cs="Times New Roman"/>
        </w:rPr>
      </w:pPr>
    </w:p>
    <w:p w14:paraId="51FD01AE" w14:textId="77777777" w:rsidR="00FC7250" w:rsidRPr="004F467B" w:rsidRDefault="00FC7250" w:rsidP="00FC7250">
      <w:pPr>
        <w:rPr>
          <w:rFonts w:ascii="Times New Roman" w:hAnsi="Times New Roman" w:cs="Times New Roman"/>
        </w:rPr>
      </w:pPr>
    </w:p>
    <w:p w14:paraId="72365B0E" w14:textId="77777777" w:rsidR="00FC7250" w:rsidRPr="004F467B" w:rsidRDefault="00FC7250" w:rsidP="00FC7250">
      <w:pPr>
        <w:rPr>
          <w:rFonts w:ascii="Times New Roman" w:hAnsi="Times New Roman" w:cs="Times New Roman"/>
        </w:rPr>
      </w:pPr>
    </w:p>
    <w:p w14:paraId="2A50290A" w14:textId="77777777" w:rsidR="00FC7250" w:rsidRPr="004F467B" w:rsidRDefault="00FC7250" w:rsidP="00FC7250">
      <w:pPr>
        <w:rPr>
          <w:rFonts w:ascii="Times New Roman" w:hAnsi="Times New Roman" w:cs="Times New Roman"/>
        </w:rPr>
      </w:pPr>
    </w:p>
    <w:p w14:paraId="60432F56" w14:textId="77777777" w:rsidR="00FC7250" w:rsidRPr="004F467B" w:rsidRDefault="00FC7250" w:rsidP="00FC7250">
      <w:pPr>
        <w:rPr>
          <w:rFonts w:ascii="Times New Roman" w:hAnsi="Times New Roman" w:cs="Times New Roman"/>
        </w:rPr>
      </w:pPr>
    </w:p>
    <w:p w14:paraId="0C7BD3C2" w14:textId="77777777" w:rsidR="00FC7250" w:rsidRPr="004F467B" w:rsidRDefault="00FC7250" w:rsidP="00FC7250">
      <w:pPr>
        <w:rPr>
          <w:rFonts w:ascii="Times New Roman" w:hAnsi="Times New Roman" w:cs="Times New Roman"/>
        </w:rPr>
      </w:pPr>
    </w:p>
    <w:p w14:paraId="057760F8" w14:textId="77777777" w:rsidR="00FC7250" w:rsidRPr="004F467B" w:rsidRDefault="00FC7250" w:rsidP="00FC7250">
      <w:pPr>
        <w:rPr>
          <w:rFonts w:ascii="Times New Roman" w:hAnsi="Times New Roman" w:cs="Times New Roman"/>
        </w:rPr>
      </w:pPr>
      <w:r w:rsidRPr="004F467B">
        <w:rPr>
          <w:rFonts w:ascii="Times New Roman" w:hAnsi="Times New Roman" w:cs="Times New Roman"/>
        </w:rPr>
        <w:t xml:space="preserve">Corresponding Author: </w:t>
      </w:r>
    </w:p>
    <w:p w14:paraId="4FCFB301" w14:textId="45F5CC21" w:rsidR="00FC7250" w:rsidRPr="004F467B" w:rsidRDefault="003808B4" w:rsidP="00FC7250">
      <w:pPr>
        <w:rPr>
          <w:rFonts w:ascii="Times New Roman" w:hAnsi="Times New Roman" w:cs="Times New Roman"/>
        </w:rPr>
      </w:pPr>
      <w:r>
        <w:rPr>
          <w:rFonts w:ascii="Times New Roman" w:hAnsi="Times New Roman" w:cs="Times New Roman"/>
        </w:rPr>
        <w:t>Isabel Gauthier</w:t>
      </w:r>
    </w:p>
    <w:p w14:paraId="6E130DF2" w14:textId="01A4DCBE" w:rsidR="00FC7250" w:rsidRPr="004F467B" w:rsidRDefault="003808B4" w:rsidP="00FC7250">
      <w:pPr>
        <w:rPr>
          <w:rFonts w:ascii="Times New Roman" w:hAnsi="Times New Roman" w:cs="Times New Roman"/>
        </w:rPr>
      </w:pPr>
      <w:r>
        <w:rPr>
          <w:rFonts w:ascii="Times New Roman" w:hAnsi="Times New Roman" w:cs="Times New Roman"/>
        </w:rPr>
        <w:t>308</w:t>
      </w:r>
      <w:r w:rsidRPr="004F467B">
        <w:rPr>
          <w:rFonts w:ascii="Times New Roman" w:hAnsi="Times New Roman" w:cs="Times New Roman"/>
        </w:rPr>
        <w:t xml:space="preserve"> </w:t>
      </w:r>
      <w:r w:rsidR="00FC7250" w:rsidRPr="004F467B">
        <w:rPr>
          <w:rFonts w:ascii="Times New Roman" w:hAnsi="Times New Roman" w:cs="Times New Roman"/>
        </w:rPr>
        <w:t>Wilson Hall</w:t>
      </w:r>
      <w:r w:rsidR="00FC7250" w:rsidRPr="004F467B">
        <w:rPr>
          <w:rFonts w:ascii="Times New Roman" w:hAnsi="Times New Roman" w:cs="Times New Roman"/>
        </w:rPr>
        <w:br/>
        <w:t>111 21</w:t>
      </w:r>
      <w:r w:rsidR="00FC7250" w:rsidRPr="004F467B">
        <w:rPr>
          <w:rFonts w:ascii="Times New Roman" w:hAnsi="Times New Roman" w:cs="Times New Roman"/>
          <w:vertAlign w:val="superscript"/>
        </w:rPr>
        <w:t>st</w:t>
      </w:r>
      <w:r w:rsidR="00FC7250" w:rsidRPr="004F467B">
        <w:rPr>
          <w:rFonts w:ascii="Times New Roman" w:hAnsi="Times New Roman" w:cs="Times New Roman"/>
        </w:rPr>
        <w:t xml:space="preserve"> Avenue South</w:t>
      </w:r>
    </w:p>
    <w:p w14:paraId="6C0ADBEC" w14:textId="77777777" w:rsidR="00FC7250" w:rsidRPr="004F467B" w:rsidRDefault="00FC7250" w:rsidP="00FC7250">
      <w:pPr>
        <w:rPr>
          <w:rFonts w:ascii="Times New Roman" w:hAnsi="Times New Roman" w:cs="Times New Roman"/>
        </w:rPr>
      </w:pPr>
      <w:r w:rsidRPr="004F467B">
        <w:rPr>
          <w:rFonts w:ascii="Times New Roman" w:hAnsi="Times New Roman" w:cs="Times New Roman"/>
        </w:rPr>
        <w:t>Nashville, TN, USA</w:t>
      </w:r>
    </w:p>
    <w:p w14:paraId="77A3D2DC" w14:textId="77777777" w:rsidR="00FC7250" w:rsidRPr="004F467B" w:rsidRDefault="00FC7250" w:rsidP="00FC7250">
      <w:pPr>
        <w:rPr>
          <w:rFonts w:ascii="Times New Roman" w:hAnsi="Times New Roman" w:cs="Times New Roman"/>
        </w:rPr>
      </w:pPr>
      <w:r w:rsidRPr="004F467B">
        <w:rPr>
          <w:rFonts w:ascii="Times New Roman" w:hAnsi="Times New Roman" w:cs="Times New Roman"/>
        </w:rPr>
        <w:t>37240</w:t>
      </w:r>
    </w:p>
    <w:p w14:paraId="62DD31F0" w14:textId="77777777" w:rsidR="00FC7250" w:rsidRPr="004F467B" w:rsidRDefault="00FC7250" w:rsidP="00FC7250">
      <w:pPr>
        <w:rPr>
          <w:rFonts w:ascii="Times New Roman" w:hAnsi="Times New Roman" w:cs="Times New Roman"/>
        </w:rPr>
      </w:pPr>
    </w:p>
    <w:p w14:paraId="5AD1B34E" w14:textId="2CB514D4" w:rsidR="00FC7250" w:rsidRPr="004F467B" w:rsidRDefault="003808B4" w:rsidP="00FC7250">
      <w:pPr>
        <w:rPr>
          <w:rFonts w:ascii="Times New Roman" w:hAnsi="Times New Roman" w:cs="Times New Roman"/>
        </w:rPr>
      </w:pPr>
      <w:r>
        <w:rPr>
          <w:rFonts w:ascii="Times New Roman" w:hAnsi="Times New Roman" w:cs="Times New Roman"/>
        </w:rPr>
        <w:t>Isabel.gauthier</w:t>
      </w:r>
      <w:r w:rsidR="00FC7250" w:rsidRPr="004F467B">
        <w:rPr>
          <w:rFonts w:ascii="Times New Roman" w:hAnsi="Times New Roman" w:cs="Times New Roman"/>
        </w:rPr>
        <w:t>@vanderbilt.edu</w:t>
      </w:r>
    </w:p>
    <w:p w14:paraId="39D89F7D" w14:textId="77777777" w:rsidR="00FC7250" w:rsidRPr="004F467B" w:rsidRDefault="00FC7250" w:rsidP="00FC7250">
      <w:pPr>
        <w:rPr>
          <w:rFonts w:ascii="Times New Roman" w:hAnsi="Times New Roman" w:cs="Times New Roman"/>
        </w:rPr>
      </w:pPr>
    </w:p>
    <w:p w14:paraId="466B4451" w14:textId="77777777" w:rsidR="00FC7250" w:rsidRPr="004F467B" w:rsidRDefault="00FC7250" w:rsidP="00FC7250">
      <w:pPr>
        <w:rPr>
          <w:rFonts w:ascii="Times New Roman" w:hAnsi="Times New Roman" w:cs="Times New Roman"/>
        </w:rPr>
      </w:pPr>
    </w:p>
    <w:p w14:paraId="1C28C353" w14:textId="77777777" w:rsidR="00FC7250" w:rsidRPr="004F467B" w:rsidRDefault="00FC7250" w:rsidP="00FC7250">
      <w:pPr>
        <w:rPr>
          <w:rFonts w:ascii="Times New Roman" w:eastAsia="Times New Roman" w:hAnsi="Times New Roman" w:cs="Times New Roman"/>
          <w:sz w:val="20"/>
          <w:szCs w:val="20"/>
        </w:rPr>
      </w:pPr>
      <w:r w:rsidRPr="004F467B">
        <w:rPr>
          <w:rFonts w:ascii="Times New Roman" w:hAnsi="Times New Roman" w:cs="Times New Roman"/>
        </w:rPr>
        <w:br/>
      </w:r>
      <w:r w:rsidRPr="004F467B">
        <w:rPr>
          <w:rFonts w:ascii="Times New Roman" w:hAnsi="Times New Roman" w:cs="Times New Roman"/>
        </w:rPr>
        <w:br w:type="page"/>
      </w:r>
    </w:p>
    <w:p w14:paraId="62DA1035" w14:textId="0D8DB746" w:rsidR="00520713" w:rsidRPr="004F467B" w:rsidRDefault="00FC7250" w:rsidP="00400EA8">
      <w:pPr>
        <w:spacing w:line="480" w:lineRule="auto"/>
        <w:rPr>
          <w:rFonts w:ascii="Times New Roman" w:hAnsi="Times New Roman" w:cs="Times New Roman"/>
        </w:rPr>
      </w:pPr>
      <w:r w:rsidRPr="004F467B">
        <w:rPr>
          <w:rFonts w:ascii="Times New Roman" w:hAnsi="Times New Roman" w:cs="Times New Roman"/>
        </w:rPr>
        <w:lastRenderedPageBreak/>
        <w:t>When there is a gender effect, women perform better then men in</w:t>
      </w:r>
      <w:r w:rsidR="00520713" w:rsidRPr="004F467B">
        <w:rPr>
          <w:rFonts w:ascii="Times New Roman" w:hAnsi="Times New Roman" w:cs="Times New Roman"/>
        </w:rPr>
        <w:t xml:space="preserve"> face recognition </w:t>
      </w:r>
      <w:r w:rsidRPr="004F467B">
        <w:rPr>
          <w:rFonts w:ascii="Times New Roman" w:hAnsi="Times New Roman" w:cs="Times New Roman"/>
        </w:rPr>
        <w:t xml:space="preserve">tasks. </w:t>
      </w:r>
      <w:r w:rsidR="00400EA8" w:rsidRPr="004F467B">
        <w:rPr>
          <w:rFonts w:ascii="Times New Roman" w:hAnsi="Times New Roman" w:cs="Times New Roman"/>
        </w:rPr>
        <w:t>P</w:t>
      </w:r>
      <w:r w:rsidRPr="004F467B">
        <w:rPr>
          <w:rFonts w:ascii="Times New Roman" w:hAnsi="Times New Roman" w:cs="Times New Roman"/>
        </w:rPr>
        <w:t>rior work has not documented a male advantage on a face recognition task</w:t>
      </w:r>
      <w:r w:rsidR="00400EA8" w:rsidRPr="004F467B">
        <w:rPr>
          <w:rFonts w:ascii="Times New Roman" w:hAnsi="Times New Roman" w:cs="Times New Roman"/>
        </w:rPr>
        <w:t xml:space="preserve">, suggesting that women may </w:t>
      </w:r>
      <w:r w:rsidR="00D04095">
        <w:rPr>
          <w:rFonts w:ascii="Times New Roman" w:hAnsi="Times New Roman" w:cs="Times New Roman"/>
        </w:rPr>
        <w:t>outperform men at face recognition generally</w:t>
      </w:r>
      <w:r w:rsidR="00D04095" w:rsidRPr="004F467B">
        <w:rPr>
          <w:rFonts w:ascii="Times New Roman" w:hAnsi="Times New Roman" w:cs="Times New Roman"/>
        </w:rPr>
        <w:t xml:space="preserve"> </w:t>
      </w:r>
      <w:r w:rsidR="00400EA8" w:rsidRPr="004F467B">
        <w:rPr>
          <w:rFonts w:ascii="Times New Roman" w:hAnsi="Times New Roman" w:cs="Times New Roman"/>
        </w:rPr>
        <w:t>either due to evolutionary reasons or the influence of social roles. Here, w</w:t>
      </w:r>
      <w:r w:rsidR="00520713" w:rsidRPr="004F467B">
        <w:rPr>
          <w:rFonts w:ascii="Times New Roman" w:hAnsi="Times New Roman" w:cs="Times New Roman"/>
        </w:rPr>
        <w:t xml:space="preserve">e </w:t>
      </w:r>
      <w:r w:rsidR="00400EA8" w:rsidRPr="004F467B">
        <w:rPr>
          <w:rFonts w:ascii="Times New Roman" w:hAnsi="Times New Roman" w:cs="Times New Roman"/>
        </w:rPr>
        <w:t xml:space="preserve">question the </w:t>
      </w:r>
      <w:r w:rsidR="00D04095">
        <w:rPr>
          <w:rFonts w:ascii="Times New Roman" w:hAnsi="Times New Roman" w:cs="Times New Roman"/>
        </w:rPr>
        <w:t>idea</w:t>
      </w:r>
      <w:r w:rsidR="00D04095" w:rsidRPr="004F467B">
        <w:rPr>
          <w:rFonts w:ascii="Times New Roman" w:hAnsi="Times New Roman" w:cs="Times New Roman"/>
        </w:rPr>
        <w:t xml:space="preserve"> </w:t>
      </w:r>
      <w:r w:rsidR="00400EA8" w:rsidRPr="004F467B">
        <w:rPr>
          <w:rFonts w:ascii="Times New Roman" w:hAnsi="Times New Roman" w:cs="Times New Roman"/>
        </w:rPr>
        <w:t>that</w:t>
      </w:r>
      <w:r w:rsidR="00D04095">
        <w:rPr>
          <w:rFonts w:ascii="Times New Roman" w:hAnsi="Times New Roman" w:cs="Times New Roman"/>
        </w:rPr>
        <w:t xml:space="preserve"> women excel at all </w:t>
      </w:r>
      <w:r w:rsidR="00400EA8" w:rsidRPr="004F467B">
        <w:rPr>
          <w:rFonts w:ascii="Times New Roman" w:hAnsi="Times New Roman" w:cs="Times New Roman"/>
        </w:rPr>
        <w:t>face recognition and provide a proof of concept based on a face category</w:t>
      </w:r>
      <w:r w:rsidR="00520713" w:rsidRPr="004F467B">
        <w:rPr>
          <w:rFonts w:ascii="Times New Roman" w:hAnsi="Times New Roman" w:cs="Times New Roman"/>
        </w:rPr>
        <w:t xml:space="preserve"> for which men outperform women. We developed a test of face learning </w:t>
      </w:r>
      <w:r w:rsidR="00400EA8" w:rsidRPr="004F467B">
        <w:rPr>
          <w:rFonts w:ascii="Times New Roman" w:hAnsi="Times New Roman" w:cs="Times New Roman"/>
        </w:rPr>
        <w:t>to</w:t>
      </w:r>
      <w:r w:rsidR="00520713" w:rsidRPr="004F467B">
        <w:rPr>
          <w:rFonts w:ascii="Times New Roman" w:hAnsi="Times New Roman" w:cs="Times New Roman"/>
        </w:rPr>
        <w:t xml:space="preserve"> measures individual differences </w:t>
      </w:r>
      <w:r w:rsidR="00400EA8" w:rsidRPr="004F467B">
        <w:rPr>
          <w:rFonts w:ascii="Times New Roman" w:hAnsi="Times New Roman" w:cs="Times New Roman"/>
        </w:rPr>
        <w:t>with face categories</w:t>
      </w:r>
      <w:r w:rsidR="00520713" w:rsidRPr="004F467B">
        <w:rPr>
          <w:rFonts w:ascii="Times New Roman" w:hAnsi="Times New Roman" w:cs="Times New Roman"/>
        </w:rPr>
        <w:t xml:space="preserve"> for which men and women may differ in experience, using</w:t>
      </w:r>
      <w:r w:rsidR="00704D8D" w:rsidRPr="004F467B">
        <w:rPr>
          <w:rFonts w:ascii="Times New Roman" w:hAnsi="Times New Roman" w:cs="Times New Roman"/>
        </w:rPr>
        <w:t xml:space="preserve"> the</w:t>
      </w:r>
      <w:r w:rsidR="00520713" w:rsidRPr="004F467B">
        <w:rPr>
          <w:rFonts w:ascii="Times New Roman" w:hAnsi="Times New Roman" w:cs="Times New Roman"/>
        </w:rPr>
        <w:t xml:space="preserve"> faces of Barbie dolls and of Transformers.</w:t>
      </w:r>
      <w:r w:rsidR="00B92A65" w:rsidRPr="004F467B">
        <w:rPr>
          <w:rFonts w:ascii="Times New Roman" w:hAnsi="Times New Roman" w:cs="Times New Roman"/>
        </w:rPr>
        <w:t xml:space="preserve"> </w:t>
      </w:r>
      <w:r w:rsidR="00716BEA" w:rsidRPr="004F467B">
        <w:rPr>
          <w:rFonts w:ascii="Times New Roman" w:hAnsi="Times New Roman" w:cs="Times New Roman"/>
        </w:rPr>
        <w:t xml:space="preserve">The results show </w:t>
      </w:r>
      <w:r w:rsidR="00520713" w:rsidRPr="004F467B">
        <w:rPr>
          <w:rFonts w:ascii="Times New Roman" w:hAnsi="Times New Roman" w:cs="Times New Roman"/>
        </w:rPr>
        <w:t xml:space="preserve">a crossover interaction between subject gender and category, </w:t>
      </w:r>
      <w:r w:rsidR="00704D8D" w:rsidRPr="004F467B">
        <w:rPr>
          <w:rFonts w:ascii="Times New Roman" w:hAnsi="Times New Roman" w:cs="Times New Roman"/>
        </w:rPr>
        <w:t>where</w:t>
      </w:r>
      <w:r w:rsidR="00520713" w:rsidRPr="004F467B">
        <w:rPr>
          <w:rFonts w:ascii="Times New Roman" w:hAnsi="Times New Roman" w:cs="Times New Roman"/>
        </w:rPr>
        <w:t xml:space="preserve"> </w:t>
      </w:r>
      <w:r w:rsidR="00716BEA" w:rsidRPr="004F467B">
        <w:rPr>
          <w:rFonts w:ascii="Times New Roman" w:hAnsi="Times New Roman" w:cs="Times New Roman"/>
        </w:rPr>
        <w:t>men outperform</w:t>
      </w:r>
      <w:r w:rsidR="00520713" w:rsidRPr="004F467B">
        <w:rPr>
          <w:rFonts w:ascii="Times New Roman" w:hAnsi="Times New Roman" w:cs="Times New Roman"/>
        </w:rPr>
        <w:t xml:space="preserve"> women </w:t>
      </w:r>
      <w:r w:rsidR="00716BEA" w:rsidRPr="004F467B">
        <w:rPr>
          <w:rFonts w:ascii="Times New Roman" w:hAnsi="Times New Roman" w:cs="Times New Roman"/>
        </w:rPr>
        <w:t xml:space="preserve">with Transformers’ faces. We demonstrate that </w:t>
      </w:r>
      <w:r w:rsidR="00520713" w:rsidRPr="004F467B">
        <w:rPr>
          <w:rFonts w:ascii="Times New Roman" w:hAnsi="Times New Roman" w:cs="Times New Roman"/>
        </w:rPr>
        <w:t>men can outperform women with some categories of faces, suggesting that explanations for a general face recognition advantage for women are in fact not needed.</w:t>
      </w:r>
    </w:p>
    <w:p w14:paraId="62AC9EEA" w14:textId="77777777" w:rsidR="00520713" w:rsidRPr="004F467B" w:rsidRDefault="00520713" w:rsidP="00520713">
      <w:pPr>
        <w:spacing w:line="480" w:lineRule="auto"/>
        <w:rPr>
          <w:rFonts w:ascii="Times New Roman" w:hAnsi="Times New Roman" w:cs="Times New Roman"/>
        </w:rPr>
      </w:pPr>
    </w:p>
    <w:p w14:paraId="135952CC" w14:textId="77777777" w:rsidR="00520713" w:rsidRPr="004F467B" w:rsidRDefault="00520713" w:rsidP="00520713">
      <w:pPr>
        <w:spacing w:line="480" w:lineRule="auto"/>
        <w:rPr>
          <w:rFonts w:ascii="Times New Roman" w:hAnsi="Times New Roman" w:cs="Times New Roman"/>
        </w:rPr>
      </w:pPr>
      <w:r w:rsidRPr="004F467B">
        <w:rPr>
          <w:rFonts w:ascii="Times New Roman" w:hAnsi="Times New Roman" w:cs="Times New Roman"/>
        </w:rPr>
        <w:t xml:space="preserve">Keywords: face recognition, experience, learning, gender differences </w:t>
      </w:r>
    </w:p>
    <w:p w14:paraId="64CA2324" w14:textId="77777777" w:rsidR="00520713" w:rsidRPr="004F467B" w:rsidRDefault="00520713" w:rsidP="00520713"/>
    <w:p w14:paraId="39B2FD69" w14:textId="77777777" w:rsidR="00B92A65" w:rsidRPr="004F467B" w:rsidRDefault="00B92A65" w:rsidP="00520713"/>
    <w:p w14:paraId="22B07D1D" w14:textId="77777777" w:rsidR="00B92A65" w:rsidRPr="004F467B" w:rsidRDefault="00B92A65" w:rsidP="00520713"/>
    <w:p w14:paraId="67BC7E73" w14:textId="77777777" w:rsidR="00B92A65" w:rsidRPr="004F467B" w:rsidRDefault="00B92A65" w:rsidP="00520713"/>
    <w:p w14:paraId="454BF577" w14:textId="77777777" w:rsidR="00B92A65" w:rsidRPr="004F467B" w:rsidRDefault="00B92A65" w:rsidP="00520713"/>
    <w:p w14:paraId="0E14C175" w14:textId="77777777" w:rsidR="00265010" w:rsidRPr="004F467B" w:rsidRDefault="00B92A65" w:rsidP="00265010">
      <w:pPr>
        <w:jc w:val="center"/>
      </w:pPr>
      <w:r w:rsidRPr="004F467B">
        <w:br w:type="page"/>
      </w:r>
      <w:r w:rsidR="00265010" w:rsidRPr="004F467B">
        <w:rPr>
          <w:rFonts w:ascii="Times New Roman" w:hAnsi="Times New Roman" w:cs="Times New Roman"/>
          <w:b/>
        </w:rPr>
        <w:lastRenderedPageBreak/>
        <w:t>1. Introduction</w:t>
      </w:r>
    </w:p>
    <w:p w14:paraId="4D4E5635" w14:textId="7E123410" w:rsidR="00CB6FDC" w:rsidRPr="004F467B" w:rsidRDefault="00435E33" w:rsidP="00B54FA2">
      <w:pPr>
        <w:shd w:val="clear" w:color="auto" w:fill="FFFFFF"/>
        <w:spacing w:line="480" w:lineRule="auto"/>
        <w:ind w:firstLine="720"/>
        <w:rPr>
          <w:rFonts w:ascii="Times New Roman" w:eastAsia="Times New Roman" w:hAnsi="Times New Roman" w:cs="Times New Roman"/>
        </w:rPr>
      </w:pPr>
      <w:r w:rsidRPr="004F467B">
        <w:rPr>
          <w:rFonts w:ascii="Times New Roman" w:eastAsia="Times New Roman" w:hAnsi="Times New Roman" w:cs="Times New Roman"/>
        </w:rPr>
        <w:t xml:space="preserve">Many biases in face recognition have been reported: people are more skilled at recognizing faces within their own race (Lindsay, et al 1991), age (Yovel, et al 2012), and species (Pascalis, de Haan, &amp; Nelson, 2002). These performance differences for face recognition </w:t>
      </w:r>
      <w:r w:rsidR="00327895" w:rsidRPr="004F467B">
        <w:rPr>
          <w:rFonts w:ascii="Times New Roman" w:eastAsia="Times New Roman" w:hAnsi="Times New Roman" w:cs="Times New Roman"/>
        </w:rPr>
        <w:t>are typically</w:t>
      </w:r>
      <w:r w:rsidRPr="004F467B">
        <w:rPr>
          <w:rFonts w:ascii="Times New Roman" w:eastAsia="Times New Roman" w:hAnsi="Times New Roman" w:cs="Times New Roman"/>
        </w:rPr>
        <w:t xml:space="preserve"> attributed to underlying differences in experience (Gauthier et al., 2014; Yovel, et</w:t>
      </w:r>
      <w:r w:rsidR="00327895" w:rsidRPr="004F467B">
        <w:rPr>
          <w:rFonts w:ascii="Times New Roman" w:eastAsia="Times New Roman" w:hAnsi="Times New Roman" w:cs="Times New Roman"/>
        </w:rPr>
        <w:t xml:space="preserve"> al, 2012). Gender differences </w:t>
      </w:r>
      <w:r w:rsidRPr="004F467B">
        <w:rPr>
          <w:rFonts w:ascii="Times New Roman" w:eastAsia="Times New Roman" w:hAnsi="Times New Roman" w:cs="Times New Roman"/>
        </w:rPr>
        <w:t xml:space="preserve">have also been reported, however their interpretation </w:t>
      </w:r>
      <w:r w:rsidR="00E57410" w:rsidRPr="004F467B">
        <w:rPr>
          <w:rFonts w:ascii="Times New Roman" w:eastAsia="Times New Roman" w:hAnsi="Times New Roman" w:cs="Times New Roman"/>
        </w:rPr>
        <w:t xml:space="preserve">is </w:t>
      </w:r>
      <w:r w:rsidRPr="004F467B">
        <w:rPr>
          <w:rFonts w:ascii="Times New Roman" w:eastAsia="Times New Roman" w:hAnsi="Times New Roman" w:cs="Times New Roman"/>
        </w:rPr>
        <w:t xml:space="preserve">less clear. </w:t>
      </w:r>
      <w:r w:rsidR="00327895" w:rsidRPr="004F467B">
        <w:rPr>
          <w:rFonts w:ascii="Times New Roman" w:eastAsia="Times New Roman" w:hAnsi="Times New Roman" w:cs="Times New Roman"/>
        </w:rPr>
        <w:t xml:space="preserve">Women outperform men </w:t>
      </w:r>
      <w:r w:rsidR="00E57410" w:rsidRPr="004F467B">
        <w:rPr>
          <w:rFonts w:ascii="Times New Roman" w:eastAsia="Times New Roman" w:hAnsi="Times New Roman" w:cs="Times New Roman"/>
        </w:rPr>
        <w:t xml:space="preserve">on </w:t>
      </w:r>
      <w:r w:rsidR="0050713B" w:rsidRPr="004F467B">
        <w:rPr>
          <w:rFonts w:ascii="Times New Roman" w:eastAsia="Times New Roman" w:hAnsi="Times New Roman" w:cs="Times New Roman"/>
        </w:rPr>
        <w:t>several face recognition tasks</w:t>
      </w:r>
      <w:r w:rsidRPr="004F467B">
        <w:rPr>
          <w:rFonts w:ascii="Times New Roman" w:eastAsia="Times New Roman" w:hAnsi="Times New Roman" w:cs="Times New Roman"/>
        </w:rPr>
        <w:t xml:space="preserve"> (Goldstein &amp; Chance, 1971; Lewin &amp; Herlitz, 2002; Lov</w:t>
      </w:r>
      <w:r w:rsidR="00680500" w:rsidRPr="004F467B">
        <w:rPr>
          <w:rFonts w:ascii="Times New Roman" w:eastAsia="Times New Roman" w:hAnsi="Times New Roman" w:cs="Times New Roman"/>
          <w:sz w:val="24"/>
          <w:szCs w:val="24"/>
          <w:shd w:val="clear" w:color="auto" w:fill="FFFFFF"/>
        </w:rPr>
        <w:t>é</w:t>
      </w:r>
      <w:r w:rsidRPr="004F467B">
        <w:rPr>
          <w:rFonts w:ascii="Times New Roman" w:eastAsia="Times New Roman" w:hAnsi="Times New Roman" w:cs="Times New Roman"/>
        </w:rPr>
        <w:t>n,</w:t>
      </w:r>
      <w:r w:rsidR="0060292C" w:rsidRPr="004F467B">
        <w:rPr>
          <w:rFonts w:ascii="Times New Roman" w:eastAsia="Times New Roman" w:hAnsi="Times New Roman" w:cs="Times New Roman"/>
        </w:rPr>
        <w:t xml:space="preserve"> et al., 2014;</w:t>
      </w:r>
      <w:r w:rsidR="0050713B" w:rsidRPr="004F467B">
        <w:rPr>
          <w:rFonts w:ascii="Times New Roman" w:eastAsia="Times New Roman" w:hAnsi="Times New Roman" w:cs="Times New Roman"/>
        </w:rPr>
        <w:t xml:space="preserve"> Rehnman &amp; He</w:t>
      </w:r>
      <w:r w:rsidR="00116AC9" w:rsidRPr="004F467B">
        <w:rPr>
          <w:rFonts w:ascii="Times New Roman" w:eastAsia="Times New Roman" w:hAnsi="Times New Roman" w:cs="Times New Roman"/>
        </w:rPr>
        <w:t>rlitz, 2007</w:t>
      </w:r>
      <w:r w:rsidR="00B54FA2" w:rsidRPr="004F467B">
        <w:rPr>
          <w:rFonts w:ascii="Times New Roman" w:eastAsia="Times New Roman" w:hAnsi="Times New Roman" w:cs="Times New Roman"/>
        </w:rPr>
        <w:t xml:space="preserve">). </w:t>
      </w:r>
      <w:r w:rsidR="00654EBB" w:rsidRPr="004F467B">
        <w:rPr>
          <w:rFonts w:ascii="Times New Roman" w:eastAsia="Times New Roman" w:hAnsi="Times New Roman" w:cs="Times New Roman"/>
        </w:rPr>
        <w:t>While there is not always a difference in performance between genders (</w:t>
      </w:r>
      <w:r w:rsidR="00267475" w:rsidRPr="004F467B">
        <w:rPr>
          <w:rFonts w:ascii="Times New Roman" w:eastAsia="Times New Roman" w:hAnsi="Times New Roman" w:cs="Times New Roman"/>
        </w:rPr>
        <w:t>Duchaine &amp; Nakayama, 2006</w:t>
      </w:r>
      <w:r w:rsidR="00654EBB" w:rsidRPr="004F467B">
        <w:rPr>
          <w:rFonts w:ascii="Times New Roman" w:eastAsia="Times New Roman" w:hAnsi="Times New Roman" w:cs="Times New Roman"/>
        </w:rPr>
        <w:t>), i</w:t>
      </w:r>
      <w:r w:rsidR="00B54FA2" w:rsidRPr="004F467B">
        <w:rPr>
          <w:rFonts w:ascii="Times New Roman" w:eastAsia="Times New Roman" w:hAnsi="Times New Roman" w:cs="Times New Roman"/>
        </w:rPr>
        <w:t>nterestingly,</w:t>
      </w:r>
      <w:r w:rsidRPr="004F467B">
        <w:rPr>
          <w:rFonts w:ascii="Times New Roman" w:eastAsia="Times New Roman" w:hAnsi="Times New Roman" w:cs="Times New Roman"/>
        </w:rPr>
        <w:t xml:space="preserve"> no advantage for men with male faces has been reported. </w:t>
      </w:r>
    </w:p>
    <w:p w14:paraId="514E0BA4" w14:textId="10BCA038" w:rsidR="00A31848" w:rsidRPr="004F467B" w:rsidRDefault="0080284D" w:rsidP="00654EBB">
      <w:pPr>
        <w:shd w:val="clear" w:color="auto" w:fill="FFFFFF"/>
        <w:spacing w:line="480" w:lineRule="auto"/>
        <w:ind w:firstLine="720"/>
        <w:rPr>
          <w:rFonts w:ascii="Times New Roman" w:eastAsia="Times New Roman" w:hAnsi="Times New Roman" w:cs="Times New Roman"/>
        </w:rPr>
      </w:pPr>
      <w:r w:rsidRPr="004F467B">
        <w:rPr>
          <w:rFonts w:ascii="Times New Roman" w:eastAsia="Times New Roman" w:hAnsi="Times New Roman" w:cs="Times New Roman"/>
        </w:rPr>
        <w:t xml:space="preserve">There are many possible explanations for </w:t>
      </w:r>
      <w:r w:rsidR="00654EBB" w:rsidRPr="004F467B">
        <w:rPr>
          <w:rFonts w:ascii="Times New Roman" w:eastAsia="Times New Roman" w:hAnsi="Times New Roman" w:cs="Times New Roman"/>
        </w:rPr>
        <w:t xml:space="preserve">the advantage that women </w:t>
      </w:r>
      <w:r w:rsidR="00181445" w:rsidRPr="004F467B">
        <w:rPr>
          <w:rFonts w:ascii="Times New Roman" w:eastAsia="Times New Roman" w:hAnsi="Times New Roman" w:cs="Times New Roman"/>
        </w:rPr>
        <w:t>show</w:t>
      </w:r>
      <w:r w:rsidRPr="004F467B">
        <w:rPr>
          <w:rFonts w:ascii="Times New Roman" w:eastAsia="Times New Roman" w:hAnsi="Times New Roman" w:cs="Times New Roman"/>
        </w:rPr>
        <w:t xml:space="preserve"> </w:t>
      </w:r>
      <w:r w:rsidR="00654EBB" w:rsidRPr="004F467B">
        <w:rPr>
          <w:rFonts w:ascii="Times New Roman" w:eastAsia="Times New Roman" w:hAnsi="Times New Roman" w:cs="Times New Roman"/>
        </w:rPr>
        <w:t>on</w:t>
      </w:r>
      <w:r w:rsidRPr="004F467B">
        <w:rPr>
          <w:rFonts w:ascii="Times New Roman" w:eastAsia="Times New Roman" w:hAnsi="Times New Roman" w:cs="Times New Roman"/>
        </w:rPr>
        <w:t xml:space="preserve"> face recognition </w:t>
      </w:r>
      <w:r w:rsidR="00654EBB" w:rsidRPr="004F467B">
        <w:rPr>
          <w:rFonts w:ascii="Times New Roman" w:eastAsia="Times New Roman" w:hAnsi="Times New Roman" w:cs="Times New Roman"/>
        </w:rPr>
        <w:t>tasks</w:t>
      </w:r>
      <w:r w:rsidRPr="004F467B">
        <w:rPr>
          <w:rFonts w:ascii="Times New Roman" w:eastAsia="Times New Roman" w:hAnsi="Times New Roman" w:cs="Times New Roman"/>
        </w:rPr>
        <w:t xml:space="preserve">. </w:t>
      </w:r>
      <w:r w:rsidR="00E57410" w:rsidRPr="004F467B">
        <w:rPr>
          <w:rFonts w:ascii="Times New Roman" w:eastAsia="Times New Roman" w:hAnsi="Times New Roman" w:cs="Times New Roman"/>
        </w:rPr>
        <w:t>This includes</w:t>
      </w:r>
      <w:r w:rsidRPr="004F467B">
        <w:rPr>
          <w:rFonts w:ascii="Times New Roman" w:eastAsia="Times New Roman" w:hAnsi="Times New Roman" w:cs="Times New Roman"/>
        </w:rPr>
        <w:t xml:space="preserve"> differences in memory and social-cognitive skills </w:t>
      </w:r>
      <w:r w:rsidR="00654EBB" w:rsidRPr="004F467B">
        <w:rPr>
          <w:rFonts w:ascii="Times New Roman" w:eastAsia="Times New Roman" w:hAnsi="Times New Roman" w:cs="Times New Roman"/>
        </w:rPr>
        <w:t>rooted in</w:t>
      </w:r>
      <w:r w:rsidRPr="004F467B">
        <w:rPr>
          <w:rFonts w:ascii="Times New Roman" w:eastAsia="Times New Roman" w:hAnsi="Times New Roman" w:cs="Times New Roman"/>
        </w:rPr>
        <w:t xml:space="preserve"> </w:t>
      </w:r>
      <w:r w:rsidR="00654EBB" w:rsidRPr="004F467B">
        <w:rPr>
          <w:rFonts w:ascii="Times New Roman" w:eastAsia="Times New Roman" w:hAnsi="Times New Roman" w:cs="Times New Roman"/>
        </w:rPr>
        <w:t>differential</w:t>
      </w:r>
      <w:r w:rsidRPr="004F467B">
        <w:rPr>
          <w:rFonts w:ascii="Times New Roman" w:eastAsia="Times New Roman" w:hAnsi="Times New Roman" w:cs="Times New Roman"/>
        </w:rPr>
        <w:t xml:space="preserve"> brain connectivity </w:t>
      </w:r>
      <w:r w:rsidR="00654EBB" w:rsidRPr="004F467B">
        <w:rPr>
          <w:rFonts w:ascii="Times New Roman" w:eastAsia="Times New Roman" w:hAnsi="Times New Roman" w:cs="Times New Roman"/>
        </w:rPr>
        <w:t xml:space="preserve">between genders </w:t>
      </w:r>
      <w:r w:rsidRPr="004F467B">
        <w:rPr>
          <w:rFonts w:ascii="Times New Roman" w:eastAsia="Times New Roman" w:hAnsi="Times New Roman" w:cs="Times New Roman"/>
        </w:rPr>
        <w:t>(Ingalhalikar et al., 2014)</w:t>
      </w:r>
      <w:r w:rsidR="00654EBB" w:rsidRPr="004F467B">
        <w:rPr>
          <w:rFonts w:ascii="Times New Roman" w:eastAsia="Times New Roman" w:hAnsi="Times New Roman" w:cs="Times New Roman"/>
        </w:rPr>
        <w:t xml:space="preserve">, differences in </w:t>
      </w:r>
      <w:r w:rsidRPr="004F467B">
        <w:rPr>
          <w:rFonts w:ascii="Times New Roman" w:eastAsia="Times New Roman" w:hAnsi="Times New Roman" w:cs="Times New Roman"/>
        </w:rPr>
        <w:t>gaze preferences that present from a very young age (Baron-Cohen, 2002</w:t>
      </w:r>
      <w:r w:rsidR="00654EBB" w:rsidRPr="004F467B">
        <w:rPr>
          <w:rFonts w:ascii="Times New Roman" w:eastAsia="Times New Roman" w:hAnsi="Times New Roman" w:cs="Times New Roman"/>
        </w:rPr>
        <w:t xml:space="preserve">), </w:t>
      </w:r>
      <w:r w:rsidRPr="004F467B">
        <w:rPr>
          <w:rFonts w:ascii="Times New Roman" w:eastAsia="Times New Roman" w:hAnsi="Times New Roman" w:cs="Times New Roman"/>
        </w:rPr>
        <w:t>gender differences in social interaction</w:t>
      </w:r>
      <w:r w:rsidR="00654EBB" w:rsidRPr="004F467B">
        <w:rPr>
          <w:rFonts w:ascii="Times New Roman" w:eastAsia="Times New Roman" w:hAnsi="Times New Roman" w:cs="Times New Roman"/>
        </w:rPr>
        <w:t xml:space="preserve">, including a greater </w:t>
      </w:r>
      <w:r w:rsidRPr="004F467B">
        <w:rPr>
          <w:rFonts w:ascii="Times New Roman" w:eastAsia="Times New Roman" w:hAnsi="Times New Roman" w:cs="Times New Roman"/>
        </w:rPr>
        <w:t>concern with the attractiveness of other women</w:t>
      </w:r>
      <w:r w:rsidR="00654EBB" w:rsidRPr="004F467B">
        <w:rPr>
          <w:rFonts w:ascii="Times New Roman" w:eastAsia="Times New Roman" w:hAnsi="Times New Roman" w:cs="Times New Roman"/>
        </w:rPr>
        <w:t xml:space="preserve"> in female observers</w:t>
      </w:r>
      <w:r w:rsidRPr="004F467B">
        <w:rPr>
          <w:rFonts w:ascii="Times New Roman" w:eastAsia="Times New Roman" w:hAnsi="Times New Roman" w:cs="Times New Roman"/>
        </w:rPr>
        <w:t xml:space="preserve">, </w:t>
      </w:r>
      <w:r w:rsidR="00654EBB" w:rsidRPr="004F467B">
        <w:rPr>
          <w:rFonts w:ascii="Times New Roman" w:eastAsia="Times New Roman" w:hAnsi="Times New Roman" w:cs="Times New Roman"/>
        </w:rPr>
        <w:t>and</w:t>
      </w:r>
      <w:r w:rsidRPr="004F467B">
        <w:rPr>
          <w:rFonts w:ascii="Times New Roman" w:eastAsia="Times New Roman" w:hAnsi="Times New Roman" w:cs="Times New Roman"/>
        </w:rPr>
        <w:t xml:space="preserve"> other socially-motivated goals (Goldstein &amp; Chance, 1970; Lewin</w:t>
      </w:r>
      <w:r w:rsidR="0060292C" w:rsidRPr="004F467B">
        <w:rPr>
          <w:rFonts w:ascii="Times New Roman" w:eastAsia="Times New Roman" w:hAnsi="Times New Roman" w:cs="Times New Roman"/>
        </w:rPr>
        <w:t xml:space="preserve"> &amp; Herlitz, 2002</w:t>
      </w:r>
      <w:r w:rsidRPr="004F467B">
        <w:rPr>
          <w:rFonts w:ascii="Times New Roman" w:eastAsia="Times New Roman" w:hAnsi="Times New Roman" w:cs="Times New Roman"/>
        </w:rPr>
        <w:t xml:space="preserve">; Sawada et al., 2014; Yovel et al., 2012). </w:t>
      </w:r>
      <w:r w:rsidR="00654EBB" w:rsidRPr="004F467B">
        <w:rPr>
          <w:rFonts w:ascii="Times New Roman" w:eastAsia="Times New Roman" w:hAnsi="Times New Roman" w:cs="Times New Roman"/>
        </w:rPr>
        <w:t>Evolutionary pressures or cultural</w:t>
      </w:r>
      <w:r w:rsidRPr="004F467B">
        <w:rPr>
          <w:rFonts w:ascii="Times New Roman" w:eastAsia="Times New Roman" w:hAnsi="Times New Roman" w:cs="Times New Roman"/>
        </w:rPr>
        <w:t xml:space="preserve"> </w:t>
      </w:r>
      <w:r w:rsidR="00654EBB" w:rsidRPr="004F467B">
        <w:rPr>
          <w:rFonts w:ascii="Times New Roman" w:eastAsia="Times New Roman" w:hAnsi="Times New Roman" w:cs="Times New Roman"/>
        </w:rPr>
        <w:t>influences</w:t>
      </w:r>
      <w:r w:rsidRPr="004F467B">
        <w:rPr>
          <w:rFonts w:ascii="Times New Roman" w:eastAsia="Times New Roman" w:hAnsi="Times New Roman" w:cs="Times New Roman"/>
        </w:rPr>
        <w:t xml:space="preserve"> could lead to greater efficiency in encoding, remembering, and labeling faces for women (Wolff et</w:t>
      </w:r>
      <w:r w:rsidR="00680500" w:rsidRPr="004F467B">
        <w:rPr>
          <w:rFonts w:ascii="Times New Roman" w:eastAsia="Times New Roman" w:hAnsi="Times New Roman" w:cs="Times New Roman"/>
        </w:rPr>
        <w:t xml:space="preserve"> al., 2014; Lov</w:t>
      </w:r>
      <w:r w:rsidR="00680500" w:rsidRPr="004F467B">
        <w:rPr>
          <w:rFonts w:ascii="Times New Roman" w:eastAsia="Times New Roman" w:hAnsi="Times New Roman" w:cs="Times New Roman"/>
          <w:sz w:val="24"/>
          <w:szCs w:val="24"/>
          <w:shd w:val="clear" w:color="auto" w:fill="FFFFFF"/>
        </w:rPr>
        <w:t>é</w:t>
      </w:r>
      <w:r w:rsidR="00654EBB" w:rsidRPr="004F467B">
        <w:rPr>
          <w:rFonts w:ascii="Times New Roman" w:eastAsia="Times New Roman" w:hAnsi="Times New Roman" w:cs="Times New Roman"/>
        </w:rPr>
        <w:t xml:space="preserve">n et al., 2012) – but importantly, these explanations </w:t>
      </w:r>
      <w:r w:rsidR="001E13D3" w:rsidRPr="004F467B">
        <w:rPr>
          <w:rFonts w:ascii="Times New Roman" w:eastAsia="Times New Roman" w:hAnsi="Times New Roman" w:cs="Times New Roman"/>
        </w:rPr>
        <w:t xml:space="preserve">pertain to face recognition as </w:t>
      </w:r>
      <w:r w:rsidR="00D04095">
        <w:rPr>
          <w:rFonts w:ascii="Times New Roman" w:eastAsia="Times New Roman" w:hAnsi="Times New Roman" w:cs="Times New Roman"/>
        </w:rPr>
        <w:t>a whole</w:t>
      </w:r>
      <w:r w:rsidR="001E13D3" w:rsidRPr="004F467B">
        <w:rPr>
          <w:rFonts w:ascii="Times New Roman" w:eastAsia="Times New Roman" w:hAnsi="Times New Roman" w:cs="Times New Roman"/>
        </w:rPr>
        <w:t>.</w:t>
      </w:r>
    </w:p>
    <w:p w14:paraId="3A216AFF" w14:textId="7A4701CF" w:rsidR="00D17518" w:rsidRPr="004F467B" w:rsidRDefault="0080284D" w:rsidP="00F54679">
      <w:pPr>
        <w:spacing w:line="480" w:lineRule="auto"/>
        <w:ind w:firstLine="720"/>
        <w:rPr>
          <w:rFonts w:ascii="Times New Roman" w:hAnsi="Times New Roman" w:cs="Times New Roman"/>
        </w:rPr>
      </w:pPr>
      <w:r w:rsidRPr="004F467B">
        <w:rPr>
          <w:rFonts w:ascii="Times New Roman" w:eastAsia="Times New Roman" w:hAnsi="Times New Roman" w:cs="Times New Roman"/>
        </w:rPr>
        <w:t xml:space="preserve"> </w:t>
      </w:r>
      <w:r w:rsidR="001E13D3" w:rsidRPr="004F467B">
        <w:rPr>
          <w:rFonts w:ascii="Times New Roman" w:eastAsia="Times New Roman" w:hAnsi="Times New Roman" w:cs="Times New Roman"/>
        </w:rPr>
        <w:t>However</w:t>
      </w:r>
      <w:r w:rsidR="00A31848" w:rsidRPr="004F467B">
        <w:rPr>
          <w:rFonts w:ascii="Times New Roman" w:eastAsia="Times New Roman" w:hAnsi="Times New Roman" w:cs="Times New Roman"/>
        </w:rPr>
        <w:t xml:space="preserve">, </w:t>
      </w:r>
      <w:r w:rsidR="00D81721" w:rsidRPr="004F467B">
        <w:rPr>
          <w:rFonts w:ascii="Times New Roman" w:eastAsia="Times New Roman" w:hAnsi="Times New Roman" w:cs="Times New Roman"/>
        </w:rPr>
        <w:t>if differential experience is an important driver of gender differences in face recognition, it may be possible to find categories of faces for which</w:t>
      </w:r>
      <w:r w:rsidR="00A31848" w:rsidRPr="004F467B">
        <w:rPr>
          <w:rFonts w:ascii="Times New Roman" w:eastAsia="Times New Roman" w:hAnsi="Times New Roman" w:cs="Times New Roman"/>
        </w:rPr>
        <w:t xml:space="preserve"> men outperform women</w:t>
      </w:r>
      <w:r w:rsidR="00D81721" w:rsidRPr="004F467B">
        <w:rPr>
          <w:rFonts w:ascii="Times New Roman" w:eastAsia="Times New Roman" w:hAnsi="Times New Roman" w:cs="Times New Roman"/>
        </w:rPr>
        <w:t xml:space="preserve">. </w:t>
      </w:r>
      <w:r w:rsidR="00302368" w:rsidRPr="004F467B">
        <w:rPr>
          <w:rFonts w:ascii="Times New Roman" w:eastAsia="Times New Roman" w:hAnsi="Times New Roman" w:cs="Times New Roman"/>
        </w:rPr>
        <w:t>The goal of this study is not to identify the specific causes of gender biases in face recognition. Instea</w:t>
      </w:r>
      <w:r w:rsidR="00181445" w:rsidRPr="004F467B">
        <w:rPr>
          <w:rFonts w:ascii="Times New Roman" w:eastAsia="Times New Roman" w:hAnsi="Times New Roman" w:cs="Times New Roman"/>
        </w:rPr>
        <w:t>d, we seek evidence for a cross</w:t>
      </w:r>
      <w:r w:rsidR="00302368" w:rsidRPr="004F467B">
        <w:rPr>
          <w:rFonts w:ascii="Times New Roman" w:eastAsia="Times New Roman" w:hAnsi="Times New Roman" w:cs="Times New Roman"/>
        </w:rPr>
        <w:t>over interaction between obse</w:t>
      </w:r>
      <w:r w:rsidR="00E57410" w:rsidRPr="004F467B">
        <w:rPr>
          <w:rFonts w:ascii="Times New Roman" w:eastAsia="Times New Roman" w:hAnsi="Times New Roman" w:cs="Times New Roman"/>
        </w:rPr>
        <w:t>rver gender and face categories. F</w:t>
      </w:r>
      <w:r w:rsidR="00302368" w:rsidRPr="004F467B">
        <w:rPr>
          <w:rFonts w:ascii="Times New Roman" w:eastAsia="Times New Roman" w:hAnsi="Times New Roman" w:cs="Times New Roman"/>
        </w:rPr>
        <w:t>inding such a pattern would rule out any account of gender differences at the level of the entire face domain, thereby constraining theoretical explanations. An analogy in studies of object recognition illustrates the benefits of such an interaction.  One study</w:t>
      </w:r>
      <w:r w:rsidR="00E57410" w:rsidRPr="004F467B">
        <w:rPr>
          <w:rFonts w:ascii="Times New Roman" w:eastAsia="Times New Roman" w:hAnsi="Times New Roman" w:cs="Times New Roman"/>
        </w:rPr>
        <w:t xml:space="preserve"> described a </w:t>
      </w:r>
      <w:r w:rsidR="00D17518" w:rsidRPr="004F467B">
        <w:rPr>
          <w:rFonts w:ascii="Times New Roman" w:hAnsi="Times New Roman" w:cs="Times New Roman"/>
        </w:rPr>
        <w:t xml:space="preserve">male advantage </w:t>
      </w:r>
      <w:r w:rsidR="00302368" w:rsidRPr="004F467B">
        <w:rPr>
          <w:rFonts w:ascii="Times New Roman" w:hAnsi="Times New Roman" w:cs="Times New Roman"/>
        </w:rPr>
        <w:t>on</w:t>
      </w:r>
      <w:r w:rsidR="00F54679" w:rsidRPr="004F467B">
        <w:rPr>
          <w:rFonts w:ascii="Times New Roman" w:hAnsi="Times New Roman" w:cs="Times New Roman"/>
        </w:rPr>
        <w:t xml:space="preserve"> a test of car recognition</w:t>
      </w:r>
      <w:r w:rsidR="00D17518" w:rsidRPr="004F467B">
        <w:rPr>
          <w:rFonts w:ascii="Times New Roman" w:hAnsi="Times New Roman" w:cs="Times New Roman"/>
        </w:rPr>
        <w:t xml:space="preserve"> and </w:t>
      </w:r>
      <w:r w:rsidR="00302368" w:rsidRPr="004F467B">
        <w:rPr>
          <w:rFonts w:ascii="Times New Roman" w:hAnsi="Times New Roman" w:cs="Times New Roman"/>
        </w:rPr>
        <w:t xml:space="preserve">suggested </w:t>
      </w:r>
      <w:r w:rsidR="00302368" w:rsidRPr="004F467B">
        <w:rPr>
          <w:rFonts w:ascii="Times New Roman" w:hAnsi="Times New Roman" w:cs="Times New Roman"/>
        </w:rPr>
        <w:lastRenderedPageBreak/>
        <w:t xml:space="preserve">that this could be due to </w:t>
      </w:r>
      <w:r w:rsidR="00D17518" w:rsidRPr="004F467B">
        <w:rPr>
          <w:rFonts w:ascii="Times New Roman" w:hAnsi="Times New Roman" w:cs="Times New Roman"/>
        </w:rPr>
        <w:t xml:space="preserve">better mental rotation in men </w:t>
      </w:r>
      <w:r w:rsidR="00302368" w:rsidRPr="004F467B">
        <w:rPr>
          <w:rFonts w:ascii="Times New Roman" w:hAnsi="Times New Roman" w:cs="Times New Roman"/>
        </w:rPr>
        <w:t xml:space="preserve">then </w:t>
      </w:r>
      <w:proofErr w:type="gramStart"/>
      <w:r w:rsidR="00302368" w:rsidRPr="004F467B">
        <w:rPr>
          <w:rFonts w:ascii="Times New Roman" w:hAnsi="Times New Roman" w:cs="Times New Roman"/>
        </w:rPr>
        <w:t>women</w:t>
      </w:r>
      <w:proofErr w:type="gramEnd"/>
      <w:r w:rsidR="00302368" w:rsidRPr="004F467B">
        <w:rPr>
          <w:rFonts w:ascii="Times New Roman" w:hAnsi="Times New Roman" w:cs="Times New Roman"/>
        </w:rPr>
        <w:t xml:space="preserve"> </w:t>
      </w:r>
      <w:r w:rsidR="00D17518" w:rsidRPr="004F467B">
        <w:rPr>
          <w:rFonts w:ascii="Times New Roman" w:hAnsi="Times New Roman" w:cs="Times New Roman"/>
        </w:rPr>
        <w:t>(Dennett et al, 2012).</w:t>
      </w:r>
      <w:r w:rsidR="00E57410" w:rsidRPr="004F467B">
        <w:rPr>
          <w:rFonts w:ascii="Times New Roman" w:hAnsi="Times New Roman" w:cs="Times New Roman"/>
        </w:rPr>
        <w:t xml:space="preserve"> E</w:t>
      </w:r>
      <w:r w:rsidR="00F54679" w:rsidRPr="004F467B">
        <w:rPr>
          <w:rFonts w:ascii="Times New Roman" w:hAnsi="Times New Roman" w:cs="Times New Roman"/>
        </w:rPr>
        <w:t>ven though the result was obtained with cars, the authors considered an explanation that would apply more broadly to all object categories. I</w:t>
      </w:r>
      <w:r w:rsidR="00E70D0B" w:rsidRPr="004F467B">
        <w:rPr>
          <w:rFonts w:ascii="Times New Roman" w:hAnsi="Times New Roman" w:cs="Times New Roman"/>
        </w:rPr>
        <w:t>t is not rare that authors consider object recognition as a unitary ski</w:t>
      </w:r>
      <w:r w:rsidR="00F54679" w:rsidRPr="004F467B">
        <w:rPr>
          <w:rFonts w:ascii="Times New Roman" w:hAnsi="Times New Roman" w:cs="Times New Roman"/>
        </w:rPr>
        <w:t xml:space="preserve">ll, such </w:t>
      </w:r>
      <w:r w:rsidR="00E70D0B" w:rsidRPr="004F467B">
        <w:rPr>
          <w:rFonts w:ascii="Times New Roman" w:hAnsi="Times New Roman" w:cs="Times New Roman"/>
        </w:rPr>
        <w:t xml:space="preserve">that </w:t>
      </w:r>
      <w:r w:rsidR="00F54679" w:rsidRPr="004F467B">
        <w:rPr>
          <w:rFonts w:ascii="Times New Roman" w:hAnsi="Times New Roman" w:cs="Times New Roman"/>
        </w:rPr>
        <w:t>performance for one category is considered representative.</w:t>
      </w:r>
      <w:r w:rsidR="00E70D0B" w:rsidRPr="004F467B">
        <w:rPr>
          <w:rFonts w:ascii="Times New Roman" w:hAnsi="Times New Roman" w:cs="Times New Roman"/>
        </w:rPr>
        <w:t xml:space="preserve"> </w:t>
      </w:r>
      <w:r w:rsidR="00181445" w:rsidRPr="004F467B">
        <w:rPr>
          <w:rFonts w:ascii="Times New Roman" w:hAnsi="Times New Roman" w:cs="Times New Roman"/>
        </w:rPr>
        <w:t>T</w:t>
      </w:r>
      <w:r w:rsidR="00E70D0B" w:rsidRPr="004F467B">
        <w:rPr>
          <w:rFonts w:ascii="Times New Roman" w:hAnsi="Times New Roman" w:cs="Times New Roman"/>
        </w:rPr>
        <w:t xml:space="preserve">his means that </w:t>
      </w:r>
      <w:r w:rsidR="00F54679" w:rsidRPr="004F467B">
        <w:rPr>
          <w:rFonts w:ascii="Times New Roman" w:hAnsi="Times New Roman" w:cs="Times New Roman"/>
        </w:rPr>
        <w:t>the</w:t>
      </w:r>
      <w:r w:rsidR="00E70D0B" w:rsidRPr="004F467B">
        <w:rPr>
          <w:rFonts w:ascii="Times New Roman" w:hAnsi="Times New Roman" w:cs="Times New Roman"/>
        </w:rPr>
        <w:t xml:space="preserve"> explanation offered for a male advantage in car recognition becomes a </w:t>
      </w:r>
      <w:r w:rsidR="000362AF" w:rsidRPr="004F467B">
        <w:rPr>
          <w:rFonts w:ascii="Times New Roman" w:hAnsi="Times New Roman" w:cs="Times New Roman"/>
        </w:rPr>
        <w:t xml:space="preserve">hypothesis for a </w:t>
      </w:r>
      <w:r w:rsidR="00E57410" w:rsidRPr="004F467B">
        <w:rPr>
          <w:rFonts w:ascii="Times New Roman" w:hAnsi="Times New Roman" w:cs="Times New Roman"/>
        </w:rPr>
        <w:t>domain-general advantage where</w:t>
      </w:r>
      <w:r w:rsidR="000362AF" w:rsidRPr="004F467B">
        <w:rPr>
          <w:rFonts w:ascii="Times New Roman" w:hAnsi="Times New Roman" w:cs="Times New Roman"/>
        </w:rPr>
        <w:t xml:space="preserve"> men should outperform women for any object category. </w:t>
      </w:r>
      <w:r w:rsidR="00181445" w:rsidRPr="004F467B">
        <w:rPr>
          <w:rFonts w:ascii="Times New Roman" w:hAnsi="Times New Roman" w:cs="Times New Roman"/>
        </w:rPr>
        <w:t xml:space="preserve">However, </w:t>
      </w:r>
      <w:proofErr w:type="gramStart"/>
      <w:r w:rsidR="00181445" w:rsidRPr="004F467B">
        <w:rPr>
          <w:rFonts w:ascii="Times New Roman" w:hAnsi="Times New Roman" w:cs="Times New Roman"/>
        </w:rPr>
        <w:t xml:space="preserve">performance </w:t>
      </w:r>
      <w:r w:rsidR="00D17518" w:rsidRPr="004F467B">
        <w:rPr>
          <w:rFonts w:ascii="Times New Roman" w:hAnsi="Times New Roman" w:cs="Times New Roman"/>
        </w:rPr>
        <w:t xml:space="preserve">with more </w:t>
      </w:r>
      <w:r w:rsidR="00181445" w:rsidRPr="004F467B">
        <w:rPr>
          <w:rFonts w:ascii="Times New Roman" w:hAnsi="Times New Roman" w:cs="Times New Roman"/>
        </w:rPr>
        <w:t>object</w:t>
      </w:r>
      <w:proofErr w:type="gramEnd"/>
      <w:r w:rsidR="00181445" w:rsidRPr="004F467B">
        <w:rPr>
          <w:rFonts w:ascii="Times New Roman" w:hAnsi="Times New Roman" w:cs="Times New Roman"/>
        </w:rPr>
        <w:t xml:space="preserve"> </w:t>
      </w:r>
      <w:r w:rsidR="00D17518" w:rsidRPr="004F467B">
        <w:rPr>
          <w:rFonts w:ascii="Times New Roman" w:hAnsi="Times New Roman" w:cs="Times New Roman"/>
        </w:rPr>
        <w:t>categories</w:t>
      </w:r>
      <w:r w:rsidR="00F54679" w:rsidRPr="004F467B">
        <w:rPr>
          <w:rFonts w:ascii="Times New Roman" w:hAnsi="Times New Roman" w:cs="Times New Roman"/>
        </w:rPr>
        <w:t xml:space="preserve"> was measured in later work</w:t>
      </w:r>
      <w:r w:rsidR="00D17518" w:rsidRPr="004F467B">
        <w:rPr>
          <w:rFonts w:ascii="Times New Roman" w:hAnsi="Times New Roman" w:cs="Times New Roman"/>
        </w:rPr>
        <w:t xml:space="preserve">, women outperformed men with </w:t>
      </w:r>
      <w:r w:rsidR="00181445" w:rsidRPr="004F467B">
        <w:rPr>
          <w:rFonts w:ascii="Times New Roman" w:hAnsi="Times New Roman" w:cs="Times New Roman"/>
        </w:rPr>
        <w:t>some of these</w:t>
      </w:r>
      <w:r w:rsidR="00D17518" w:rsidRPr="004F467B">
        <w:rPr>
          <w:rFonts w:ascii="Times New Roman" w:hAnsi="Times New Roman" w:cs="Times New Roman"/>
        </w:rPr>
        <w:t xml:space="preserve"> categories (McGugin et al., 2012). </w:t>
      </w:r>
      <w:r w:rsidR="00933C23" w:rsidRPr="004F467B">
        <w:rPr>
          <w:rFonts w:ascii="Times New Roman" w:hAnsi="Times New Roman" w:cs="Times New Roman"/>
        </w:rPr>
        <w:t>A crossover interaction reveals</w:t>
      </w:r>
      <w:r w:rsidR="00181445" w:rsidRPr="004F467B">
        <w:rPr>
          <w:rFonts w:ascii="Times New Roman" w:hAnsi="Times New Roman" w:cs="Times New Roman"/>
        </w:rPr>
        <w:t xml:space="preserve"> </w:t>
      </w:r>
      <w:r w:rsidR="00933C23" w:rsidRPr="004F467B">
        <w:rPr>
          <w:rFonts w:ascii="Times New Roman" w:hAnsi="Times New Roman" w:cs="Times New Roman"/>
        </w:rPr>
        <w:t>that gender effects</w:t>
      </w:r>
      <w:r w:rsidR="00181445" w:rsidRPr="004F467B">
        <w:rPr>
          <w:rFonts w:ascii="Times New Roman" w:hAnsi="Times New Roman" w:cs="Times New Roman"/>
        </w:rPr>
        <w:t xml:space="preserve"> </w:t>
      </w:r>
      <w:r w:rsidR="00933C23" w:rsidRPr="004F467B">
        <w:rPr>
          <w:rFonts w:ascii="Times New Roman" w:hAnsi="Times New Roman" w:cs="Times New Roman"/>
        </w:rPr>
        <w:t>for objects are domain-specific, likely influenced by experience with variou</w:t>
      </w:r>
      <w:r w:rsidR="00E57410" w:rsidRPr="004F467B">
        <w:rPr>
          <w:rFonts w:ascii="Times New Roman" w:hAnsi="Times New Roman" w:cs="Times New Roman"/>
        </w:rPr>
        <w:t>s categories, rather tha</w:t>
      </w:r>
      <w:r w:rsidR="00933C23" w:rsidRPr="004F467B">
        <w:rPr>
          <w:rFonts w:ascii="Times New Roman" w:hAnsi="Times New Roman" w:cs="Times New Roman"/>
        </w:rPr>
        <w:t>n requiring one broad domain-general explanation.</w:t>
      </w:r>
    </w:p>
    <w:p w14:paraId="2F127900" w14:textId="0B3CF44F" w:rsidR="005315EF" w:rsidRPr="004F467B" w:rsidRDefault="00933C23" w:rsidP="005315EF">
      <w:pPr>
        <w:shd w:val="clear" w:color="auto" w:fill="FFFFFF"/>
        <w:spacing w:line="480" w:lineRule="auto"/>
        <w:ind w:firstLine="720"/>
        <w:rPr>
          <w:rFonts w:ascii="Times New Roman" w:hAnsi="Times New Roman" w:cs="Times New Roman"/>
        </w:rPr>
      </w:pPr>
      <w:r w:rsidRPr="004F467B">
        <w:rPr>
          <w:rFonts w:ascii="Times New Roman" w:eastAsia="Times New Roman" w:hAnsi="Times New Roman" w:cs="Times New Roman"/>
        </w:rPr>
        <w:t>Here</w:t>
      </w:r>
      <w:r w:rsidR="005315EF" w:rsidRPr="004F467B">
        <w:rPr>
          <w:rFonts w:ascii="Times New Roman" w:eastAsia="Times New Roman" w:hAnsi="Times New Roman" w:cs="Times New Roman"/>
        </w:rPr>
        <w:t xml:space="preserve">, </w:t>
      </w:r>
      <w:r w:rsidR="00B95F22" w:rsidRPr="004F467B">
        <w:rPr>
          <w:rFonts w:ascii="Times New Roman" w:eastAsia="Times New Roman" w:hAnsi="Times New Roman" w:cs="Times New Roman"/>
        </w:rPr>
        <w:t>we set out to create</w:t>
      </w:r>
      <w:r w:rsidR="005315EF" w:rsidRPr="004F467B">
        <w:rPr>
          <w:rFonts w:ascii="Times New Roman" w:eastAsia="Times New Roman" w:hAnsi="Times New Roman" w:cs="Times New Roman"/>
        </w:rPr>
        <w:t xml:space="preserve"> </w:t>
      </w:r>
      <w:r w:rsidR="00B95F22" w:rsidRPr="004F467B">
        <w:rPr>
          <w:rFonts w:ascii="Times New Roman" w:eastAsia="Times New Roman" w:hAnsi="Times New Roman" w:cs="Times New Roman"/>
        </w:rPr>
        <w:t>reliable tests</w:t>
      </w:r>
      <w:r w:rsidR="005315EF" w:rsidRPr="004F467B">
        <w:rPr>
          <w:rFonts w:ascii="Times New Roman" w:eastAsia="Times New Roman" w:hAnsi="Times New Roman" w:cs="Times New Roman"/>
        </w:rPr>
        <w:t xml:space="preserve"> </w:t>
      </w:r>
      <w:r w:rsidR="00B95F22" w:rsidRPr="004F467B">
        <w:rPr>
          <w:rFonts w:ascii="Times New Roman" w:eastAsia="Times New Roman" w:hAnsi="Times New Roman" w:cs="Times New Roman"/>
        </w:rPr>
        <w:t xml:space="preserve">to measure </w:t>
      </w:r>
      <w:r w:rsidR="005315EF" w:rsidRPr="004F467B">
        <w:rPr>
          <w:rFonts w:ascii="Times New Roman" w:eastAsia="Times New Roman" w:hAnsi="Times New Roman" w:cs="Times New Roman"/>
        </w:rPr>
        <w:t>individual differences in face recognition across different types of faces</w:t>
      </w:r>
      <w:r w:rsidR="00E57410" w:rsidRPr="004F467B">
        <w:rPr>
          <w:rFonts w:ascii="Times New Roman" w:eastAsia="Times New Roman" w:hAnsi="Times New Roman" w:cs="Times New Roman"/>
        </w:rPr>
        <w:t xml:space="preserve"> (</w:t>
      </w:r>
      <w:r w:rsidRPr="004F467B">
        <w:rPr>
          <w:rFonts w:ascii="Times New Roman" w:eastAsia="Times New Roman" w:hAnsi="Times New Roman" w:cs="Times New Roman"/>
        </w:rPr>
        <w:t>in particular, toy faces</w:t>
      </w:r>
      <w:r w:rsidR="00E57410" w:rsidRPr="004F467B">
        <w:rPr>
          <w:rFonts w:ascii="Times New Roman" w:eastAsia="Times New Roman" w:hAnsi="Times New Roman" w:cs="Times New Roman"/>
        </w:rPr>
        <w:t>)</w:t>
      </w:r>
      <w:r w:rsidRPr="004F467B">
        <w:rPr>
          <w:rFonts w:ascii="Times New Roman" w:eastAsia="Times New Roman" w:hAnsi="Times New Roman" w:cs="Times New Roman"/>
        </w:rPr>
        <w:t xml:space="preserve"> for which men and women may differ in experience</w:t>
      </w:r>
      <w:r w:rsidR="005315EF" w:rsidRPr="004F467B">
        <w:rPr>
          <w:rFonts w:ascii="Times New Roman" w:eastAsia="Times New Roman" w:hAnsi="Times New Roman" w:cs="Times New Roman"/>
        </w:rPr>
        <w:t xml:space="preserve">. </w:t>
      </w:r>
      <w:r w:rsidR="005315EF" w:rsidRPr="004F467B">
        <w:rPr>
          <w:rFonts w:ascii="Times New Roman" w:hAnsi="Times New Roman" w:cs="Times New Roman"/>
        </w:rPr>
        <w:t>We created a task similar to the Vanderbilt Expertise Test (VET; McGugin et al., 2012) and the CFMT (Duchaine &amp; Nakayama, 2006</w:t>
      </w:r>
      <w:r w:rsidR="00B95F22" w:rsidRPr="004F467B">
        <w:rPr>
          <w:rFonts w:ascii="Times New Roman" w:hAnsi="Times New Roman" w:cs="Times New Roman"/>
        </w:rPr>
        <w:t>), in which participants learn</w:t>
      </w:r>
      <w:r w:rsidR="005315EF" w:rsidRPr="004F467B">
        <w:rPr>
          <w:rFonts w:ascii="Times New Roman" w:hAnsi="Times New Roman" w:cs="Times New Roman"/>
        </w:rPr>
        <w:t xml:space="preserve"> a set of identities across four face categories (Caucasian female faces, Caucasian male faces, Barbie doll faces, and Transformer action fi</w:t>
      </w:r>
      <w:r w:rsidR="00B95F22" w:rsidRPr="004F467B">
        <w:rPr>
          <w:rFonts w:ascii="Times New Roman" w:hAnsi="Times New Roman" w:cs="Times New Roman"/>
        </w:rPr>
        <w:t>gure faces) and later recognize</w:t>
      </w:r>
      <w:r w:rsidR="005315EF" w:rsidRPr="004F467B">
        <w:rPr>
          <w:rFonts w:ascii="Times New Roman" w:hAnsi="Times New Roman" w:cs="Times New Roman"/>
        </w:rPr>
        <w:t xml:space="preserve"> these identities among distractor faces. </w:t>
      </w:r>
    </w:p>
    <w:p w14:paraId="72B8CFF6" w14:textId="4AB76029" w:rsidR="00396BCC" w:rsidRPr="004F467B" w:rsidRDefault="005315EF" w:rsidP="00396BCC">
      <w:pPr>
        <w:shd w:val="clear" w:color="auto" w:fill="FFFFFF"/>
        <w:spacing w:line="480" w:lineRule="auto"/>
        <w:ind w:firstLine="720"/>
        <w:rPr>
          <w:rFonts w:ascii="Times New Roman" w:hAnsi="Times New Roman" w:cs="Times New Roman"/>
        </w:rPr>
      </w:pPr>
      <w:r w:rsidRPr="004F467B">
        <w:rPr>
          <w:rFonts w:ascii="Times New Roman" w:hAnsi="Times New Roman" w:cs="Times New Roman"/>
        </w:rPr>
        <w:t xml:space="preserve">Foreshadowing our results, we found </w:t>
      </w:r>
      <w:r w:rsidR="00B95F22" w:rsidRPr="004F467B">
        <w:rPr>
          <w:rFonts w:ascii="Times New Roman" w:hAnsi="Times New Roman" w:cs="Times New Roman"/>
        </w:rPr>
        <w:t xml:space="preserve">a cross-over interaction in performance for men vs. women with Barbie vs. Transformer faces  - most significantly, we found that Transformer faces are one category of faces for which men outperform women. </w:t>
      </w:r>
    </w:p>
    <w:p w14:paraId="370EFDD7" w14:textId="77777777" w:rsidR="005315EF" w:rsidRPr="004F467B" w:rsidRDefault="005315EF" w:rsidP="0080284D">
      <w:pPr>
        <w:shd w:val="clear" w:color="auto" w:fill="FFFFFF"/>
        <w:spacing w:line="480" w:lineRule="auto"/>
        <w:ind w:firstLine="720"/>
        <w:rPr>
          <w:rFonts w:ascii="Times New Roman" w:eastAsia="Times New Roman" w:hAnsi="Times New Roman" w:cs="Times New Roman"/>
        </w:rPr>
      </w:pPr>
    </w:p>
    <w:p w14:paraId="552CE31E" w14:textId="77777777" w:rsidR="00265010" w:rsidRPr="004F467B" w:rsidRDefault="00265010" w:rsidP="00A31848">
      <w:pPr>
        <w:jc w:val="center"/>
        <w:rPr>
          <w:rFonts w:ascii="Times New Roman" w:eastAsia="Times New Roman" w:hAnsi="Times New Roman" w:cs="Times New Roman"/>
        </w:rPr>
      </w:pPr>
      <w:r w:rsidRPr="004F467B">
        <w:rPr>
          <w:rFonts w:ascii="Times New Roman" w:eastAsia="Times New Roman" w:hAnsi="Times New Roman" w:cs="Times New Roman"/>
        </w:rPr>
        <w:br w:type="page"/>
      </w:r>
      <w:r w:rsidRPr="004F467B">
        <w:rPr>
          <w:rFonts w:ascii="Times New Roman" w:hAnsi="Times New Roman" w:cs="Times New Roman"/>
          <w:b/>
        </w:rPr>
        <w:lastRenderedPageBreak/>
        <w:t>2. Methods</w:t>
      </w:r>
    </w:p>
    <w:p w14:paraId="3611D0B6" w14:textId="77777777" w:rsidR="00265010" w:rsidRPr="004F467B" w:rsidRDefault="00265010" w:rsidP="00265010">
      <w:pPr>
        <w:spacing w:line="480" w:lineRule="auto"/>
        <w:ind w:firstLine="720"/>
        <w:rPr>
          <w:rFonts w:ascii="Times New Roman" w:hAnsi="Times New Roman" w:cs="Times New Roman"/>
        </w:rPr>
      </w:pPr>
      <w:r w:rsidRPr="004F467B">
        <w:rPr>
          <w:rFonts w:ascii="Times New Roman" w:hAnsi="Times New Roman" w:cs="Times New Roman"/>
        </w:rPr>
        <w:t xml:space="preserve">The tests we describe are a subset (Caucasian female, Caucasian male, Barbie, Transformer) of a new battery of face tests, the Vanderbilt Face Expertise Test (VFET; Ryan &amp; Gauthier, 2014). We also included the VET car sub-test (VET-car; McGugin et al., 2012) as a measure of non-face recognition performance where we expect men to outperform women based on previous findings. </w:t>
      </w:r>
    </w:p>
    <w:p w14:paraId="6480B5A6" w14:textId="17D20B08" w:rsidR="00265010" w:rsidRPr="004F467B" w:rsidRDefault="00265010" w:rsidP="00265010">
      <w:pPr>
        <w:spacing w:line="480" w:lineRule="auto"/>
        <w:ind w:firstLine="720"/>
        <w:rPr>
          <w:rFonts w:ascii="Times New Roman" w:hAnsi="Times New Roman" w:cs="Times New Roman"/>
        </w:rPr>
      </w:pPr>
      <w:r w:rsidRPr="004F467B">
        <w:rPr>
          <w:rFonts w:ascii="Times New Roman" w:hAnsi="Times New Roman" w:cs="Times New Roman"/>
          <w:b/>
        </w:rPr>
        <w:t xml:space="preserve">2.1 Participants. </w:t>
      </w:r>
      <w:r w:rsidRPr="004F467B">
        <w:rPr>
          <w:rFonts w:ascii="Times New Roman" w:hAnsi="Times New Roman" w:cs="Times New Roman"/>
        </w:rPr>
        <w:t xml:space="preserve">297 participants completed the VFET face tasks and the VET-car. </w:t>
      </w:r>
      <w:r w:rsidR="00730B25" w:rsidRPr="004F467B">
        <w:rPr>
          <w:rFonts w:ascii="Times New Roman" w:hAnsi="Times New Roman" w:cs="Times New Roman"/>
        </w:rPr>
        <w:t xml:space="preserve">Participants completed the tasks either in the lab or via Amazon Mechanical Turk (AMT). AMT is an online crowdsourcing platform </w:t>
      </w:r>
      <w:r w:rsidR="0019421F" w:rsidRPr="004F467B">
        <w:rPr>
          <w:rFonts w:ascii="Times New Roman" w:hAnsi="Times New Roman" w:cs="Times New Roman"/>
        </w:rPr>
        <w:t>that</w:t>
      </w:r>
      <w:r w:rsidR="00730B25" w:rsidRPr="004F467B">
        <w:rPr>
          <w:rFonts w:ascii="Times New Roman" w:hAnsi="Times New Roman" w:cs="Times New Roman"/>
        </w:rPr>
        <w:t xml:space="preserve"> has been used to conduct psychological studies</w:t>
      </w:r>
      <w:r w:rsidR="00E64248" w:rsidRPr="004F467B">
        <w:rPr>
          <w:rFonts w:ascii="Times New Roman" w:hAnsi="Times New Roman" w:cs="Times New Roman"/>
        </w:rPr>
        <w:t xml:space="preserve"> and produces results comparable to those in the laboratory with more diverse samples</w:t>
      </w:r>
      <w:r w:rsidR="00730B25" w:rsidRPr="004F467B">
        <w:rPr>
          <w:rFonts w:ascii="Times New Roman" w:hAnsi="Times New Roman" w:cs="Times New Roman"/>
        </w:rPr>
        <w:t xml:space="preserve"> (see Crump et al., 2013; </w:t>
      </w:r>
      <w:r w:rsidR="00E64248" w:rsidRPr="004F467B">
        <w:rPr>
          <w:rFonts w:ascii="Times New Roman" w:hAnsi="Times New Roman" w:cs="Times New Roman"/>
        </w:rPr>
        <w:t xml:space="preserve">Cho et al., 2015; </w:t>
      </w:r>
      <w:r w:rsidR="00730B25" w:rsidRPr="004F467B">
        <w:rPr>
          <w:rFonts w:ascii="Times New Roman" w:hAnsi="Times New Roman" w:cs="Times New Roman"/>
        </w:rPr>
        <w:t>Richler et al., 2014). All p</w:t>
      </w:r>
      <w:r w:rsidRPr="004F467B">
        <w:rPr>
          <w:rFonts w:ascii="Times New Roman" w:hAnsi="Times New Roman" w:cs="Times New Roman"/>
        </w:rPr>
        <w:t xml:space="preserve">articipants were compensated with course credit or a small </w:t>
      </w:r>
      <w:r w:rsidR="00225795" w:rsidRPr="004F467B">
        <w:rPr>
          <w:rFonts w:ascii="Times New Roman" w:hAnsi="Times New Roman" w:cs="Times New Roman"/>
        </w:rPr>
        <w:t>payment</w:t>
      </w:r>
      <w:r w:rsidRPr="004F467B">
        <w:rPr>
          <w:rFonts w:ascii="Times New Roman" w:hAnsi="Times New Roman" w:cs="Times New Roman"/>
        </w:rPr>
        <w:t>. Self-reported age, gender, and ethnicity are reported in Table 1. Participants provided informed consent per the guidelines of the Institutional Review Board of Vanderbilt University. All research was carried out in compliance with the Code of Ethics of the World Medical Association (Declaration of Helsinki).</w:t>
      </w:r>
    </w:p>
    <w:p w14:paraId="5CC7A53E" w14:textId="57AC477C" w:rsidR="00E57410" w:rsidRPr="004F467B" w:rsidRDefault="00E57410" w:rsidP="00E57410">
      <w:pPr>
        <w:spacing w:line="480" w:lineRule="auto"/>
        <w:ind w:firstLine="720"/>
        <w:rPr>
          <w:rFonts w:ascii="Times New Roman" w:hAnsi="Times New Roman" w:cs="Times New Roman"/>
        </w:rPr>
      </w:pPr>
      <w:r w:rsidRPr="004F467B">
        <w:rPr>
          <w:rFonts w:ascii="Times New Roman" w:hAnsi="Times New Roman" w:cs="Times New Roman"/>
        </w:rPr>
        <w:br w:type="page"/>
      </w:r>
    </w:p>
    <w:p w14:paraId="38C591D9" w14:textId="77777777" w:rsidR="00265010" w:rsidRPr="004F467B" w:rsidRDefault="00265010" w:rsidP="00265010">
      <w:pPr>
        <w:pStyle w:val="Caption"/>
        <w:keepNext/>
        <w:rPr>
          <w:rFonts w:ascii="Times New Roman" w:hAnsi="Times New Roman" w:cs="Times New Roman"/>
          <w:color w:val="auto"/>
        </w:rPr>
      </w:pPr>
      <w:proofErr w:type="gramStart"/>
      <w:r w:rsidRPr="004F467B">
        <w:rPr>
          <w:rFonts w:ascii="Times New Roman" w:hAnsi="Times New Roman" w:cs="Times New Roman"/>
          <w:color w:val="auto"/>
        </w:rPr>
        <w:lastRenderedPageBreak/>
        <w:t xml:space="preserve">Table </w:t>
      </w:r>
      <w:r w:rsidRPr="004F467B">
        <w:rPr>
          <w:rFonts w:ascii="Times New Roman" w:hAnsi="Times New Roman" w:cs="Times New Roman"/>
          <w:color w:val="auto"/>
        </w:rPr>
        <w:fldChar w:fldCharType="begin"/>
      </w:r>
      <w:r w:rsidRPr="004F467B">
        <w:rPr>
          <w:rFonts w:ascii="Times New Roman" w:hAnsi="Times New Roman" w:cs="Times New Roman"/>
          <w:color w:val="auto"/>
        </w:rPr>
        <w:instrText xml:space="preserve"> SEQ Table \* ARABIC </w:instrText>
      </w:r>
      <w:r w:rsidRPr="004F467B">
        <w:rPr>
          <w:rFonts w:ascii="Times New Roman" w:hAnsi="Times New Roman" w:cs="Times New Roman"/>
          <w:color w:val="auto"/>
        </w:rPr>
        <w:fldChar w:fldCharType="separate"/>
      </w:r>
      <w:r w:rsidR="00FC7250" w:rsidRPr="004F467B">
        <w:rPr>
          <w:rFonts w:ascii="Times New Roman" w:hAnsi="Times New Roman" w:cs="Times New Roman"/>
          <w:noProof/>
          <w:color w:val="auto"/>
        </w:rPr>
        <w:t>1</w:t>
      </w:r>
      <w:r w:rsidRPr="004F467B">
        <w:rPr>
          <w:rFonts w:ascii="Times New Roman" w:hAnsi="Times New Roman" w:cs="Times New Roman"/>
          <w:color w:val="auto"/>
        </w:rPr>
        <w:fldChar w:fldCharType="end"/>
      </w:r>
      <w:r w:rsidRPr="004F467B">
        <w:rPr>
          <w:rFonts w:ascii="Times New Roman" w:hAnsi="Times New Roman" w:cs="Times New Roman"/>
          <w:color w:val="auto"/>
        </w:rPr>
        <w:t>.</w:t>
      </w:r>
      <w:proofErr w:type="gramEnd"/>
      <w:r w:rsidRPr="004F467B">
        <w:rPr>
          <w:rFonts w:ascii="Times New Roman" w:hAnsi="Times New Roman" w:cs="Times New Roman"/>
          <w:color w:val="auto"/>
        </w:rPr>
        <w:t xml:space="preserve"> </w:t>
      </w:r>
      <w:proofErr w:type="gramStart"/>
      <w:r w:rsidRPr="004F467B">
        <w:rPr>
          <w:rFonts w:ascii="Times New Roman" w:hAnsi="Times New Roman" w:cs="Times New Roman"/>
          <w:color w:val="auto"/>
        </w:rPr>
        <w:t>Summary statistics for all participants, separated by sex and source.</w:t>
      </w:r>
      <w:proofErr w:type="gramEnd"/>
      <w:r w:rsidRPr="004F467B">
        <w:rPr>
          <w:rFonts w:ascii="Times New Roman" w:hAnsi="Times New Roman" w:cs="Times New Roman"/>
          <w:color w:val="auto"/>
        </w:rPr>
        <w:t xml:space="preserve"> Parentheses in age indicate standard deviation.</w:t>
      </w:r>
    </w:p>
    <w:tbl>
      <w:tblPr>
        <w:tblW w:w="6597" w:type="dxa"/>
        <w:jc w:val="center"/>
        <w:tblLook w:val="04A0" w:firstRow="1" w:lastRow="0" w:firstColumn="1" w:lastColumn="0" w:noHBand="0" w:noVBand="1"/>
      </w:tblPr>
      <w:tblGrid>
        <w:gridCol w:w="1682"/>
        <w:gridCol w:w="2117"/>
        <w:gridCol w:w="1462"/>
        <w:gridCol w:w="1336"/>
      </w:tblGrid>
      <w:tr w:rsidR="00047CEE" w:rsidRPr="004F467B" w14:paraId="3BCD52E9" w14:textId="77777777" w:rsidTr="00265010">
        <w:trPr>
          <w:trHeight w:val="300"/>
          <w:jc w:val="center"/>
        </w:trPr>
        <w:tc>
          <w:tcPr>
            <w:tcW w:w="1682" w:type="dxa"/>
            <w:tcBorders>
              <w:top w:val="single" w:sz="4" w:space="0" w:color="auto"/>
              <w:left w:val="nil"/>
              <w:bottom w:val="single" w:sz="4" w:space="0" w:color="auto"/>
              <w:right w:val="nil"/>
            </w:tcBorders>
            <w:shd w:val="clear" w:color="auto" w:fill="auto"/>
            <w:noWrap/>
            <w:vAlign w:val="bottom"/>
            <w:hideMark/>
          </w:tcPr>
          <w:p w14:paraId="0E7904EE" w14:textId="77777777" w:rsidR="00265010" w:rsidRPr="004F467B" w:rsidRDefault="00265010" w:rsidP="00FC7250">
            <w:pPr>
              <w:rPr>
                <w:rFonts w:ascii="Times New Roman" w:eastAsia="Times New Roman" w:hAnsi="Times New Roman" w:cs="Times New Roman"/>
              </w:rPr>
            </w:pPr>
            <w:r w:rsidRPr="004F467B">
              <w:rPr>
                <w:rFonts w:ascii="Times New Roman" w:eastAsia="Times New Roman" w:hAnsi="Times New Roman" w:cs="Times New Roman"/>
              </w:rPr>
              <w:t> </w:t>
            </w:r>
          </w:p>
        </w:tc>
        <w:tc>
          <w:tcPr>
            <w:tcW w:w="2117" w:type="dxa"/>
            <w:tcBorders>
              <w:top w:val="single" w:sz="4" w:space="0" w:color="auto"/>
              <w:left w:val="nil"/>
              <w:bottom w:val="single" w:sz="4" w:space="0" w:color="auto"/>
              <w:right w:val="nil"/>
            </w:tcBorders>
            <w:shd w:val="clear" w:color="auto" w:fill="auto"/>
            <w:noWrap/>
            <w:vAlign w:val="bottom"/>
            <w:hideMark/>
          </w:tcPr>
          <w:p w14:paraId="53BEE2CB" w14:textId="77777777" w:rsidR="00265010" w:rsidRPr="004F467B" w:rsidRDefault="00265010" w:rsidP="00FC7250">
            <w:pPr>
              <w:ind w:left="-21"/>
              <w:jc w:val="center"/>
              <w:rPr>
                <w:rFonts w:ascii="Times New Roman" w:eastAsia="Times New Roman" w:hAnsi="Times New Roman" w:cs="Times New Roman"/>
              </w:rPr>
            </w:pPr>
            <w:r w:rsidRPr="004F467B">
              <w:rPr>
                <w:rFonts w:ascii="Times New Roman" w:eastAsia="Times New Roman" w:hAnsi="Times New Roman" w:cs="Times New Roman"/>
              </w:rPr>
              <w:t>All Participants</w:t>
            </w:r>
          </w:p>
        </w:tc>
        <w:tc>
          <w:tcPr>
            <w:tcW w:w="1462" w:type="dxa"/>
            <w:tcBorders>
              <w:top w:val="single" w:sz="4" w:space="0" w:color="auto"/>
              <w:left w:val="nil"/>
              <w:bottom w:val="single" w:sz="4" w:space="0" w:color="auto"/>
              <w:right w:val="nil"/>
            </w:tcBorders>
            <w:shd w:val="clear" w:color="auto" w:fill="auto"/>
            <w:noWrap/>
            <w:vAlign w:val="bottom"/>
            <w:hideMark/>
          </w:tcPr>
          <w:p w14:paraId="5D0F78C2" w14:textId="77777777" w:rsidR="00265010" w:rsidRPr="004F467B" w:rsidRDefault="00265010" w:rsidP="00FC7250">
            <w:pPr>
              <w:jc w:val="center"/>
              <w:rPr>
                <w:rFonts w:ascii="Times New Roman" w:eastAsia="Times New Roman" w:hAnsi="Times New Roman" w:cs="Times New Roman"/>
              </w:rPr>
            </w:pPr>
            <w:r w:rsidRPr="004F467B">
              <w:rPr>
                <w:rFonts w:ascii="Times New Roman" w:eastAsia="Times New Roman" w:hAnsi="Times New Roman" w:cs="Times New Roman"/>
              </w:rPr>
              <w:t>Lab participants</w:t>
            </w:r>
          </w:p>
        </w:tc>
        <w:tc>
          <w:tcPr>
            <w:tcW w:w="1336" w:type="dxa"/>
            <w:tcBorders>
              <w:top w:val="single" w:sz="4" w:space="0" w:color="auto"/>
              <w:left w:val="nil"/>
              <w:bottom w:val="single" w:sz="4" w:space="0" w:color="auto"/>
              <w:right w:val="nil"/>
            </w:tcBorders>
            <w:shd w:val="clear" w:color="auto" w:fill="auto"/>
            <w:noWrap/>
            <w:vAlign w:val="bottom"/>
            <w:hideMark/>
          </w:tcPr>
          <w:p w14:paraId="3598A3B6" w14:textId="77777777" w:rsidR="00265010" w:rsidRPr="004F467B" w:rsidRDefault="00265010" w:rsidP="00FC7250">
            <w:pPr>
              <w:jc w:val="center"/>
              <w:rPr>
                <w:rFonts w:ascii="Times New Roman" w:eastAsia="Times New Roman" w:hAnsi="Times New Roman" w:cs="Times New Roman"/>
              </w:rPr>
            </w:pPr>
            <w:r w:rsidRPr="004F467B">
              <w:rPr>
                <w:rFonts w:ascii="Times New Roman" w:eastAsia="Times New Roman" w:hAnsi="Times New Roman" w:cs="Times New Roman"/>
              </w:rPr>
              <w:t>AMT participants</w:t>
            </w:r>
          </w:p>
        </w:tc>
      </w:tr>
      <w:tr w:rsidR="00047CEE" w:rsidRPr="004F467B" w14:paraId="104544E0" w14:textId="77777777" w:rsidTr="00265010">
        <w:trPr>
          <w:trHeight w:val="300"/>
          <w:jc w:val="center"/>
        </w:trPr>
        <w:tc>
          <w:tcPr>
            <w:tcW w:w="1682" w:type="dxa"/>
            <w:tcBorders>
              <w:top w:val="nil"/>
              <w:left w:val="nil"/>
              <w:bottom w:val="nil"/>
              <w:right w:val="nil"/>
            </w:tcBorders>
            <w:shd w:val="clear" w:color="auto" w:fill="auto"/>
            <w:noWrap/>
            <w:vAlign w:val="bottom"/>
            <w:hideMark/>
          </w:tcPr>
          <w:p w14:paraId="4EF28DA9" w14:textId="77777777" w:rsidR="00265010" w:rsidRPr="004F467B" w:rsidRDefault="00265010" w:rsidP="00FC7250">
            <w:pPr>
              <w:rPr>
                <w:rFonts w:ascii="Times New Roman" w:eastAsia="Times New Roman" w:hAnsi="Times New Roman" w:cs="Times New Roman"/>
                <w:i/>
                <w:iCs/>
              </w:rPr>
            </w:pPr>
            <w:r w:rsidRPr="004F467B">
              <w:rPr>
                <w:rFonts w:ascii="Times New Roman" w:eastAsia="Times New Roman" w:hAnsi="Times New Roman" w:cs="Times New Roman"/>
                <w:i/>
                <w:iCs/>
              </w:rPr>
              <w:t>N</w:t>
            </w:r>
          </w:p>
        </w:tc>
        <w:tc>
          <w:tcPr>
            <w:tcW w:w="2117" w:type="dxa"/>
            <w:tcBorders>
              <w:top w:val="nil"/>
              <w:left w:val="nil"/>
              <w:bottom w:val="nil"/>
              <w:right w:val="nil"/>
            </w:tcBorders>
            <w:shd w:val="clear" w:color="auto" w:fill="auto"/>
            <w:noWrap/>
            <w:vAlign w:val="bottom"/>
            <w:hideMark/>
          </w:tcPr>
          <w:p w14:paraId="4A315E24" w14:textId="77777777" w:rsidR="00265010" w:rsidRPr="004F467B" w:rsidRDefault="00265010" w:rsidP="00FC7250">
            <w:pPr>
              <w:ind w:left="-21"/>
              <w:jc w:val="center"/>
              <w:rPr>
                <w:rFonts w:ascii="Times New Roman" w:eastAsia="Times New Roman" w:hAnsi="Times New Roman" w:cs="Times New Roman"/>
              </w:rPr>
            </w:pPr>
            <w:r w:rsidRPr="004F467B">
              <w:rPr>
                <w:rFonts w:ascii="Times New Roman" w:eastAsia="Times New Roman" w:hAnsi="Times New Roman" w:cs="Times New Roman"/>
              </w:rPr>
              <w:t>295</w:t>
            </w:r>
          </w:p>
        </w:tc>
        <w:tc>
          <w:tcPr>
            <w:tcW w:w="1462" w:type="dxa"/>
            <w:tcBorders>
              <w:top w:val="nil"/>
              <w:left w:val="nil"/>
              <w:bottom w:val="nil"/>
              <w:right w:val="nil"/>
            </w:tcBorders>
            <w:shd w:val="clear" w:color="auto" w:fill="auto"/>
            <w:noWrap/>
            <w:vAlign w:val="bottom"/>
            <w:hideMark/>
          </w:tcPr>
          <w:p w14:paraId="62F56B6F" w14:textId="77777777" w:rsidR="00265010" w:rsidRPr="004F467B" w:rsidRDefault="00265010" w:rsidP="00FC7250">
            <w:pPr>
              <w:jc w:val="center"/>
              <w:rPr>
                <w:rFonts w:ascii="Times New Roman" w:eastAsia="Times New Roman" w:hAnsi="Times New Roman" w:cs="Times New Roman"/>
              </w:rPr>
            </w:pPr>
            <w:r w:rsidRPr="004F467B">
              <w:rPr>
                <w:rFonts w:ascii="Times New Roman" w:eastAsia="Times New Roman" w:hAnsi="Times New Roman" w:cs="Times New Roman"/>
              </w:rPr>
              <w:t>179</w:t>
            </w:r>
          </w:p>
        </w:tc>
        <w:tc>
          <w:tcPr>
            <w:tcW w:w="1336" w:type="dxa"/>
            <w:tcBorders>
              <w:top w:val="nil"/>
              <w:left w:val="nil"/>
              <w:bottom w:val="nil"/>
              <w:right w:val="nil"/>
            </w:tcBorders>
            <w:shd w:val="clear" w:color="auto" w:fill="auto"/>
            <w:noWrap/>
            <w:vAlign w:val="bottom"/>
            <w:hideMark/>
          </w:tcPr>
          <w:p w14:paraId="7C2771CA" w14:textId="77777777" w:rsidR="00265010" w:rsidRPr="004F467B" w:rsidRDefault="00265010" w:rsidP="00FC7250">
            <w:pPr>
              <w:jc w:val="center"/>
              <w:rPr>
                <w:rFonts w:ascii="Times New Roman" w:eastAsia="Times New Roman" w:hAnsi="Times New Roman" w:cs="Times New Roman"/>
              </w:rPr>
            </w:pPr>
            <w:r w:rsidRPr="004F467B">
              <w:rPr>
                <w:rFonts w:ascii="Times New Roman" w:eastAsia="Times New Roman" w:hAnsi="Times New Roman" w:cs="Times New Roman"/>
              </w:rPr>
              <w:t>116</w:t>
            </w:r>
          </w:p>
        </w:tc>
      </w:tr>
      <w:tr w:rsidR="00047CEE" w:rsidRPr="004F467B" w14:paraId="4D09D4FF" w14:textId="77777777" w:rsidTr="00265010">
        <w:trPr>
          <w:trHeight w:val="300"/>
          <w:jc w:val="center"/>
        </w:trPr>
        <w:tc>
          <w:tcPr>
            <w:tcW w:w="1682" w:type="dxa"/>
            <w:tcBorders>
              <w:top w:val="nil"/>
              <w:left w:val="nil"/>
              <w:bottom w:val="nil"/>
              <w:right w:val="nil"/>
            </w:tcBorders>
            <w:shd w:val="clear" w:color="auto" w:fill="auto"/>
            <w:noWrap/>
            <w:vAlign w:val="bottom"/>
            <w:hideMark/>
          </w:tcPr>
          <w:p w14:paraId="4C700DD5" w14:textId="77777777" w:rsidR="00265010" w:rsidRPr="004F467B" w:rsidRDefault="00265010" w:rsidP="00FC7250">
            <w:pPr>
              <w:rPr>
                <w:rFonts w:ascii="Times New Roman" w:eastAsia="Times New Roman" w:hAnsi="Times New Roman" w:cs="Times New Roman"/>
              </w:rPr>
            </w:pPr>
            <w:r w:rsidRPr="004F467B">
              <w:rPr>
                <w:rFonts w:ascii="Times New Roman" w:eastAsia="Times New Roman" w:hAnsi="Times New Roman" w:cs="Times New Roman"/>
              </w:rPr>
              <w:t>Age</w:t>
            </w:r>
          </w:p>
        </w:tc>
        <w:tc>
          <w:tcPr>
            <w:tcW w:w="2117" w:type="dxa"/>
            <w:tcBorders>
              <w:top w:val="nil"/>
              <w:left w:val="nil"/>
              <w:bottom w:val="nil"/>
              <w:right w:val="nil"/>
            </w:tcBorders>
            <w:shd w:val="clear" w:color="auto" w:fill="auto"/>
            <w:noWrap/>
            <w:vAlign w:val="bottom"/>
            <w:hideMark/>
          </w:tcPr>
          <w:p w14:paraId="01CF70A9" w14:textId="77777777" w:rsidR="00265010" w:rsidRPr="004F467B" w:rsidRDefault="00265010" w:rsidP="00FC7250">
            <w:pPr>
              <w:ind w:left="-21"/>
              <w:jc w:val="center"/>
              <w:rPr>
                <w:rFonts w:ascii="Times New Roman" w:eastAsia="Times New Roman" w:hAnsi="Times New Roman" w:cs="Times New Roman"/>
              </w:rPr>
            </w:pPr>
            <w:r w:rsidRPr="004F467B">
              <w:rPr>
                <w:rFonts w:ascii="Times New Roman" w:eastAsia="Times New Roman" w:hAnsi="Times New Roman" w:cs="Times New Roman"/>
              </w:rPr>
              <w:t>27(10.5)</w:t>
            </w:r>
          </w:p>
        </w:tc>
        <w:tc>
          <w:tcPr>
            <w:tcW w:w="1462" w:type="dxa"/>
            <w:tcBorders>
              <w:top w:val="nil"/>
              <w:left w:val="nil"/>
              <w:bottom w:val="nil"/>
              <w:right w:val="nil"/>
            </w:tcBorders>
            <w:shd w:val="clear" w:color="auto" w:fill="auto"/>
            <w:noWrap/>
            <w:vAlign w:val="bottom"/>
            <w:hideMark/>
          </w:tcPr>
          <w:p w14:paraId="0E21B36D" w14:textId="77777777" w:rsidR="00265010" w:rsidRPr="004F467B" w:rsidRDefault="00265010" w:rsidP="00FC7250">
            <w:pPr>
              <w:jc w:val="center"/>
              <w:rPr>
                <w:rFonts w:ascii="Times New Roman" w:eastAsia="Times New Roman" w:hAnsi="Times New Roman" w:cs="Times New Roman"/>
              </w:rPr>
            </w:pPr>
            <w:r w:rsidRPr="004F467B">
              <w:rPr>
                <w:rFonts w:ascii="Times New Roman" w:eastAsia="Times New Roman" w:hAnsi="Times New Roman" w:cs="Times New Roman"/>
              </w:rPr>
              <w:t>23(6.9)</w:t>
            </w:r>
          </w:p>
        </w:tc>
        <w:tc>
          <w:tcPr>
            <w:tcW w:w="1336" w:type="dxa"/>
            <w:tcBorders>
              <w:top w:val="nil"/>
              <w:left w:val="nil"/>
              <w:bottom w:val="nil"/>
              <w:right w:val="nil"/>
            </w:tcBorders>
            <w:shd w:val="clear" w:color="auto" w:fill="auto"/>
            <w:noWrap/>
            <w:vAlign w:val="bottom"/>
            <w:hideMark/>
          </w:tcPr>
          <w:p w14:paraId="3DED20A3" w14:textId="77777777" w:rsidR="00265010" w:rsidRPr="004F467B" w:rsidRDefault="00265010" w:rsidP="00FC7250">
            <w:pPr>
              <w:jc w:val="center"/>
              <w:rPr>
                <w:rFonts w:ascii="Times New Roman" w:eastAsia="Times New Roman" w:hAnsi="Times New Roman" w:cs="Times New Roman"/>
              </w:rPr>
            </w:pPr>
            <w:r w:rsidRPr="004F467B">
              <w:rPr>
                <w:rFonts w:ascii="Times New Roman" w:eastAsia="Times New Roman" w:hAnsi="Times New Roman" w:cs="Times New Roman"/>
              </w:rPr>
              <w:t>33(11.8)</w:t>
            </w:r>
          </w:p>
        </w:tc>
      </w:tr>
      <w:tr w:rsidR="00047CEE" w:rsidRPr="004F467B" w14:paraId="66770862" w14:textId="77777777" w:rsidTr="00265010">
        <w:trPr>
          <w:trHeight w:val="261"/>
          <w:jc w:val="center"/>
        </w:trPr>
        <w:tc>
          <w:tcPr>
            <w:tcW w:w="1682" w:type="dxa"/>
            <w:tcBorders>
              <w:top w:val="nil"/>
              <w:left w:val="nil"/>
              <w:bottom w:val="nil"/>
              <w:right w:val="nil"/>
            </w:tcBorders>
            <w:shd w:val="clear" w:color="auto" w:fill="auto"/>
            <w:noWrap/>
            <w:vAlign w:val="bottom"/>
            <w:hideMark/>
          </w:tcPr>
          <w:p w14:paraId="0D3D14EE" w14:textId="77777777" w:rsidR="00265010" w:rsidRPr="004F467B" w:rsidRDefault="00265010" w:rsidP="00FC7250">
            <w:pPr>
              <w:ind w:left="311"/>
              <w:rPr>
                <w:rFonts w:ascii="Times New Roman" w:eastAsia="Times New Roman" w:hAnsi="Times New Roman" w:cs="Times New Roman"/>
              </w:rPr>
            </w:pPr>
          </w:p>
        </w:tc>
        <w:tc>
          <w:tcPr>
            <w:tcW w:w="2117" w:type="dxa"/>
            <w:tcBorders>
              <w:top w:val="nil"/>
              <w:left w:val="nil"/>
              <w:bottom w:val="nil"/>
              <w:right w:val="nil"/>
            </w:tcBorders>
            <w:shd w:val="clear" w:color="auto" w:fill="auto"/>
            <w:noWrap/>
            <w:vAlign w:val="bottom"/>
            <w:hideMark/>
          </w:tcPr>
          <w:p w14:paraId="7B589D37" w14:textId="77777777" w:rsidR="00265010" w:rsidRPr="004F467B" w:rsidRDefault="00265010" w:rsidP="00FC7250">
            <w:pPr>
              <w:ind w:left="-21"/>
              <w:jc w:val="center"/>
              <w:rPr>
                <w:rFonts w:ascii="Times New Roman" w:eastAsia="Times New Roman" w:hAnsi="Times New Roman" w:cs="Times New Roman"/>
              </w:rPr>
            </w:pPr>
          </w:p>
        </w:tc>
        <w:tc>
          <w:tcPr>
            <w:tcW w:w="1462" w:type="dxa"/>
            <w:tcBorders>
              <w:top w:val="nil"/>
              <w:left w:val="nil"/>
              <w:bottom w:val="nil"/>
              <w:right w:val="nil"/>
            </w:tcBorders>
            <w:shd w:val="clear" w:color="auto" w:fill="auto"/>
            <w:noWrap/>
            <w:vAlign w:val="bottom"/>
            <w:hideMark/>
          </w:tcPr>
          <w:p w14:paraId="11942E03" w14:textId="77777777" w:rsidR="00265010" w:rsidRPr="004F467B" w:rsidRDefault="00265010" w:rsidP="00FC7250">
            <w:pPr>
              <w:jc w:val="center"/>
              <w:rPr>
                <w:rFonts w:ascii="Times New Roman" w:eastAsia="Times New Roman" w:hAnsi="Times New Roman" w:cs="Times New Roman"/>
              </w:rPr>
            </w:pPr>
          </w:p>
        </w:tc>
        <w:tc>
          <w:tcPr>
            <w:tcW w:w="1336" w:type="dxa"/>
            <w:tcBorders>
              <w:top w:val="nil"/>
              <w:left w:val="nil"/>
              <w:bottom w:val="nil"/>
              <w:right w:val="nil"/>
            </w:tcBorders>
            <w:shd w:val="clear" w:color="auto" w:fill="auto"/>
            <w:noWrap/>
            <w:vAlign w:val="bottom"/>
            <w:hideMark/>
          </w:tcPr>
          <w:p w14:paraId="7CB5D345" w14:textId="77777777" w:rsidR="00265010" w:rsidRPr="004F467B" w:rsidRDefault="00265010" w:rsidP="00FC7250">
            <w:pPr>
              <w:jc w:val="center"/>
              <w:rPr>
                <w:rFonts w:ascii="Times New Roman" w:eastAsia="Times New Roman" w:hAnsi="Times New Roman" w:cs="Times New Roman"/>
              </w:rPr>
            </w:pPr>
          </w:p>
        </w:tc>
      </w:tr>
      <w:tr w:rsidR="00047CEE" w:rsidRPr="004F467B" w14:paraId="7139680D" w14:textId="77777777" w:rsidTr="00265010">
        <w:trPr>
          <w:trHeight w:val="300"/>
          <w:jc w:val="center"/>
        </w:trPr>
        <w:tc>
          <w:tcPr>
            <w:tcW w:w="1682" w:type="dxa"/>
            <w:vMerge w:val="restart"/>
            <w:tcBorders>
              <w:top w:val="nil"/>
              <w:left w:val="nil"/>
              <w:right w:val="nil"/>
            </w:tcBorders>
            <w:shd w:val="clear" w:color="auto" w:fill="auto"/>
            <w:noWrap/>
            <w:vAlign w:val="bottom"/>
          </w:tcPr>
          <w:p w14:paraId="7F897D6D" w14:textId="77777777" w:rsidR="00265010" w:rsidRPr="004F467B" w:rsidRDefault="00265010" w:rsidP="00265010">
            <w:pPr>
              <w:jc w:val="both"/>
              <w:rPr>
                <w:rFonts w:ascii="Times New Roman" w:eastAsia="Times New Roman" w:hAnsi="Times New Roman" w:cs="Times New Roman"/>
              </w:rPr>
            </w:pPr>
            <w:r w:rsidRPr="004F467B">
              <w:rPr>
                <w:rFonts w:ascii="Times New Roman" w:eastAsia="Times New Roman" w:hAnsi="Times New Roman" w:cs="Times New Roman"/>
              </w:rPr>
              <w:t>Men</w:t>
            </w:r>
          </w:p>
          <w:p w14:paraId="589DB908" w14:textId="77777777" w:rsidR="00265010" w:rsidRPr="004F467B" w:rsidRDefault="00265010" w:rsidP="00265010">
            <w:pPr>
              <w:jc w:val="both"/>
              <w:rPr>
                <w:rFonts w:ascii="Times New Roman" w:eastAsia="Times New Roman" w:hAnsi="Times New Roman" w:cs="Times New Roman"/>
              </w:rPr>
            </w:pPr>
            <w:r w:rsidRPr="004F467B">
              <w:rPr>
                <w:rFonts w:ascii="Times New Roman" w:eastAsia="Times New Roman" w:hAnsi="Times New Roman" w:cs="Times New Roman"/>
              </w:rPr>
              <w:t>Women</w:t>
            </w:r>
          </w:p>
        </w:tc>
        <w:tc>
          <w:tcPr>
            <w:tcW w:w="2117" w:type="dxa"/>
            <w:tcBorders>
              <w:top w:val="nil"/>
              <w:left w:val="nil"/>
              <w:bottom w:val="nil"/>
              <w:right w:val="nil"/>
            </w:tcBorders>
            <w:shd w:val="clear" w:color="auto" w:fill="auto"/>
            <w:noWrap/>
            <w:vAlign w:val="bottom"/>
          </w:tcPr>
          <w:p w14:paraId="35D03A41" w14:textId="77777777" w:rsidR="00265010" w:rsidRPr="004F467B" w:rsidRDefault="00265010" w:rsidP="00FC7250">
            <w:pPr>
              <w:ind w:left="-21"/>
              <w:jc w:val="center"/>
              <w:rPr>
                <w:rFonts w:ascii="Times New Roman" w:eastAsia="Times New Roman" w:hAnsi="Times New Roman" w:cs="Times New Roman"/>
              </w:rPr>
            </w:pPr>
            <w:r w:rsidRPr="004F467B">
              <w:rPr>
                <w:rFonts w:ascii="Times New Roman" w:eastAsia="Times New Roman" w:hAnsi="Times New Roman" w:cs="Times New Roman"/>
              </w:rPr>
              <w:t>161</w:t>
            </w:r>
          </w:p>
        </w:tc>
        <w:tc>
          <w:tcPr>
            <w:tcW w:w="1462" w:type="dxa"/>
            <w:tcBorders>
              <w:top w:val="nil"/>
              <w:left w:val="nil"/>
              <w:bottom w:val="nil"/>
              <w:right w:val="nil"/>
            </w:tcBorders>
            <w:shd w:val="clear" w:color="auto" w:fill="auto"/>
            <w:noWrap/>
            <w:vAlign w:val="bottom"/>
          </w:tcPr>
          <w:p w14:paraId="10579AFF" w14:textId="77777777" w:rsidR="00265010" w:rsidRPr="004F467B" w:rsidRDefault="00996675" w:rsidP="00996675">
            <w:pPr>
              <w:jc w:val="center"/>
              <w:rPr>
                <w:rFonts w:ascii="Times New Roman" w:eastAsia="Times New Roman" w:hAnsi="Times New Roman" w:cs="Times New Roman"/>
              </w:rPr>
            </w:pPr>
            <w:r w:rsidRPr="004F467B">
              <w:rPr>
                <w:rFonts w:ascii="Times New Roman" w:eastAsia="Times New Roman" w:hAnsi="Times New Roman" w:cs="Times New Roman"/>
              </w:rPr>
              <w:t>94</w:t>
            </w:r>
          </w:p>
        </w:tc>
        <w:tc>
          <w:tcPr>
            <w:tcW w:w="1336" w:type="dxa"/>
            <w:tcBorders>
              <w:top w:val="nil"/>
              <w:left w:val="nil"/>
              <w:bottom w:val="nil"/>
              <w:right w:val="nil"/>
            </w:tcBorders>
            <w:shd w:val="clear" w:color="auto" w:fill="auto"/>
            <w:noWrap/>
            <w:vAlign w:val="bottom"/>
          </w:tcPr>
          <w:p w14:paraId="0BE1D1C7" w14:textId="77777777" w:rsidR="00265010" w:rsidRPr="004F467B" w:rsidRDefault="00996675" w:rsidP="00996675">
            <w:pPr>
              <w:jc w:val="center"/>
              <w:rPr>
                <w:rFonts w:ascii="Times New Roman" w:eastAsia="Times New Roman" w:hAnsi="Times New Roman" w:cs="Times New Roman"/>
              </w:rPr>
            </w:pPr>
            <w:r w:rsidRPr="004F467B">
              <w:rPr>
                <w:rFonts w:ascii="Times New Roman" w:eastAsia="Times New Roman" w:hAnsi="Times New Roman" w:cs="Times New Roman"/>
              </w:rPr>
              <w:t>67</w:t>
            </w:r>
          </w:p>
        </w:tc>
      </w:tr>
      <w:tr w:rsidR="00047CEE" w:rsidRPr="004F467B" w14:paraId="78E6D1F6" w14:textId="77777777" w:rsidTr="00265010">
        <w:trPr>
          <w:trHeight w:val="300"/>
          <w:jc w:val="center"/>
        </w:trPr>
        <w:tc>
          <w:tcPr>
            <w:tcW w:w="1682" w:type="dxa"/>
            <w:vMerge/>
            <w:tcBorders>
              <w:left w:val="nil"/>
              <w:bottom w:val="nil"/>
              <w:right w:val="nil"/>
            </w:tcBorders>
            <w:shd w:val="clear" w:color="auto" w:fill="auto"/>
            <w:noWrap/>
            <w:vAlign w:val="bottom"/>
          </w:tcPr>
          <w:p w14:paraId="4259B3BB" w14:textId="77777777" w:rsidR="00265010" w:rsidRPr="004F467B" w:rsidRDefault="00265010" w:rsidP="00265010">
            <w:pPr>
              <w:jc w:val="both"/>
              <w:rPr>
                <w:rFonts w:ascii="Times New Roman" w:eastAsia="Times New Roman" w:hAnsi="Times New Roman" w:cs="Times New Roman"/>
              </w:rPr>
            </w:pPr>
          </w:p>
        </w:tc>
        <w:tc>
          <w:tcPr>
            <w:tcW w:w="2117" w:type="dxa"/>
            <w:tcBorders>
              <w:top w:val="nil"/>
              <w:left w:val="nil"/>
              <w:bottom w:val="nil"/>
              <w:right w:val="nil"/>
            </w:tcBorders>
            <w:shd w:val="clear" w:color="auto" w:fill="auto"/>
            <w:noWrap/>
            <w:vAlign w:val="bottom"/>
          </w:tcPr>
          <w:p w14:paraId="0650F443" w14:textId="77777777" w:rsidR="00265010" w:rsidRPr="004F467B" w:rsidRDefault="00265010" w:rsidP="00FC7250">
            <w:pPr>
              <w:ind w:left="-21"/>
              <w:jc w:val="center"/>
              <w:rPr>
                <w:rFonts w:ascii="Times New Roman" w:eastAsia="Times New Roman" w:hAnsi="Times New Roman" w:cs="Times New Roman"/>
              </w:rPr>
            </w:pPr>
            <w:r w:rsidRPr="004F467B">
              <w:rPr>
                <w:rFonts w:ascii="Times New Roman" w:eastAsia="Times New Roman" w:hAnsi="Times New Roman" w:cs="Times New Roman"/>
              </w:rPr>
              <w:t>134</w:t>
            </w:r>
          </w:p>
        </w:tc>
        <w:tc>
          <w:tcPr>
            <w:tcW w:w="1462" w:type="dxa"/>
            <w:tcBorders>
              <w:top w:val="nil"/>
              <w:left w:val="nil"/>
              <w:bottom w:val="nil"/>
              <w:right w:val="nil"/>
            </w:tcBorders>
            <w:shd w:val="clear" w:color="auto" w:fill="auto"/>
            <w:noWrap/>
            <w:vAlign w:val="bottom"/>
          </w:tcPr>
          <w:p w14:paraId="6AB77452" w14:textId="77777777" w:rsidR="00265010" w:rsidRPr="004F467B" w:rsidRDefault="00996675" w:rsidP="00996675">
            <w:pPr>
              <w:jc w:val="center"/>
              <w:rPr>
                <w:rFonts w:ascii="Times New Roman" w:eastAsia="Times New Roman" w:hAnsi="Times New Roman" w:cs="Times New Roman"/>
              </w:rPr>
            </w:pPr>
            <w:r w:rsidRPr="004F467B">
              <w:rPr>
                <w:rFonts w:ascii="Times New Roman" w:eastAsia="Times New Roman" w:hAnsi="Times New Roman" w:cs="Times New Roman"/>
              </w:rPr>
              <w:t>85</w:t>
            </w:r>
          </w:p>
        </w:tc>
        <w:tc>
          <w:tcPr>
            <w:tcW w:w="1336" w:type="dxa"/>
            <w:tcBorders>
              <w:top w:val="nil"/>
              <w:left w:val="nil"/>
              <w:bottom w:val="nil"/>
              <w:right w:val="nil"/>
            </w:tcBorders>
            <w:shd w:val="clear" w:color="auto" w:fill="auto"/>
            <w:noWrap/>
            <w:vAlign w:val="bottom"/>
          </w:tcPr>
          <w:p w14:paraId="1AF660A8" w14:textId="77777777" w:rsidR="00265010" w:rsidRPr="004F467B" w:rsidRDefault="00996675" w:rsidP="00996675">
            <w:pPr>
              <w:jc w:val="center"/>
              <w:rPr>
                <w:rFonts w:ascii="Times New Roman" w:eastAsia="Times New Roman" w:hAnsi="Times New Roman" w:cs="Times New Roman"/>
              </w:rPr>
            </w:pPr>
            <w:r w:rsidRPr="004F467B">
              <w:rPr>
                <w:rFonts w:ascii="Times New Roman" w:eastAsia="Times New Roman" w:hAnsi="Times New Roman" w:cs="Times New Roman"/>
              </w:rPr>
              <w:t>49</w:t>
            </w:r>
          </w:p>
        </w:tc>
      </w:tr>
      <w:tr w:rsidR="00047CEE" w:rsidRPr="004F467B" w14:paraId="0316DAC4" w14:textId="77777777" w:rsidTr="00265010">
        <w:trPr>
          <w:trHeight w:val="300"/>
          <w:jc w:val="center"/>
        </w:trPr>
        <w:tc>
          <w:tcPr>
            <w:tcW w:w="1682" w:type="dxa"/>
            <w:tcBorders>
              <w:top w:val="nil"/>
              <w:left w:val="nil"/>
              <w:bottom w:val="nil"/>
              <w:right w:val="nil"/>
            </w:tcBorders>
            <w:shd w:val="clear" w:color="auto" w:fill="auto"/>
            <w:noWrap/>
            <w:vAlign w:val="bottom"/>
          </w:tcPr>
          <w:p w14:paraId="4A11CEC4" w14:textId="77777777" w:rsidR="00265010" w:rsidRPr="004F467B" w:rsidRDefault="00265010" w:rsidP="00FC7250">
            <w:pPr>
              <w:ind w:left="311"/>
              <w:rPr>
                <w:rFonts w:ascii="Times New Roman" w:eastAsia="Times New Roman" w:hAnsi="Times New Roman" w:cs="Times New Roman"/>
              </w:rPr>
            </w:pPr>
          </w:p>
        </w:tc>
        <w:tc>
          <w:tcPr>
            <w:tcW w:w="2117" w:type="dxa"/>
            <w:tcBorders>
              <w:top w:val="nil"/>
              <w:left w:val="nil"/>
              <w:bottom w:val="nil"/>
              <w:right w:val="nil"/>
            </w:tcBorders>
            <w:shd w:val="clear" w:color="auto" w:fill="auto"/>
            <w:noWrap/>
            <w:vAlign w:val="bottom"/>
          </w:tcPr>
          <w:p w14:paraId="28360D8C" w14:textId="77777777" w:rsidR="00265010" w:rsidRPr="004F467B" w:rsidRDefault="00265010" w:rsidP="00FC7250">
            <w:pPr>
              <w:ind w:left="-21"/>
              <w:jc w:val="center"/>
              <w:rPr>
                <w:rFonts w:ascii="Times New Roman" w:eastAsia="Times New Roman" w:hAnsi="Times New Roman" w:cs="Times New Roman"/>
              </w:rPr>
            </w:pPr>
          </w:p>
        </w:tc>
        <w:tc>
          <w:tcPr>
            <w:tcW w:w="1462" w:type="dxa"/>
            <w:tcBorders>
              <w:top w:val="nil"/>
              <w:left w:val="nil"/>
              <w:bottom w:val="nil"/>
              <w:right w:val="nil"/>
            </w:tcBorders>
            <w:shd w:val="clear" w:color="auto" w:fill="auto"/>
            <w:noWrap/>
            <w:vAlign w:val="bottom"/>
          </w:tcPr>
          <w:p w14:paraId="3CB26D41" w14:textId="77777777" w:rsidR="00265010" w:rsidRPr="004F467B" w:rsidRDefault="00265010" w:rsidP="00FC7250">
            <w:pPr>
              <w:jc w:val="center"/>
              <w:rPr>
                <w:rFonts w:ascii="Times New Roman" w:eastAsia="Times New Roman" w:hAnsi="Times New Roman" w:cs="Times New Roman"/>
              </w:rPr>
            </w:pPr>
          </w:p>
        </w:tc>
        <w:tc>
          <w:tcPr>
            <w:tcW w:w="1336" w:type="dxa"/>
            <w:tcBorders>
              <w:top w:val="nil"/>
              <w:left w:val="nil"/>
              <w:bottom w:val="nil"/>
              <w:right w:val="nil"/>
            </w:tcBorders>
            <w:shd w:val="clear" w:color="auto" w:fill="auto"/>
            <w:noWrap/>
            <w:vAlign w:val="bottom"/>
          </w:tcPr>
          <w:p w14:paraId="241635B3" w14:textId="77777777" w:rsidR="00265010" w:rsidRPr="004F467B" w:rsidRDefault="00265010" w:rsidP="00FC7250">
            <w:pPr>
              <w:jc w:val="center"/>
              <w:rPr>
                <w:rFonts w:ascii="Times New Roman" w:eastAsia="Times New Roman" w:hAnsi="Times New Roman" w:cs="Times New Roman"/>
              </w:rPr>
            </w:pPr>
          </w:p>
        </w:tc>
      </w:tr>
      <w:tr w:rsidR="00047CEE" w:rsidRPr="004F467B" w14:paraId="432BC381" w14:textId="77777777" w:rsidTr="00265010">
        <w:trPr>
          <w:trHeight w:val="300"/>
          <w:jc w:val="center"/>
        </w:trPr>
        <w:tc>
          <w:tcPr>
            <w:tcW w:w="1682" w:type="dxa"/>
            <w:vMerge w:val="restart"/>
            <w:tcBorders>
              <w:top w:val="nil"/>
              <w:left w:val="nil"/>
              <w:bottom w:val="single" w:sz="4" w:space="0" w:color="000000"/>
              <w:right w:val="nil"/>
            </w:tcBorders>
            <w:shd w:val="clear" w:color="auto" w:fill="auto"/>
            <w:noWrap/>
            <w:hideMark/>
          </w:tcPr>
          <w:p w14:paraId="1ED3304D" w14:textId="77777777" w:rsidR="00265010" w:rsidRPr="004F467B" w:rsidRDefault="00265010" w:rsidP="00FC7250">
            <w:pPr>
              <w:rPr>
                <w:rFonts w:ascii="Times New Roman" w:eastAsia="Times New Roman" w:hAnsi="Times New Roman" w:cs="Times New Roman"/>
              </w:rPr>
            </w:pPr>
            <w:r w:rsidRPr="004F467B">
              <w:rPr>
                <w:rFonts w:ascii="Times New Roman" w:eastAsia="Times New Roman" w:hAnsi="Times New Roman" w:cs="Times New Roman"/>
              </w:rPr>
              <w:t>Caucasian</w:t>
            </w:r>
          </w:p>
          <w:p w14:paraId="26F0BC10" w14:textId="77777777" w:rsidR="00265010" w:rsidRPr="004F467B" w:rsidRDefault="00265010" w:rsidP="00FC7250">
            <w:pPr>
              <w:tabs>
                <w:tab w:val="left" w:pos="547"/>
              </w:tabs>
              <w:rPr>
                <w:rFonts w:ascii="Times New Roman" w:eastAsia="Times New Roman" w:hAnsi="Times New Roman" w:cs="Times New Roman"/>
              </w:rPr>
            </w:pPr>
            <w:r w:rsidRPr="004F467B">
              <w:rPr>
                <w:rFonts w:ascii="Times New Roman" w:eastAsia="Times New Roman" w:hAnsi="Times New Roman" w:cs="Times New Roman"/>
              </w:rPr>
              <w:t>Black</w:t>
            </w:r>
          </w:p>
          <w:p w14:paraId="7C6B843B" w14:textId="77777777" w:rsidR="00265010" w:rsidRPr="004F467B" w:rsidRDefault="00265010" w:rsidP="00FC7250">
            <w:pPr>
              <w:tabs>
                <w:tab w:val="left" w:pos="547"/>
              </w:tabs>
              <w:rPr>
                <w:rFonts w:ascii="Times New Roman" w:eastAsia="Times New Roman" w:hAnsi="Times New Roman" w:cs="Times New Roman"/>
              </w:rPr>
            </w:pPr>
            <w:r w:rsidRPr="004F467B">
              <w:rPr>
                <w:rFonts w:ascii="Times New Roman" w:eastAsia="Times New Roman" w:hAnsi="Times New Roman" w:cs="Times New Roman"/>
              </w:rPr>
              <w:t>Asian</w:t>
            </w:r>
          </w:p>
          <w:p w14:paraId="43BCC425" w14:textId="77777777" w:rsidR="00265010" w:rsidRPr="004F467B" w:rsidRDefault="00265010" w:rsidP="00FC7250">
            <w:pPr>
              <w:tabs>
                <w:tab w:val="left" w:pos="547"/>
              </w:tabs>
              <w:rPr>
                <w:rFonts w:ascii="Times New Roman" w:eastAsia="Times New Roman" w:hAnsi="Times New Roman" w:cs="Times New Roman"/>
              </w:rPr>
            </w:pPr>
            <w:r w:rsidRPr="004F467B">
              <w:rPr>
                <w:rFonts w:ascii="Times New Roman" w:eastAsia="Times New Roman" w:hAnsi="Times New Roman" w:cs="Times New Roman"/>
              </w:rPr>
              <w:t>Hispanic</w:t>
            </w:r>
          </w:p>
          <w:p w14:paraId="3BBD8AE5" w14:textId="77777777" w:rsidR="00265010" w:rsidRPr="004F467B" w:rsidRDefault="00265010" w:rsidP="00FC7250">
            <w:pPr>
              <w:tabs>
                <w:tab w:val="left" w:pos="547"/>
              </w:tabs>
              <w:rPr>
                <w:rFonts w:ascii="Times New Roman" w:eastAsia="Times New Roman" w:hAnsi="Times New Roman" w:cs="Times New Roman"/>
              </w:rPr>
            </w:pPr>
            <w:r w:rsidRPr="004F467B">
              <w:rPr>
                <w:rFonts w:ascii="Times New Roman" w:eastAsia="Times New Roman" w:hAnsi="Times New Roman" w:cs="Times New Roman"/>
              </w:rPr>
              <w:t>Other</w:t>
            </w:r>
          </w:p>
        </w:tc>
        <w:tc>
          <w:tcPr>
            <w:tcW w:w="2117" w:type="dxa"/>
            <w:tcBorders>
              <w:top w:val="nil"/>
              <w:left w:val="nil"/>
              <w:bottom w:val="nil"/>
              <w:right w:val="nil"/>
            </w:tcBorders>
            <w:shd w:val="clear" w:color="auto" w:fill="auto"/>
            <w:noWrap/>
            <w:vAlign w:val="bottom"/>
            <w:hideMark/>
          </w:tcPr>
          <w:p w14:paraId="718649A8" w14:textId="77777777" w:rsidR="00265010" w:rsidRPr="004F467B" w:rsidRDefault="00265010" w:rsidP="00FC7250">
            <w:pPr>
              <w:ind w:left="-21"/>
              <w:jc w:val="center"/>
              <w:rPr>
                <w:rFonts w:ascii="Times New Roman" w:eastAsia="Times New Roman" w:hAnsi="Times New Roman" w:cs="Times New Roman"/>
              </w:rPr>
            </w:pPr>
            <w:r w:rsidRPr="004F467B">
              <w:rPr>
                <w:rFonts w:ascii="Times New Roman" w:eastAsia="Times New Roman" w:hAnsi="Times New Roman" w:cs="Times New Roman"/>
              </w:rPr>
              <w:t xml:space="preserve">196   </w:t>
            </w:r>
          </w:p>
        </w:tc>
        <w:tc>
          <w:tcPr>
            <w:tcW w:w="1462" w:type="dxa"/>
            <w:tcBorders>
              <w:top w:val="nil"/>
              <w:left w:val="nil"/>
              <w:bottom w:val="nil"/>
              <w:right w:val="nil"/>
            </w:tcBorders>
            <w:shd w:val="clear" w:color="auto" w:fill="auto"/>
            <w:noWrap/>
            <w:vAlign w:val="bottom"/>
            <w:hideMark/>
          </w:tcPr>
          <w:p w14:paraId="47C4A366" w14:textId="77777777" w:rsidR="00265010" w:rsidRPr="004F467B" w:rsidRDefault="00265010" w:rsidP="00FC7250">
            <w:pPr>
              <w:jc w:val="center"/>
              <w:rPr>
                <w:rFonts w:ascii="Times New Roman" w:eastAsia="Times New Roman" w:hAnsi="Times New Roman" w:cs="Times New Roman"/>
              </w:rPr>
            </w:pPr>
            <w:r w:rsidRPr="004F467B">
              <w:rPr>
                <w:rFonts w:ascii="Times New Roman" w:eastAsia="Times New Roman" w:hAnsi="Times New Roman" w:cs="Times New Roman"/>
              </w:rPr>
              <w:t xml:space="preserve">109  </w:t>
            </w:r>
          </w:p>
        </w:tc>
        <w:tc>
          <w:tcPr>
            <w:tcW w:w="1336" w:type="dxa"/>
            <w:tcBorders>
              <w:top w:val="nil"/>
              <w:left w:val="nil"/>
              <w:bottom w:val="nil"/>
              <w:right w:val="nil"/>
            </w:tcBorders>
            <w:shd w:val="clear" w:color="auto" w:fill="auto"/>
            <w:noWrap/>
            <w:vAlign w:val="bottom"/>
            <w:hideMark/>
          </w:tcPr>
          <w:p w14:paraId="5DBD5326" w14:textId="77777777" w:rsidR="00265010" w:rsidRPr="004F467B" w:rsidRDefault="00265010" w:rsidP="00FC7250">
            <w:pPr>
              <w:jc w:val="center"/>
              <w:rPr>
                <w:rFonts w:ascii="Times New Roman" w:eastAsia="Times New Roman" w:hAnsi="Times New Roman" w:cs="Times New Roman"/>
              </w:rPr>
            </w:pPr>
            <w:r w:rsidRPr="004F467B">
              <w:rPr>
                <w:rFonts w:ascii="Times New Roman" w:eastAsia="Times New Roman" w:hAnsi="Times New Roman" w:cs="Times New Roman"/>
              </w:rPr>
              <w:t xml:space="preserve">87  </w:t>
            </w:r>
          </w:p>
        </w:tc>
      </w:tr>
      <w:tr w:rsidR="00047CEE" w:rsidRPr="004F467B" w14:paraId="18C01DEC" w14:textId="77777777" w:rsidTr="00265010">
        <w:trPr>
          <w:trHeight w:val="300"/>
          <w:jc w:val="center"/>
        </w:trPr>
        <w:tc>
          <w:tcPr>
            <w:tcW w:w="1682" w:type="dxa"/>
            <w:vMerge/>
            <w:tcBorders>
              <w:top w:val="nil"/>
              <w:left w:val="nil"/>
              <w:bottom w:val="single" w:sz="4" w:space="0" w:color="000000"/>
              <w:right w:val="nil"/>
            </w:tcBorders>
            <w:vAlign w:val="center"/>
            <w:hideMark/>
          </w:tcPr>
          <w:p w14:paraId="00F7F885" w14:textId="77777777" w:rsidR="00265010" w:rsidRPr="004F467B" w:rsidRDefault="00265010" w:rsidP="00FC7250">
            <w:pPr>
              <w:rPr>
                <w:rFonts w:ascii="Times New Roman" w:eastAsia="Times New Roman" w:hAnsi="Times New Roman" w:cs="Times New Roman"/>
              </w:rPr>
            </w:pPr>
          </w:p>
        </w:tc>
        <w:tc>
          <w:tcPr>
            <w:tcW w:w="2117" w:type="dxa"/>
            <w:tcBorders>
              <w:top w:val="nil"/>
              <w:left w:val="nil"/>
              <w:bottom w:val="nil"/>
              <w:right w:val="nil"/>
            </w:tcBorders>
            <w:shd w:val="clear" w:color="auto" w:fill="auto"/>
            <w:noWrap/>
            <w:vAlign w:val="bottom"/>
            <w:hideMark/>
          </w:tcPr>
          <w:p w14:paraId="4405B2D3" w14:textId="77777777" w:rsidR="00265010" w:rsidRPr="004F467B" w:rsidRDefault="00265010" w:rsidP="00FC7250">
            <w:pPr>
              <w:ind w:left="-21"/>
              <w:jc w:val="center"/>
              <w:rPr>
                <w:rFonts w:ascii="Times New Roman" w:eastAsia="Times New Roman" w:hAnsi="Times New Roman" w:cs="Times New Roman"/>
              </w:rPr>
            </w:pPr>
            <w:r w:rsidRPr="004F467B">
              <w:rPr>
                <w:rFonts w:ascii="Times New Roman" w:eastAsia="Times New Roman" w:hAnsi="Times New Roman" w:cs="Times New Roman"/>
              </w:rPr>
              <w:t xml:space="preserve">43    </w:t>
            </w:r>
          </w:p>
        </w:tc>
        <w:tc>
          <w:tcPr>
            <w:tcW w:w="1462" w:type="dxa"/>
            <w:tcBorders>
              <w:top w:val="nil"/>
              <w:left w:val="nil"/>
              <w:bottom w:val="nil"/>
              <w:right w:val="nil"/>
            </w:tcBorders>
            <w:shd w:val="clear" w:color="auto" w:fill="auto"/>
            <w:noWrap/>
            <w:vAlign w:val="bottom"/>
            <w:hideMark/>
          </w:tcPr>
          <w:p w14:paraId="29AA1E73" w14:textId="77777777" w:rsidR="00265010" w:rsidRPr="004F467B" w:rsidRDefault="00265010" w:rsidP="00FC7250">
            <w:pPr>
              <w:jc w:val="center"/>
              <w:rPr>
                <w:rFonts w:ascii="Times New Roman" w:eastAsia="Times New Roman" w:hAnsi="Times New Roman" w:cs="Times New Roman"/>
              </w:rPr>
            </w:pPr>
            <w:r w:rsidRPr="004F467B">
              <w:rPr>
                <w:rFonts w:ascii="Times New Roman" w:eastAsia="Times New Roman" w:hAnsi="Times New Roman" w:cs="Times New Roman"/>
              </w:rPr>
              <w:t xml:space="preserve">33    </w:t>
            </w:r>
          </w:p>
        </w:tc>
        <w:tc>
          <w:tcPr>
            <w:tcW w:w="1336" w:type="dxa"/>
            <w:tcBorders>
              <w:top w:val="nil"/>
              <w:left w:val="nil"/>
              <w:bottom w:val="nil"/>
              <w:right w:val="nil"/>
            </w:tcBorders>
            <w:shd w:val="clear" w:color="auto" w:fill="auto"/>
            <w:noWrap/>
            <w:vAlign w:val="bottom"/>
            <w:hideMark/>
          </w:tcPr>
          <w:p w14:paraId="7E5EDFE4" w14:textId="77777777" w:rsidR="00265010" w:rsidRPr="004F467B" w:rsidRDefault="00265010" w:rsidP="00FC7250">
            <w:pPr>
              <w:jc w:val="center"/>
              <w:rPr>
                <w:rFonts w:ascii="Times New Roman" w:eastAsia="Times New Roman" w:hAnsi="Times New Roman" w:cs="Times New Roman"/>
              </w:rPr>
            </w:pPr>
            <w:r w:rsidRPr="004F467B">
              <w:rPr>
                <w:rFonts w:ascii="Times New Roman" w:eastAsia="Times New Roman" w:hAnsi="Times New Roman" w:cs="Times New Roman"/>
              </w:rPr>
              <w:t xml:space="preserve">10  </w:t>
            </w:r>
          </w:p>
        </w:tc>
      </w:tr>
      <w:tr w:rsidR="00047CEE" w:rsidRPr="004F467B" w14:paraId="6CA24186" w14:textId="77777777" w:rsidTr="00265010">
        <w:trPr>
          <w:trHeight w:val="300"/>
          <w:jc w:val="center"/>
        </w:trPr>
        <w:tc>
          <w:tcPr>
            <w:tcW w:w="1682" w:type="dxa"/>
            <w:vMerge/>
            <w:tcBorders>
              <w:top w:val="nil"/>
              <w:left w:val="nil"/>
              <w:bottom w:val="single" w:sz="4" w:space="0" w:color="000000"/>
              <w:right w:val="nil"/>
            </w:tcBorders>
            <w:vAlign w:val="center"/>
            <w:hideMark/>
          </w:tcPr>
          <w:p w14:paraId="1D48B663" w14:textId="77777777" w:rsidR="00265010" w:rsidRPr="004F467B" w:rsidRDefault="00265010" w:rsidP="00FC7250">
            <w:pPr>
              <w:rPr>
                <w:rFonts w:ascii="Times New Roman" w:eastAsia="Times New Roman" w:hAnsi="Times New Roman" w:cs="Times New Roman"/>
              </w:rPr>
            </w:pPr>
          </w:p>
        </w:tc>
        <w:tc>
          <w:tcPr>
            <w:tcW w:w="2117" w:type="dxa"/>
            <w:tcBorders>
              <w:top w:val="nil"/>
              <w:left w:val="nil"/>
              <w:bottom w:val="nil"/>
              <w:right w:val="nil"/>
            </w:tcBorders>
            <w:shd w:val="clear" w:color="auto" w:fill="auto"/>
            <w:noWrap/>
            <w:vAlign w:val="bottom"/>
            <w:hideMark/>
          </w:tcPr>
          <w:p w14:paraId="0989AAAB" w14:textId="77777777" w:rsidR="00265010" w:rsidRPr="004F467B" w:rsidRDefault="00265010" w:rsidP="00FC7250">
            <w:pPr>
              <w:ind w:left="-21"/>
              <w:jc w:val="center"/>
              <w:rPr>
                <w:rFonts w:ascii="Times New Roman" w:eastAsia="Times New Roman" w:hAnsi="Times New Roman" w:cs="Times New Roman"/>
              </w:rPr>
            </w:pPr>
            <w:r w:rsidRPr="004F467B">
              <w:rPr>
                <w:rFonts w:ascii="Times New Roman" w:eastAsia="Times New Roman" w:hAnsi="Times New Roman" w:cs="Times New Roman"/>
              </w:rPr>
              <w:t xml:space="preserve">41    </w:t>
            </w:r>
          </w:p>
        </w:tc>
        <w:tc>
          <w:tcPr>
            <w:tcW w:w="1462" w:type="dxa"/>
            <w:tcBorders>
              <w:top w:val="nil"/>
              <w:left w:val="nil"/>
              <w:bottom w:val="nil"/>
              <w:right w:val="nil"/>
            </w:tcBorders>
            <w:shd w:val="clear" w:color="auto" w:fill="auto"/>
            <w:noWrap/>
            <w:vAlign w:val="bottom"/>
            <w:hideMark/>
          </w:tcPr>
          <w:p w14:paraId="0165062A" w14:textId="77777777" w:rsidR="00265010" w:rsidRPr="004F467B" w:rsidRDefault="00265010" w:rsidP="00FC7250">
            <w:pPr>
              <w:jc w:val="center"/>
              <w:rPr>
                <w:rFonts w:ascii="Times New Roman" w:eastAsia="Times New Roman" w:hAnsi="Times New Roman" w:cs="Times New Roman"/>
              </w:rPr>
            </w:pPr>
            <w:r w:rsidRPr="004F467B">
              <w:rPr>
                <w:rFonts w:ascii="Times New Roman" w:eastAsia="Times New Roman" w:hAnsi="Times New Roman" w:cs="Times New Roman"/>
              </w:rPr>
              <w:t xml:space="preserve">31    </w:t>
            </w:r>
          </w:p>
        </w:tc>
        <w:tc>
          <w:tcPr>
            <w:tcW w:w="1336" w:type="dxa"/>
            <w:tcBorders>
              <w:top w:val="nil"/>
              <w:left w:val="nil"/>
              <w:bottom w:val="nil"/>
              <w:right w:val="nil"/>
            </w:tcBorders>
            <w:shd w:val="clear" w:color="auto" w:fill="auto"/>
            <w:noWrap/>
            <w:vAlign w:val="bottom"/>
            <w:hideMark/>
          </w:tcPr>
          <w:p w14:paraId="1BAA3AE6" w14:textId="77777777" w:rsidR="00265010" w:rsidRPr="004F467B" w:rsidRDefault="00265010" w:rsidP="00FC7250">
            <w:pPr>
              <w:jc w:val="center"/>
              <w:rPr>
                <w:rFonts w:ascii="Times New Roman" w:eastAsia="Times New Roman" w:hAnsi="Times New Roman" w:cs="Times New Roman"/>
              </w:rPr>
            </w:pPr>
            <w:r w:rsidRPr="004F467B">
              <w:rPr>
                <w:rFonts w:ascii="Times New Roman" w:eastAsia="Times New Roman" w:hAnsi="Times New Roman" w:cs="Times New Roman"/>
              </w:rPr>
              <w:t xml:space="preserve">10  </w:t>
            </w:r>
          </w:p>
        </w:tc>
      </w:tr>
      <w:tr w:rsidR="00047CEE" w:rsidRPr="004F467B" w14:paraId="4ADF4F0A" w14:textId="77777777" w:rsidTr="00265010">
        <w:trPr>
          <w:trHeight w:val="300"/>
          <w:jc w:val="center"/>
        </w:trPr>
        <w:tc>
          <w:tcPr>
            <w:tcW w:w="1682" w:type="dxa"/>
            <w:vMerge/>
            <w:tcBorders>
              <w:top w:val="nil"/>
              <w:left w:val="nil"/>
              <w:bottom w:val="single" w:sz="4" w:space="0" w:color="000000"/>
              <w:right w:val="nil"/>
            </w:tcBorders>
            <w:vAlign w:val="center"/>
            <w:hideMark/>
          </w:tcPr>
          <w:p w14:paraId="27B8B152" w14:textId="77777777" w:rsidR="00265010" w:rsidRPr="004F467B" w:rsidRDefault="00265010" w:rsidP="00FC7250">
            <w:pPr>
              <w:rPr>
                <w:rFonts w:ascii="Times New Roman" w:eastAsia="Times New Roman" w:hAnsi="Times New Roman" w:cs="Times New Roman"/>
              </w:rPr>
            </w:pPr>
          </w:p>
        </w:tc>
        <w:tc>
          <w:tcPr>
            <w:tcW w:w="2117" w:type="dxa"/>
            <w:tcBorders>
              <w:top w:val="nil"/>
              <w:left w:val="nil"/>
              <w:bottom w:val="nil"/>
              <w:right w:val="nil"/>
            </w:tcBorders>
            <w:shd w:val="clear" w:color="auto" w:fill="auto"/>
            <w:noWrap/>
            <w:vAlign w:val="bottom"/>
            <w:hideMark/>
          </w:tcPr>
          <w:p w14:paraId="73776DC7" w14:textId="77777777" w:rsidR="00265010" w:rsidRPr="004F467B" w:rsidRDefault="00265010" w:rsidP="00FC7250">
            <w:pPr>
              <w:ind w:left="-21"/>
              <w:jc w:val="center"/>
              <w:rPr>
                <w:rFonts w:ascii="Times New Roman" w:eastAsia="Times New Roman" w:hAnsi="Times New Roman" w:cs="Times New Roman"/>
              </w:rPr>
            </w:pPr>
            <w:r w:rsidRPr="004F467B">
              <w:rPr>
                <w:rFonts w:ascii="Times New Roman" w:eastAsia="Times New Roman" w:hAnsi="Times New Roman" w:cs="Times New Roman"/>
              </w:rPr>
              <w:t xml:space="preserve">7      </w:t>
            </w:r>
          </w:p>
        </w:tc>
        <w:tc>
          <w:tcPr>
            <w:tcW w:w="1462" w:type="dxa"/>
            <w:tcBorders>
              <w:top w:val="nil"/>
              <w:left w:val="nil"/>
              <w:bottom w:val="nil"/>
              <w:right w:val="nil"/>
            </w:tcBorders>
            <w:shd w:val="clear" w:color="auto" w:fill="auto"/>
            <w:noWrap/>
            <w:vAlign w:val="bottom"/>
            <w:hideMark/>
          </w:tcPr>
          <w:p w14:paraId="47BB6713" w14:textId="77777777" w:rsidR="00265010" w:rsidRPr="004F467B" w:rsidRDefault="00265010" w:rsidP="00FC7250">
            <w:pPr>
              <w:jc w:val="center"/>
              <w:rPr>
                <w:rFonts w:ascii="Times New Roman" w:eastAsia="Times New Roman" w:hAnsi="Times New Roman" w:cs="Times New Roman"/>
              </w:rPr>
            </w:pPr>
            <w:r w:rsidRPr="004F467B">
              <w:rPr>
                <w:rFonts w:ascii="Times New Roman" w:eastAsia="Times New Roman" w:hAnsi="Times New Roman" w:cs="Times New Roman"/>
              </w:rPr>
              <w:t xml:space="preserve">1      </w:t>
            </w:r>
          </w:p>
        </w:tc>
        <w:tc>
          <w:tcPr>
            <w:tcW w:w="1336" w:type="dxa"/>
            <w:tcBorders>
              <w:top w:val="nil"/>
              <w:left w:val="nil"/>
              <w:bottom w:val="nil"/>
              <w:right w:val="nil"/>
            </w:tcBorders>
            <w:shd w:val="clear" w:color="auto" w:fill="auto"/>
            <w:noWrap/>
            <w:vAlign w:val="bottom"/>
            <w:hideMark/>
          </w:tcPr>
          <w:p w14:paraId="7B6E206F" w14:textId="77777777" w:rsidR="00265010" w:rsidRPr="004F467B" w:rsidRDefault="00265010" w:rsidP="00FC7250">
            <w:pPr>
              <w:jc w:val="center"/>
              <w:rPr>
                <w:rFonts w:ascii="Times New Roman" w:eastAsia="Times New Roman" w:hAnsi="Times New Roman" w:cs="Times New Roman"/>
              </w:rPr>
            </w:pPr>
            <w:r w:rsidRPr="004F467B">
              <w:rPr>
                <w:rFonts w:ascii="Times New Roman" w:eastAsia="Times New Roman" w:hAnsi="Times New Roman" w:cs="Times New Roman"/>
              </w:rPr>
              <w:t xml:space="preserve">6    </w:t>
            </w:r>
          </w:p>
        </w:tc>
      </w:tr>
      <w:tr w:rsidR="00047CEE" w:rsidRPr="004F467B" w14:paraId="462DD7E1" w14:textId="77777777" w:rsidTr="00265010">
        <w:trPr>
          <w:trHeight w:val="300"/>
          <w:jc w:val="center"/>
        </w:trPr>
        <w:tc>
          <w:tcPr>
            <w:tcW w:w="1682" w:type="dxa"/>
            <w:vMerge/>
            <w:tcBorders>
              <w:top w:val="nil"/>
              <w:left w:val="nil"/>
              <w:bottom w:val="single" w:sz="4" w:space="0" w:color="000000"/>
              <w:right w:val="nil"/>
            </w:tcBorders>
            <w:vAlign w:val="center"/>
            <w:hideMark/>
          </w:tcPr>
          <w:p w14:paraId="73E81144" w14:textId="77777777" w:rsidR="00265010" w:rsidRPr="004F467B" w:rsidRDefault="00265010" w:rsidP="00FC7250">
            <w:pPr>
              <w:rPr>
                <w:rFonts w:ascii="Times New Roman" w:eastAsia="Times New Roman" w:hAnsi="Times New Roman" w:cs="Times New Roman"/>
              </w:rPr>
            </w:pPr>
          </w:p>
        </w:tc>
        <w:tc>
          <w:tcPr>
            <w:tcW w:w="2117" w:type="dxa"/>
            <w:tcBorders>
              <w:top w:val="nil"/>
              <w:left w:val="nil"/>
              <w:bottom w:val="single" w:sz="4" w:space="0" w:color="auto"/>
              <w:right w:val="nil"/>
            </w:tcBorders>
            <w:shd w:val="clear" w:color="auto" w:fill="auto"/>
            <w:noWrap/>
            <w:vAlign w:val="bottom"/>
            <w:hideMark/>
          </w:tcPr>
          <w:p w14:paraId="28EB475B" w14:textId="77777777" w:rsidR="00265010" w:rsidRPr="004F467B" w:rsidRDefault="00265010" w:rsidP="00FC7250">
            <w:pPr>
              <w:ind w:left="-21"/>
              <w:jc w:val="center"/>
              <w:rPr>
                <w:rFonts w:ascii="Times New Roman" w:eastAsia="Times New Roman" w:hAnsi="Times New Roman" w:cs="Times New Roman"/>
              </w:rPr>
            </w:pPr>
            <w:r w:rsidRPr="004F467B">
              <w:rPr>
                <w:rFonts w:ascii="Times New Roman" w:eastAsia="Times New Roman" w:hAnsi="Times New Roman" w:cs="Times New Roman"/>
              </w:rPr>
              <w:t xml:space="preserve">8      </w:t>
            </w:r>
          </w:p>
        </w:tc>
        <w:tc>
          <w:tcPr>
            <w:tcW w:w="1462" w:type="dxa"/>
            <w:tcBorders>
              <w:top w:val="nil"/>
              <w:left w:val="nil"/>
              <w:bottom w:val="single" w:sz="4" w:space="0" w:color="auto"/>
              <w:right w:val="nil"/>
            </w:tcBorders>
            <w:shd w:val="clear" w:color="auto" w:fill="auto"/>
            <w:noWrap/>
            <w:vAlign w:val="bottom"/>
            <w:hideMark/>
          </w:tcPr>
          <w:p w14:paraId="651D2607" w14:textId="77777777" w:rsidR="00265010" w:rsidRPr="004F467B" w:rsidRDefault="00265010" w:rsidP="00FC7250">
            <w:pPr>
              <w:jc w:val="center"/>
              <w:rPr>
                <w:rFonts w:ascii="Times New Roman" w:eastAsia="Times New Roman" w:hAnsi="Times New Roman" w:cs="Times New Roman"/>
              </w:rPr>
            </w:pPr>
            <w:r w:rsidRPr="004F467B">
              <w:rPr>
                <w:rFonts w:ascii="Times New Roman" w:eastAsia="Times New Roman" w:hAnsi="Times New Roman" w:cs="Times New Roman"/>
              </w:rPr>
              <w:t xml:space="preserve">5      </w:t>
            </w:r>
          </w:p>
        </w:tc>
        <w:tc>
          <w:tcPr>
            <w:tcW w:w="1336" w:type="dxa"/>
            <w:tcBorders>
              <w:top w:val="nil"/>
              <w:left w:val="nil"/>
              <w:bottom w:val="single" w:sz="4" w:space="0" w:color="auto"/>
              <w:right w:val="nil"/>
            </w:tcBorders>
            <w:shd w:val="clear" w:color="auto" w:fill="auto"/>
            <w:noWrap/>
            <w:vAlign w:val="bottom"/>
            <w:hideMark/>
          </w:tcPr>
          <w:p w14:paraId="2A48CEAF" w14:textId="77777777" w:rsidR="00265010" w:rsidRPr="004F467B" w:rsidRDefault="00265010" w:rsidP="00FC7250">
            <w:pPr>
              <w:jc w:val="center"/>
              <w:rPr>
                <w:rFonts w:ascii="Times New Roman" w:eastAsia="Times New Roman" w:hAnsi="Times New Roman" w:cs="Times New Roman"/>
              </w:rPr>
            </w:pPr>
            <w:r w:rsidRPr="004F467B">
              <w:rPr>
                <w:rFonts w:ascii="Times New Roman" w:eastAsia="Times New Roman" w:hAnsi="Times New Roman" w:cs="Times New Roman"/>
              </w:rPr>
              <w:t xml:space="preserve">3    </w:t>
            </w:r>
          </w:p>
        </w:tc>
      </w:tr>
    </w:tbl>
    <w:p w14:paraId="67BFB771" w14:textId="77777777" w:rsidR="00265010" w:rsidRPr="004F467B" w:rsidRDefault="00265010" w:rsidP="00B54FA2">
      <w:pPr>
        <w:shd w:val="clear" w:color="auto" w:fill="FFFFFF"/>
        <w:spacing w:line="480" w:lineRule="auto"/>
        <w:ind w:firstLine="720"/>
        <w:rPr>
          <w:rFonts w:ascii="Times New Roman" w:eastAsia="Times New Roman" w:hAnsi="Times New Roman" w:cs="Times New Roman"/>
        </w:rPr>
      </w:pPr>
    </w:p>
    <w:p w14:paraId="40ED48AF" w14:textId="77777777" w:rsidR="00265010" w:rsidRPr="004F467B" w:rsidRDefault="00265010" w:rsidP="00265010">
      <w:pPr>
        <w:spacing w:line="480" w:lineRule="auto"/>
        <w:ind w:firstLine="720"/>
        <w:rPr>
          <w:rFonts w:ascii="Times New Roman" w:hAnsi="Times New Roman" w:cs="Times New Roman"/>
        </w:rPr>
      </w:pPr>
      <w:r w:rsidRPr="004F467B">
        <w:rPr>
          <w:rFonts w:ascii="Times New Roman" w:hAnsi="Times New Roman" w:cs="Times New Roman"/>
          <w:b/>
        </w:rPr>
        <w:t xml:space="preserve">2.2 Materials and Procedures. </w:t>
      </w:r>
      <w:r w:rsidRPr="004F467B">
        <w:rPr>
          <w:rFonts w:ascii="Times New Roman" w:hAnsi="Times New Roman" w:cs="Times New Roman"/>
        </w:rPr>
        <w:t xml:space="preserve">All participants </w:t>
      </w:r>
      <w:r w:rsidR="00730B25" w:rsidRPr="004F467B">
        <w:rPr>
          <w:rFonts w:ascii="Times New Roman" w:hAnsi="Times New Roman" w:cs="Times New Roman"/>
        </w:rPr>
        <w:t xml:space="preserve">(either in the lab or via AMT) </w:t>
      </w:r>
      <w:r w:rsidRPr="004F467B">
        <w:rPr>
          <w:rFonts w:ascii="Times New Roman" w:hAnsi="Times New Roman" w:cs="Times New Roman"/>
        </w:rPr>
        <w:t xml:space="preserve">completed the VFET </w:t>
      </w:r>
      <w:r w:rsidR="00730B25" w:rsidRPr="004F467B">
        <w:rPr>
          <w:rFonts w:ascii="Times New Roman" w:hAnsi="Times New Roman" w:cs="Times New Roman"/>
        </w:rPr>
        <w:t>face tasks</w:t>
      </w:r>
      <w:r w:rsidRPr="004F467B">
        <w:rPr>
          <w:rFonts w:ascii="Times New Roman" w:hAnsi="Times New Roman" w:cs="Times New Roman"/>
        </w:rPr>
        <w:t xml:space="preserve"> (Caucasian female, Caucasian male, Barbie, Transformer) and the VET-car task. </w:t>
      </w:r>
    </w:p>
    <w:p w14:paraId="6A0A4B39" w14:textId="79307F76" w:rsidR="00730B25" w:rsidRPr="004F467B" w:rsidRDefault="00730B25" w:rsidP="00730B25">
      <w:pPr>
        <w:spacing w:line="480" w:lineRule="auto"/>
        <w:ind w:firstLine="720"/>
        <w:rPr>
          <w:rFonts w:ascii="Times New Roman" w:hAnsi="Times New Roman" w:cs="Times New Roman"/>
        </w:rPr>
      </w:pPr>
      <w:r w:rsidRPr="004F467B">
        <w:rPr>
          <w:rFonts w:ascii="Times New Roman" w:hAnsi="Times New Roman" w:cs="Times New Roman"/>
          <w:b/>
        </w:rPr>
        <w:t xml:space="preserve">2.2.1 </w:t>
      </w:r>
      <w:r w:rsidRPr="004F467B">
        <w:rPr>
          <w:rFonts w:ascii="Times New Roman" w:hAnsi="Times New Roman" w:cs="Times New Roman"/>
          <w:b/>
          <w:i/>
        </w:rPr>
        <w:t>VFET.</w:t>
      </w:r>
      <w:r w:rsidRPr="004F467B">
        <w:rPr>
          <w:rFonts w:ascii="Times New Roman" w:hAnsi="Times New Roman" w:cs="Times New Roman"/>
        </w:rPr>
        <w:t xml:space="preserve"> We collected images of human faces from professional photographers and used </w:t>
      </w:r>
      <w:r w:rsidR="00225795" w:rsidRPr="004F467B">
        <w:rPr>
          <w:rFonts w:ascii="Times New Roman" w:hAnsi="Times New Roman" w:cs="Times New Roman"/>
        </w:rPr>
        <w:t xml:space="preserve">them </w:t>
      </w:r>
      <w:r w:rsidRPr="004F467B">
        <w:rPr>
          <w:rFonts w:ascii="Times New Roman" w:hAnsi="Times New Roman" w:cs="Times New Roman"/>
        </w:rPr>
        <w:t>with their permission. We collected toy faces from online collections.</w:t>
      </w:r>
    </w:p>
    <w:p w14:paraId="27F4A7E5" w14:textId="46C1BD2E" w:rsidR="00730B25" w:rsidRPr="004F467B" w:rsidRDefault="00730B25" w:rsidP="001A0E0F">
      <w:pPr>
        <w:spacing w:line="480" w:lineRule="auto"/>
        <w:ind w:firstLine="720"/>
        <w:rPr>
          <w:rFonts w:ascii="Times New Roman" w:hAnsi="Times New Roman" w:cs="Times New Roman"/>
        </w:rPr>
      </w:pPr>
      <w:r w:rsidRPr="004F467B">
        <w:rPr>
          <w:rFonts w:ascii="Times New Roman" w:hAnsi="Times New Roman" w:cs="Times New Roman"/>
        </w:rPr>
        <w:t>For each category we collected 6 different target identities, each with 7 exemplar images</w:t>
      </w:r>
      <w:r w:rsidR="004C390E" w:rsidRPr="004F467B">
        <w:rPr>
          <w:rFonts w:ascii="Times New Roman" w:hAnsi="Times New Roman" w:cs="Times New Roman"/>
        </w:rPr>
        <w:t xml:space="preserve"> (see Figure 1)</w:t>
      </w:r>
      <w:r w:rsidRPr="004F467B">
        <w:rPr>
          <w:rFonts w:ascii="Times New Roman" w:hAnsi="Times New Roman" w:cs="Times New Roman"/>
        </w:rPr>
        <w:t xml:space="preserve">. </w:t>
      </w:r>
      <w:r w:rsidR="009638B4" w:rsidRPr="004F467B">
        <w:rPr>
          <w:rFonts w:ascii="Times New Roman" w:hAnsi="Times New Roman" w:cs="Times New Roman"/>
        </w:rPr>
        <w:t>This included</w:t>
      </w:r>
      <w:r w:rsidRPr="004F467B">
        <w:rPr>
          <w:rFonts w:ascii="Times New Roman" w:hAnsi="Times New Roman" w:cs="Times New Roman"/>
        </w:rPr>
        <w:t xml:space="preserve"> sets for 6 male and 6 female individu</w:t>
      </w:r>
      <w:r w:rsidR="009638B4" w:rsidRPr="004F467B">
        <w:rPr>
          <w:rFonts w:ascii="Times New Roman" w:hAnsi="Times New Roman" w:cs="Times New Roman"/>
        </w:rPr>
        <w:t xml:space="preserve">als (84 images of human faces), </w:t>
      </w:r>
      <w:r w:rsidRPr="004F467B">
        <w:rPr>
          <w:rFonts w:ascii="Times New Roman" w:hAnsi="Times New Roman" w:cs="Times New Roman"/>
        </w:rPr>
        <w:t xml:space="preserve">6 </w:t>
      </w:r>
      <w:r w:rsidR="009638B4" w:rsidRPr="004F467B">
        <w:rPr>
          <w:rFonts w:ascii="Times New Roman" w:hAnsi="Times New Roman" w:cs="Times New Roman"/>
        </w:rPr>
        <w:t xml:space="preserve">different </w:t>
      </w:r>
      <w:r w:rsidRPr="004F467B">
        <w:rPr>
          <w:rFonts w:ascii="Times New Roman" w:hAnsi="Times New Roman" w:cs="Times New Roman"/>
        </w:rPr>
        <w:t xml:space="preserve">Barbie dolls and 6 </w:t>
      </w:r>
      <w:r w:rsidR="009638B4" w:rsidRPr="004F467B">
        <w:rPr>
          <w:rFonts w:ascii="Times New Roman" w:hAnsi="Times New Roman" w:cs="Times New Roman"/>
        </w:rPr>
        <w:t xml:space="preserve">different </w:t>
      </w:r>
      <w:r w:rsidRPr="004F467B">
        <w:rPr>
          <w:rFonts w:ascii="Times New Roman" w:hAnsi="Times New Roman" w:cs="Times New Roman"/>
        </w:rPr>
        <w:t xml:space="preserve">Transformer figures (42 images of Barbie doll faces and 42 images of Transformer faces). Barbie dolls and “Barbie-friend” dolls have been released with several different </w:t>
      </w:r>
      <w:proofErr w:type="gramStart"/>
      <w:r w:rsidRPr="004F467B">
        <w:rPr>
          <w:rFonts w:ascii="Times New Roman" w:hAnsi="Times New Roman" w:cs="Times New Roman"/>
        </w:rPr>
        <w:t>face</w:t>
      </w:r>
      <w:proofErr w:type="gramEnd"/>
      <w:r w:rsidRPr="004F467B">
        <w:rPr>
          <w:rFonts w:ascii="Times New Roman" w:hAnsi="Times New Roman" w:cs="Times New Roman"/>
        </w:rPr>
        <w:t xml:space="preserve"> sculpts since 1959. A large number of Transformer toys have been released since 1984. </w:t>
      </w:r>
      <w:r w:rsidR="001A0E0F" w:rsidRPr="004F467B">
        <w:rPr>
          <w:rFonts w:ascii="Times New Roman" w:hAnsi="Times New Roman" w:cs="Times New Roman"/>
        </w:rPr>
        <w:t xml:space="preserve">Therefore, it was possible for us to collect groups of images that corresponded to unique toy identities, similar those of human faces. </w:t>
      </w:r>
      <w:r w:rsidRPr="004F467B">
        <w:rPr>
          <w:rFonts w:ascii="Times New Roman" w:hAnsi="Times New Roman" w:cs="Times New Roman"/>
        </w:rPr>
        <w:t>Exemplar images</w:t>
      </w:r>
      <w:r w:rsidR="001A0E0F" w:rsidRPr="004F467B">
        <w:rPr>
          <w:rFonts w:ascii="Times New Roman" w:hAnsi="Times New Roman" w:cs="Times New Roman"/>
        </w:rPr>
        <w:t>, while co</w:t>
      </w:r>
      <w:r w:rsidR="009638B4" w:rsidRPr="004F467B">
        <w:rPr>
          <w:rFonts w:ascii="Times New Roman" w:hAnsi="Times New Roman" w:cs="Times New Roman"/>
        </w:rPr>
        <w:t>rresponding to a single identit</w:t>
      </w:r>
      <w:r w:rsidR="001A0E0F" w:rsidRPr="004F467B">
        <w:rPr>
          <w:rFonts w:ascii="Times New Roman" w:hAnsi="Times New Roman" w:cs="Times New Roman"/>
        </w:rPr>
        <w:t>y,</w:t>
      </w:r>
      <w:r w:rsidRPr="004F467B">
        <w:rPr>
          <w:rFonts w:ascii="Times New Roman" w:hAnsi="Times New Roman" w:cs="Times New Roman"/>
        </w:rPr>
        <w:t xml:space="preserve"> </w:t>
      </w:r>
      <w:r w:rsidR="001A0E0F" w:rsidRPr="004F467B">
        <w:rPr>
          <w:rFonts w:ascii="Times New Roman" w:hAnsi="Times New Roman" w:cs="Times New Roman"/>
        </w:rPr>
        <w:t>could vary across many dimensions such as expression, pose,</w:t>
      </w:r>
      <w:r w:rsidRPr="004F467B">
        <w:rPr>
          <w:rFonts w:ascii="Times New Roman" w:hAnsi="Times New Roman" w:cs="Times New Roman"/>
        </w:rPr>
        <w:t xml:space="preserve"> background context, camera view, and lighting condition. For each </w:t>
      </w:r>
      <w:r w:rsidRPr="004F467B">
        <w:rPr>
          <w:rFonts w:ascii="Times New Roman" w:hAnsi="Times New Roman" w:cs="Times New Roman"/>
        </w:rPr>
        <w:lastRenderedPageBreak/>
        <w:t xml:space="preserve">category we </w:t>
      </w:r>
      <w:r w:rsidR="001A0E0F" w:rsidRPr="004F467B">
        <w:rPr>
          <w:rFonts w:ascii="Times New Roman" w:hAnsi="Times New Roman" w:cs="Times New Roman"/>
        </w:rPr>
        <w:t xml:space="preserve">also </w:t>
      </w:r>
      <w:r w:rsidRPr="004F467B">
        <w:rPr>
          <w:rFonts w:ascii="Times New Roman" w:hAnsi="Times New Roman" w:cs="Times New Roman"/>
        </w:rPr>
        <w:t xml:space="preserve">collected </w:t>
      </w:r>
      <w:r w:rsidR="009638B4" w:rsidRPr="004F467B">
        <w:rPr>
          <w:rFonts w:ascii="Times New Roman" w:hAnsi="Times New Roman" w:cs="Times New Roman"/>
        </w:rPr>
        <w:t xml:space="preserve">102 </w:t>
      </w:r>
      <w:r w:rsidRPr="004F467B">
        <w:rPr>
          <w:rFonts w:ascii="Times New Roman" w:hAnsi="Times New Roman" w:cs="Times New Roman"/>
        </w:rPr>
        <w:t xml:space="preserve">distractor images </w:t>
      </w:r>
      <w:r w:rsidR="001A0E0F" w:rsidRPr="004F467B">
        <w:rPr>
          <w:rFonts w:ascii="Times New Roman" w:hAnsi="Times New Roman" w:cs="Times New Roman"/>
        </w:rPr>
        <w:t>of</w:t>
      </w:r>
      <w:r w:rsidRPr="004F467B">
        <w:rPr>
          <w:rFonts w:ascii="Times New Roman" w:hAnsi="Times New Roman" w:cs="Times New Roman"/>
        </w:rPr>
        <w:t xml:space="preserve"> </w:t>
      </w:r>
      <w:r w:rsidR="009638B4" w:rsidRPr="004F467B">
        <w:rPr>
          <w:rFonts w:ascii="Times New Roman" w:hAnsi="Times New Roman" w:cs="Times New Roman"/>
        </w:rPr>
        <w:t>other</w:t>
      </w:r>
      <w:r w:rsidRPr="004F467B">
        <w:rPr>
          <w:rFonts w:ascii="Times New Roman" w:hAnsi="Times New Roman" w:cs="Times New Roman"/>
        </w:rPr>
        <w:t xml:space="preserve"> identities, separate from the 6 tar</w:t>
      </w:r>
      <w:r w:rsidR="001A0E0F" w:rsidRPr="004F467B">
        <w:rPr>
          <w:rFonts w:ascii="Times New Roman" w:hAnsi="Times New Roman" w:cs="Times New Roman"/>
        </w:rPr>
        <w:t>get identities. During the tasks</w:t>
      </w:r>
      <w:r w:rsidRPr="004F467B">
        <w:rPr>
          <w:rFonts w:ascii="Times New Roman" w:hAnsi="Times New Roman" w:cs="Times New Roman"/>
        </w:rPr>
        <w:t xml:space="preserve">, each trial contained </w:t>
      </w:r>
      <w:r w:rsidR="00E57410" w:rsidRPr="004F467B">
        <w:rPr>
          <w:rFonts w:ascii="Times New Roman" w:hAnsi="Times New Roman" w:cs="Times New Roman"/>
        </w:rPr>
        <w:t>1</w:t>
      </w:r>
      <w:r w:rsidRPr="004F467B">
        <w:rPr>
          <w:rFonts w:ascii="Times New Roman" w:hAnsi="Times New Roman" w:cs="Times New Roman"/>
        </w:rPr>
        <w:t xml:space="preserve"> exemplar image of a learned target identity and </w:t>
      </w:r>
      <w:r w:rsidR="00E57410" w:rsidRPr="004F467B">
        <w:rPr>
          <w:rFonts w:ascii="Times New Roman" w:hAnsi="Times New Roman" w:cs="Times New Roman"/>
        </w:rPr>
        <w:t>2</w:t>
      </w:r>
      <w:r w:rsidRPr="004F467B">
        <w:rPr>
          <w:rFonts w:ascii="Times New Roman" w:hAnsi="Times New Roman" w:cs="Times New Roman"/>
        </w:rPr>
        <w:t xml:space="preserve"> previously unseen distractor images of the same face category. </w:t>
      </w:r>
    </w:p>
    <w:p w14:paraId="6FD9BC07" w14:textId="77777777" w:rsidR="004C390E" w:rsidRPr="004F467B" w:rsidRDefault="004C390E" w:rsidP="004C390E">
      <w:pPr>
        <w:spacing w:line="480" w:lineRule="auto"/>
        <w:rPr>
          <w:rFonts w:ascii="Times New Roman" w:hAnsi="Times New Roman" w:cs="Times New Roman"/>
        </w:rPr>
      </w:pPr>
      <w:r w:rsidRPr="004F467B">
        <w:rPr>
          <w:rFonts w:ascii="Times New Roman" w:hAnsi="Times New Roman" w:cs="Times New Roman"/>
          <w:noProof/>
        </w:rPr>
        <w:drawing>
          <wp:inline distT="0" distB="0" distL="0" distR="0" wp14:anchorId="0516A34B" wp14:editId="50831D02">
            <wp:extent cx="5935345" cy="5453380"/>
            <wp:effectExtent l="0" t="0" r="8255" b="7620"/>
            <wp:docPr id="1" name="Picture 1" descr="Macintosh HD:Users:katieryan:Desktop: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katieryan:Desktop:Slide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345" cy="5453380"/>
                    </a:xfrm>
                    <a:prstGeom prst="rect">
                      <a:avLst/>
                    </a:prstGeom>
                    <a:noFill/>
                    <a:ln>
                      <a:noFill/>
                    </a:ln>
                  </pic:spPr>
                </pic:pic>
              </a:graphicData>
            </a:graphic>
          </wp:inline>
        </w:drawing>
      </w:r>
    </w:p>
    <w:p w14:paraId="0F0F4F75" w14:textId="6B3C47D9" w:rsidR="004C390E" w:rsidRPr="004F467B" w:rsidRDefault="004C390E" w:rsidP="00ED3224">
      <w:pPr>
        <w:pStyle w:val="Caption"/>
        <w:rPr>
          <w:rFonts w:ascii="Times New Roman" w:hAnsi="Times New Roman" w:cs="Times New Roman"/>
          <w:color w:val="auto"/>
        </w:rPr>
      </w:pPr>
      <w:r w:rsidRPr="004F467B">
        <w:rPr>
          <w:color w:val="auto"/>
        </w:rPr>
        <w:t xml:space="preserve">Figure </w:t>
      </w:r>
      <w:r w:rsidRPr="004F467B">
        <w:rPr>
          <w:color w:val="auto"/>
        </w:rPr>
        <w:fldChar w:fldCharType="begin"/>
      </w:r>
      <w:r w:rsidRPr="004F467B">
        <w:rPr>
          <w:color w:val="auto"/>
        </w:rPr>
        <w:instrText xml:space="preserve"> SEQ Figure \* ARABIC </w:instrText>
      </w:r>
      <w:r w:rsidRPr="004F467B">
        <w:rPr>
          <w:color w:val="auto"/>
        </w:rPr>
        <w:fldChar w:fldCharType="separate"/>
      </w:r>
      <w:r w:rsidR="00FC7250" w:rsidRPr="004F467B">
        <w:rPr>
          <w:noProof/>
          <w:color w:val="auto"/>
        </w:rPr>
        <w:t>1</w:t>
      </w:r>
      <w:r w:rsidRPr="004F467B">
        <w:rPr>
          <w:color w:val="auto"/>
        </w:rPr>
        <w:fldChar w:fldCharType="end"/>
      </w:r>
      <w:r w:rsidRPr="004F467B">
        <w:rPr>
          <w:color w:val="auto"/>
        </w:rPr>
        <w:t xml:space="preserve"> </w:t>
      </w:r>
      <w:r w:rsidRPr="004F467B">
        <w:rPr>
          <w:rFonts w:ascii="Times New Roman" w:hAnsi="Times New Roman" w:cs="Times New Roman"/>
          <w:b w:val="0"/>
          <w:color w:val="auto"/>
        </w:rPr>
        <w:t>Examples of the 3 x 2 study arr</w:t>
      </w:r>
      <w:r w:rsidR="009638B4" w:rsidRPr="004F467B">
        <w:rPr>
          <w:rFonts w:ascii="Times New Roman" w:hAnsi="Times New Roman" w:cs="Times New Roman"/>
          <w:b w:val="0"/>
          <w:color w:val="auto"/>
        </w:rPr>
        <w:t>ay of the 6 identities</w:t>
      </w:r>
      <w:r w:rsidRPr="004F467B">
        <w:rPr>
          <w:rFonts w:ascii="Times New Roman" w:hAnsi="Times New Roman" w:cs="Times New Roman"/>
          <w:b w:val="0"/>
          <w:color w:val="auto"/>
        </w:rPr>
        <w:t xml:space="preserve"> for A) Caucasian adult females B) Barbie dolls C) Caucasian adult males D) Transformer action figures, and E) cars. For each category a “transfer” exemplar trial example is shown</w:t>
      </w:r>
      <w:r w:rsidR="003E6E68" w:rsidRPr="004F467B">
        <w:rPr>
          <w:rFonts w:ascii="Times New Roman" w:hAnsi="Times New Roman" w:cs="Times New Roman"/>
          <w:b w:val="0"/>
          <w:color w:val="auto"/>
        </w:rPr>
        <w:t xml:space="preserve"> below the 6 targets array</w:t>
      </w:r>
      <w:r w:rsidRPr="004F467B">
        <w:rPr>
          <w:rFonts w:ascii="Times New Roman" w:hAnsi="Times New Roman" w:cs="Times New Roman"/>
          <w:b w:val="0"/>
          <w:color w:val="auto"/>
        </w:rPr>
        <w:t>.</w:t>
      </w:r>
      <w:r w:rsidRPr="004F467B">
        <w:rPr>
          <w:rFonts w:ascii="Times New Roman" w:hAnsi="Times New Roman" w:cs="Times New Roman"/>
          <w:b w:val="0"/>
          <w:noProof/>
          <w:color w:val="auto"/>
        </w:rPr>
        <w:t xml:space="preserve"> Black boxes indicate the correct response, corresp</w:t>
      </w:r>
      <w:r w:rsidR="009638B4" w:rsidRPr="004F467B">
        <w:rPr>
          <w:rFonts w:ascii="Times New Roman" w:hAnsi="Times New Roman" w:cs="Times New Roman"/>
          <w:b w:val="0"/>
          <w:noProof/>
          <w:color w:val="auto"/>
        </w:rPr>
        <w:t>o</w:t>
      </w:r>
      <w:r w:rsidRPr="004F467B">
        <w:rPr>
          <w:rFonts w:ascii="Times New Roman" w:hAnsi="Times New Roman" w:cs="Times New Roman"/>
          <w:b w:val="0"/>
          <w:noProof/>
          <w:color w:val="auto"/>
        </w:rPr>
        <w:t xml:space="preserve">nding to a target identity in the study array. Study structure (F) shows an example of the blocked task using Barbie faces. </w:t>
      </w:r>
    </w:p>
    <w:p w14:paraId="5967F92B" w14:textId="77777777" w:rsidR="00ED3224" w:rsidRPr="004F467B" w:rsidRDefault="00ED3224">
      <w:pPr>
        <w:rPr>
          <w:rFonts w:ascii="Times New Roman" w:hAnsi="Times New Roman" w:cs="Times New Roman"/>
        </w:rPr>
      </w:pPr>
      <w:r w:rsidRPr="004F467B">
        <w:rPr>
          <w:rFonts w:ascii="Times New Roman" w:hAnsi="Times New Roman" w:cs="Times New Roman"/>
        </w:rPr>
        <w:br w:type="page"/>
      </w:r>
    </w:p>
    <w:p w14:paraId="04CED345" w14:textId="049043EE" w:rsidR="001A0E0F" w:rsidRPr="004F467B" w:rsidRDefault="001A0E0F" w:rsidP="008D07DF">
      <w:pPr>
        <w:spacing w:line="480" w:lineRule="auto"/>
        <w:ind w:firstLine="720"/>
        <w:rPr>
          <w:rFonts w:ascii="Times New Roman" w:hAnsi="Times New Roman" w:cs="Times New Roman"/>
        </w:rPr>
      </w:pPr>
      <w:r w:rsidRPr="004F467B">
        <w:rPr>
          <w:rFonts w:ascii="Times New Roman" w:hAnsi="Times New Roman" w:cs="Times New Roman"/>
        </w:rPr>
        <w:lastRenderedPageBreak/>
        <w:t xml:space="preserve">All images were shown in greyscale and 200 x 200 pixels. </w:t>
      </w:r>
      <w:r w:rsidR="00B03A3C" w:rsidRPr="004F467B">
        <w:rPr>
          <w:rFonts w:ascii="Times New Roman" w:hAnsi="Times New Roman" w:cs="Times New Roman"/>
        </w:rPr>
        <w:t>W</w:t>
      </w:r>
      <w:r w:rsidR="00730B25" w:rsidRPr="004F467B">
        <w:rPr>
          <w:rFonts w:ascii="Times New Roman" w:hAnsi="Times New Roman" w:cs="Times New Roman"/>
        </w:rPr>
        <w:t>e chose</w:t>
      </w:r>
      <w:r w:rsidRPr="004F467B">
        <w:rPr>
          <w:rFonts w:ascii="Times New Roman" w:hAnsi="Times New Roman" w:cs="Times New Roman"/>
        </w:rPr>
        <w:t xml:space="preserve"> to keep some level of background noise in our images, </w:t>
      </w:r>
      <w:r w:rsidR="00E57410" w:rsidRPr="004F467B">
        <w:rPr>
          <w:rFonts w:ascii="Times New Roman" w:hAnsi="Times New Roman" w:cs="Times New Roman"/>
        </w:rPr>
        <w:t xml:space="preserve">which </w:t>
      </w:r>
      <w:r w:rsidR="008D07DF" w:rsidRPr="004F467B">
        <w:rPr>
          <w:rFonts w:ascii="Times New Roman" w:hAnsi="Times New Roman" w:cs="Times New Roman"/>
        </w:rPr>
        <w:t>generally works better with non-posed photos that vary in viewpoint</w:t>
      </w:r>
      <w:r w:rsidR="00E57410" w:rsidRPr="004F467B">
        <w:rPr>
          <w:rFonts w:ascii="Times New Roman" w:hAnsi="Times New Roman" w:cs="Times New Roman"/>
        </w:rPr>
        <w:t>, and is consistent with a more naturalistic context for face recognition and</w:t>
      </w:r>
      <w:r w:rsidRPr="004F467B">
        <w:rPr>
          <w:rFonts w:ascii="Times New Roman" w:hAnsi="Times New Roman" w:cs="Times New Roman"/>
        </w:rPr>
        <w:t xml:space="preserve">. </w:t>
      </w:r>
      <w:r w:rsidR="00E57410" w:rsidRPr="004F467B">
        <w:rPr>
          <w:rFonts w:ascii="Times New Roman" w:hAnsi="Times New Roman" w:cs="Times New Roman"/>
        </w:rPr>
        <w:t>We chose</w:t>
      </w:r>
      <w:r w:rsidR="00B03A3C" w:rsidRPr="004F467B">
        <w:rPr>
          <w:rFonts w:ascii="Times New Roman" w:hAnsi="Times New Roman" w:cs="Times New Roman"/>
        </w:rPr>
        <w:t xml:space="preserve"> matching targets and distractors to minimize the diagnosticity of these cues and applied a Gaussian filter to blur backgrounds and further reduce the information from non-face features (e.g. hair, background cues).</w:t>
      </w:r>
      <w:r w:rsidR="008D07DF" w:rsidRPr="004F467B">
        <w:rPr>
          <w:rFonts w:ascii="Times New Roman" w:hAnsi="Times New Roman" w:cs="Times New Roman"/>
        </w:rPr>
        <w:t xml:space="preserve"> </w:t>
      </w:r>
    </w:p>
    <w:p w14:paraId="0D8BC015" w14:textId="77777777" w:rsidR="001A0E0F" w:rsidRPr="004F467B" w:rsidRDefault="001A0E0F" w:rsidP="001A0E0F">
      <w:pPr>
        <w:spacing w:line="480" w:lineRule="auto"/>
        <w:ind w:firstLine="720"/>
        <w:rPr>
          <w:rFonts w:ascii="Times New Roman" w:hAnsi="Times New Roman" w:cs="Times New Roman"/>
        </w:rPr>
      </w:pPr>
      <w:r w:rsidRPr="004F467B">
        <w:rPr>
          <w:rFonts w:ascii="Times New Roman" w:hAnsi="Times New Roman" w:cs="Times New Roman"/>
          <w:b/>
          <w:i/>
        </w:rPr>
        <w:t xml:space="preserve">2.2.2 VET-car. </w:t>
      </w:r>
      <w:r w:rsidRPr="004F467B">
        <w:rPr>
          <w:rFonts w:ascii="Times New Roman" w:hAnsi="Times New Roman" w:cs="Times New Roman"/>
        </w:rPr>
        <w:t xml:space="preserve">Participants also completed a modified version of the VET-car (McGugin et al., 2012; catch trials were added to the original test). Car images consisted of 1997-2003 sedan models commercially available in the United States. </w:t>
      </w:r>
    </w:p>
    <w:p w14:paraId="45549A14" w14:textId="6AC1FBFB" w:rsidR="003168E5" w:rsidRPr="004F467B" w:rsidRDefault="001A0E0F" w:rsidP="003168E5">
      <w:pPr>
        <w:spacing w:line="480" w:lineRule="auto"/>
        <w:ind w:firstLine="720"/>
        <w:rPr>
          <w:rFonts w:ascii="Times New Roman" w:eastAsia="Times New Roman" w:hAnsi="Times New Roman" w:cs="Times New Roman"/>
          <w:iCs/>
          <w:shd w:val="clear" w:color="auto" w:fill="FFFFFF"/>
        </w:rPr>
      </w:pPr>
      <w:r w:rsidRPr="004F467B">
        <w:rPr>
          <w:rFonts w:ascii="Times New Roman" w:hAnsi="Times New Roman" w:cs="Times New Roman"/>
          <w:b/>
          <w:i/>
        </w:rPr>
        <w:t xml:space="preserve">2.2.3 Procedure. </w:t>
      </w:r>
      <w:r w:rsidRPr="004F467B">
        <w:rPr>
          <w:rFonts w:ascii="Times New Roman" w:hAnsi="Times New Roman" w:cs="Times New Roman"/>
        </w:rPr>
        <w:t xml:space="preserve">Participants first reported their perceived level of experience with each face category before being tested. Participants were asked to rate their experience while considering their </w:t>
      </w:r>
      <w:r w:rsidR="003168E5" w:rsidRPr="004F467B">
        <w:rPr>
          <w:rFonts w:ascii="Times New Roman" w:hAnsi="Times New Roman" w:cs="Times New Roman"/>
        </w:rPr>
        <w:t>“</w:t>
      </w:r>
      <w:r w:rsidRPr="004F467B">
        <w:rPr>
          <w:rFonts w:ascii="Times New Roman" w:hAnsi="Times New Roman" w:cs="Times New Roman"/>
        </w:rPr>
        <w:t>interest in, years of exposure to, knowledge of, and familiarity with each category compared to other individuals.</w:t>
      </w:r>
      <w:r w:rsidR="003168E5" w:rsidRPr="004F467B">
        <w:rPr>
          <w:rFonts w:ascii="Times New Roman" w:hAnsi="Times New Roman" w:cs="Times New Roman"/>
        </w:rPr>
        <w:t>”</w:t>
      </w:r>
      <w:r w:rsidRPr="004F467B">
        <w:rPr>
          <w:rFonts w:ascii="Times New Roman" w:hAnsi="Times New Roman" w:cs="Times New Roman"/>
        </w:rPr>
        <w:t xml:space="preserve"> </w:t>
      </w:r>
      <w:r w:rsidRPr="004F467B">
        <w:rPr>
          <w:rFonts w:ascii="Times New Roman" w:eastAsia="Times New Roman" w:hAnsi="Times New Roman" w:cs="Times New Roman"/>
          <w:iCs/>
          <w:shd w:val="clear" w:color="auto" w:fill="FFFFFF"/>
        </w:rPr>
        <w:t>Participants responded using a Likert scale with 1 meaning “very much below average” and 9 meaning “very much above aver</w:t>
      </w:r>
      <w:r w:rsidR="00AA64F2" w:rsidRPr="004F467B">
        <w:rPr>
          <w:rFonts w:ascii="Times New Roman" w:eastAsia="Times New Roman" w:hAnsi="Times New Roman" w:cs="Times New Roman"/>
          <w:iCs/>
          <w:shd w:val="clear" w:color="auto" w:fill="FFFFFF"/>
        </w:rPr>
        <w:t xml:space="preserve">age” (see Gauthier et al., 2014 and VanGulick </w:t>
      </w:r>
      <w:r w:rsidR="00993FAA" w:rsidRPr="004F467B">
        <w:rPr>
          <w:rFonts w:ascii="Times New Roman" w:eastAsia="Times New Roman" w:hAnsi="Times New Roman" w:cs="Times New Roman"/>
          <w:iCs/>
          <w:shd w:val="clear" w:color="auto" w:fill="FFFFFF"/>
        </w:rPr>
        <w:t>et al., 2015,</w:t>
      </w:r>
      <w:r w:rsidRPr="004F467B">
        <w:rPr>
          <w:rFonts w:ascii="Times New Roman" w:eastAsia="Times New Roman" w:hAnsi="Times New Roman" w:cs="Times New Roman"/>
          <w:iCs/>
          <w:shd w:val="clear" w:color="auto" w:fill="FFFFFF"/>
        </w:rPr>
        <w:t xml:space="preserve"> for validation of this measure).</w:t>
      </w:r>
      <w:r w:rsidR="00993FAA" w:rsidRPr="004F467B">
        <w:rPr>
          <w:rFonts w:ascii="Times New Roman" w:eastAsia="Times New Roman" w:hAnsi="Times New Roman" w:cs="Times New Roman"/>
          <w:iCs/>
          <w:shd w:val="clear" w:color="auto" w:fill="FFFFFF"/>
        </w:rPr>
        <w:t xml:space="preserve"> One limitation is that participants may vary in the reference group they choose to use.</w:t>
      </w:r>
    </w:p>
    <w:p w14:paraId="59A7D0CC" w14:textId="77777777" w:rsidR="004C390E" w:rsidRPr="004F467B" w:rsidRDefault="001A0E0F" w:rsidP="004C390E">
      <w:pPr>
        <w:spacing w:line="480" w:lineRule="auto"/>
        <w:ind w:firstLine="720"/>
        <w:rPr>
          <w:rFonts w:ascii="Times New Roman" w:hAnsi="Times New Roman" w:cs="Times New Roman"/>
        </w:rPr>
      </w:pPr>
      <w:r w:rsidRPr="004F467B">
        <w:rPr>
          <w:rFonts w:ascii="Times New Roman" w:hAnsi="Times New Roman" w:cs="Times New Roman"/>
        </w:rPr>
        <w:t>Next, participants completed the</w:t>
      </w:r>
      <w:r w:rsidR="003168E5" w:rsidRPr="004F467B">
        <w:rPr>
          <w:rFonts w:ascii="Times New Roman" w:hAnsi="Times New Roman" w:cs="Times New Roman"/>
        </w:rPr>
        <w:t xml:space="preserve"> VFET</w:t>
      </w:r>
      <w:r w:rsidRPr="004F467B">
        <w:rPr>
          <w:rFonts w:ascii="Times New Roman" w:hAnsi="Times New Roman" w:cs="Times New Roman"/>
        </w:rPr>
        <w:t xml:space="preserve"> face </w:t>
      </w:r>
      <w:r w:rsidR="003168E5" w:rsidRPr="004F467B">
        <w:rPr>
          <w:rFonts w:ascii="Times New Roman" w:hAnsi="Times New Roman" w:cs="Times New Roman"/>
        </w:rPr>
        <w:t>tasks (Barbie, Caucasian female, Caucasian male, Transformer faces) the VET-car (see Figure 1). Each task was blocked by category</w:t>
      </w:r>
      <w:r w:rsidRPr="004F467B">
        <w:rPr>
          <w:rFonts w:ascii="Times New Roman" w:hAnsi="Times New Roman" w:cs="Times New Roman"/>
        </w:rPr>
        <w:t>. For each category, participants viewed a 3 x 2 array of the 6 target identities</w:t>
      </w:r>
      <w:r w:rsidR="003168E5" w:rsidRPr="004F467B">
        <w:rPr>
          <w:rFonts w:ascii="Times New Roman" w:hAnsi="Times New Roman" w:cs="Times New Roman"/>
        </w:rPr>
        <w:t xml:space="preserve"> to study</w:t>
      </w:r>
      <w:r w:rsidRPr="004F467B">
        <w:rPr>
          <w:rFonts w:ascii="Times New Roman" w:hAnsi="Times New Roman" w:cs="Times New Roman"/>
        </w:rPr>
        <w:t xml:space="preserve"> for as long as they needed</w:t>
      </w:r>
      <w:r w:rsidR="003168E5" w:rsidRPr="004F467B">
        <w:rPr>
          <w:rFonts w:ascii="Times New Roman" w:hAnsi="Times New Roman" w:cs="Times New Roman"/>
        </w:rPr>
        <w:t>. Participants then completed 6 “identical” trials with triplets consisting of one exact image of a face identity (or car model) they had previously studied and 2 distractor images of novel identities (or models). The target identity could occur in any of the 3 triplet positions and participants indicated whether the target occurred on the left, middle, or right position. Feedback showed the correct location of the target identity. The stu</w:t>
      </w:r>
      <w:r w:rsidR="004C390E" w:rsidRPr="004F467B">
        <w:rPr>
          <w:rFonts w:ascii="Times New Roman" w:hAnsi="Times New Roman" w:cs="Times New Roman"/>
        </w:rPr>
        <w:t xml:space="preserve">dy array was presented again, and participants completed another 6 “identical” trials (for a total of 12 “identical” trials). </w:t>
      </w:r>
    </w:p>
    <w:p w14:paraId="689263C3" w14:textId="28839921" w:rsidR="001A0E0F" w:rsidRPr="004F467B" w:rsidRDefault="004C390E" w:rsidP="002A2950">
      <w:pPr>
        <w:spacing w:line="480" w:lineRule="auto"/>
        <w:ind w:firstLine="720"/>
        <w:rPr>
          <w:rFonts w:ascii="Times New Roman" w:hAnsi="Times New Roman" w:cs="Times New Roman"/>
        </w:rPr>
      </w:pPr>
      <w:r w:rsidRPr="004F467B">
        <w:rPr>
          <w:rFonts w:ascii="Times New Roman" w:hAnsi="Times New Roman" w:cs="Times New Roman"/>
        </w:rPr>
        <w:lastRenderedPageBreak/>
        <w:t xml:space="preserve">After viewing the study array a third time, participants completed </w:t>
      </w:r>
      <w:r w:rsidR="002A2950" w:rsidRPr="004F467B">
        <w:rPr>
          <w:rFonts w:ascii="Times New Roman" w:hAnsi="Times New Roman" w:cs="Times New Roman"/>
        </w:rPr>
        <w:t>another 39</w:t>
      </w:r>
      <w:r w:rsidR="001A0E0F" w:rsidRPr="004F467B">
        <w:rPr>
          <w:rFonts w:ascii="Times New Roman" w:hAnsi="Times New Roman" w:cs="Times New Roman"/>
        </w:rPr>
        <w:t xml:space="preserve"> trials</w:t>
      </w:r>
      <w:r w:rsidR="002A2950" w:rsidRPr="004F467B">
        <w:rPr>
          <w:rFonts w:ascii="Times New Roman" w:hAnsi="Times New Roman" w:cs="Times New Roman"/>
        </w:rPr>
        <w:t xml:space="preserve"> (36 “transfer” trials plus 3 “catch” trials)</w:t>
      </w:r>
      <w:r w:rsidRPr="004F467B">
        <w:rPr>
          <w:rFonts w:ascii="Times New Roman" w:hAnsi="Times New Roman" w:cs="Times New Roman"/>
        </w:rPr>
        <w:t>: These</w:t>
      </w:r>
      <w:r w:rsidR="001A0E0F" w:rsidRPr="004F467B">
        <w:rPr>
          <w:rFonts w:ascii="Times New Roman" w:hAnsi="Times New Roman" w:cs="Times New Roman"/>
        </w:rPr>
        <w:t xml:space="preserve"> showed a new exemplar of a target identity (under different viewing conditions (e.g., position of the face, lighting) and 2 distractor images. No feedback was given on these trials. </w:t>
      </w:r>
      <w:r w:rsidR="002A2950" w:rsidRPr="004F467B">
        <w:rPr>
          <w:rFonts w:ascii="Times New Roman" w:hAnsi="Times New Roman" w:cs="Times New Roman"/>
        </w:rPr>
        <w:t>The</w:t>
      </w:r>
      <w:r w:rsidR="001A0E0F" w:rsidRPr="004F467B">
        <w:rPr>
          <w:rFonts w:ascii="Times New Roman" w:hAnsi="Times New Roman" w:cs="Times New Roman"/>
        </w:rPr>
        <w:t xml:space="preserve"> “catch” trials for each category </w:t>
      </w:r>
      <w:r w:rsidR="002A2950" w:rsidRPr="004F467B">
        <w:rPr>
          <w:rFonts w:ascii="Times New Roman" w:hAnsi="Times New Roman" w:cs="Times New Roman"/>
        </w:rPr>
        <w:t>were included to</w:t>
      </w:r>
      <w:r w:rsidR="001A0E0F" w:rsidRPr="004F467B">
        <w:rPr>
          <w:rFonts w:ascii="Times New Roman" w:hAnsi="Times New Roman" w:cs="Times New Roman"/>
        </w:rPr>
        <w:t xml:space="preserve"> test for </w:t>
      </w:r>
      <w:r w:rsidR="00AF4891" w:rsidRPr="004F467B">
        <w:rPr>
          <w:rFonts w:ascii="Times New Roman" w:hAnsi="Times New Roman" w:cs="Times New Roman"/>
        </w:rPr>
        <w:t xml:space="preserve">understanding of the task, and a constant </w:t>
      </w:r>
      <w:r w:rsidR="001A0E0F" w:rsidRPr="004F467B">
        <w:rPr>
          <w:rFonts w:ascii="Times New Roman" w:hAnsi="Times New Roman" w:cs="Times New Roman"/>
        </w:rPr>
        <w:t xml:space="preserve">minimal </w:t>
      </w:r>
      <w:r w:rsidR="00AF4891" w:rsidRPr="004F467B">
        <w:rPr>
          <w:rFonts w:ascii="Times New Roman" w:hAnsi="Times New Roman" w:cs="Times New Roman"/>
        </w:rPr>
        <w:t xml:space="preserve">level of </w:t>
      </w:r>
      <w:r w:rsidR="001A0E0F" w:rsidRPr="004F467B">
        <w:rPr>
          <w:rFonts w:ascii="Times New Roman" w:hAnsi="Times New Roman" w:cs="Times New Roman"/>
        </w:rPr>
        <w:t>attention and motivation</w:t>
      </w:r>
      <w:r w:rsidR="00AF4891" w:rsidRPr="004F467B">
        <w:rPr>
          <w:rFonts w:ascii="Times New Roman" w:hAnsi="Times New Roman" w:cs="Times New Roman"/>
        </w:rPr>
        <w:t xml:space="preserve"> throughout the test</w:t>
      </w:r>
      <w:r w:rsidR="001A0E0F" w:rsidRPr="004F467B">
        <w:rPr>
          <w:rFonts w:ascii="Times New Roman" w:hAnsi="Times New Roman" w:cs="Times New Roman"/>
        </w:rPr>
        <w:t xml:space="preserve">. </w:t>
      </w:r>
      <w:r w:rsidR="001A0E0F" w:rsidRPr="004F467B">
        <w:rPr>
          <w:rFonts w:ascii="Times New Roman" w:hAnsi="Times New Roman"/>
        </w:rPr>
        <w:t>Catch trials showed distractors extremely different from the target (e.g. a Barbie doll target face with two stuffed animal distractors).</w:t>
      </w:r>
    </w:p>
    <w:p w14:paraId="530A1A89" w14:textId="77777777" w:rsidR="007C06F0" w:rsidRPr="004F467B" w:rsidRDefault="007C06F0" w:rsidP="007C06F0">
      <w:pPr>
        <w:spacing w:line="480" w:lineRule="auto"/>
        <w:jc w:val="center"/>
        <w:rPr>
          <w:rFonts w:ascii="Times New Roman" w:hAnsi="Times New Roman" w:cs="Times New Roman"/>
          <w:b/>
        </w:rPr>
      </w:pPr>
      <w:r w:rsidRPr="004F467B">
        <w:rPr>
          <w:rFonts w:ascii="Times New Roman" w:hAnsi="Times New Roman" w:cs="Times New Roman"/>
          <w:b/>
        </w:rPr>
        <w:t>3. Results</w:t>
      </w:r>
    </w:p>
    <w:p w14:paraId="45A8ECC9" w14:textId="74F24076" w:rsidR="007C06F0" w:rsidRPr="004F467B" w:rsidRDefault="007C06F0" w:rsidP="007C06F0">
      <w:pPr>
        <w:spacing w:line="480" w:lineRule="auto"/>
        <w:ind w:firstLine="720"/>
        <w:rPr>
          <w:rFonts w:ascii="Times New Roman" w:hAnsi="Times New Roman" w:cs="Times New Roman"/>
        </w:rPr>
      </w:pPr>
      <w:r w:rsidRPr="004F467B">
        <w:rPr>
          <w:rFonts w:ascii="Times New Roman" w:hAnsi="Times New Roman" w:cs="Times New Roman"/>
        </w:rPr>
        <w:t>We excluded data from 2 participants with a human face score (Caucasian male and female aggregate score) below chance (33%), leaving 295 participants for subsequent analysis.</w:t>
      </w:r>
      <w:r w:rsidR="00D645B4" w:rsidRPr="004F467B">
        <w:rPr>
          <w:rFonts w:ascii="Times New Roman" w:hAnsi="Times New Roman" w:cs="Times New Roman"/>
        </w:rPr>
        <w:t xml:space="preserve"> The raw data are available here (</w:t>
      </w:r>
      <w:r w:rsidR="00D645B4" w:rsidRPr="004F467B">
        <w:rPr>
          <w:rFonts w:ascii="Times New Roman" w:hAnsi="Times New Roman" w:cs="Times New Roman"/>
          <w:highlight w:val="yellow"/>
        </w:rPr>
        <w:t>figshare</w:t>
      </w:r>
      <w:r w:rsidR="00D645B4" w:rsidRPr="004F467B">
        <w:rPr>
          <w:rFonts w:ascii="Times New Roman" w:hAnsi="Times New Roman" w:cs="Times New Roman"/>
        </w:rPr>
        <w:t>).</w:t>
      </w:r>
    </w:p>
    <w:p w14:paraId="7C90ADE3" w14:textId="50238657" w:rsidR="007C06F0" w:rsidRPr="004F467B" w:rsidRDefault="007C06F0" w:rsidP="007C06F0">
      <w:pPr>
        <w:spacing w:line="480" w:lineRule="auto"/>
        <w:ind w:firstLine="720"/>
        <w:rPr>
          <w:rFonts w:ascii="Times New Roman" w:hAnsi="Times New Roman" w:cs="Times New Roman"/>
        </w:rPr>
      </w:pPr>
      <w:r w:rsidRPr="004F467B">
        <w:rPr>
          <w:rFonts w:ascii="Times New Roman" w:hAnsi="Times New Roman" w:cs="Times New Roman"/>
        </w:rPr>
        <w:t xml:space="preserve">For each test, we report Cronbach’s alpha, a reliability measure of internal consistency (see Table 2). Reliability was </w:t>
      </w:r>
      <w:r w:rsidR="00AF4891" w:rsidRPr="004F467B">
        <w:rPr>
          <w:rFonts w:ascii="Times New Roman" w:hAnsi="Times New Roman" w:cs="Times New Roman"/>
        </w:rPr>
        <w:t>good</w:t>
      </w:r>
      <w:r w:rsidRPr="004F467B">
        <w:rPr>
          <w:rFonts w:ascii="Times New Roman" w:hAnsi="Times New Roman" w:cs="Times New Roman"/>
        </w:rPr>
        <w:t xml:space="preserve"> for each category across all participants (α </w:t>
      </w:r>
      <w:proofErr w:type="gramStart"/>
      <w:r w:rsidRPr="004F467B">
        <w:rPr>
          <w:rFonts w:ascii="Times New Roman" w:hAnsi="Times New Roman" w:cs="Times New Roman"/>
        </w:rPr>
        <w:t>&gt; .</w:t>
      </w:r>
      <w:r w:rsidR="00AF4891" w:rsidRPr="004F467B">
        <w:rPr>
          <w:rFonts w:ascii="Times New Roman" w:hAnsi="Times New Roman" w:cs="Times New Roman"/>
        </w:rPr>
        <w:t>8</w:t>
      </w:r>
      <w:proofErr w:type="gramEnd"/>
      <w:r w:rsidRPr="004F467B">
        <w:rPr>
          <w:rFonts w:ascii="Times New Roman" w:hAnsi="Times New Roman" w:cs="Times New Roman"/>
        </w:rPr>
        <w:t>) and also for each category when assessed by gender or source (lab- or AMT- collected data;</w:t>
      </w:r>
      <w:r w:rsidR="00AF4891" w:rsidRPr="004F467B">
        <w:rPr>
          <w:rFonts w:ascii="Times New Roman" w:hAnsi="Times New Roman" w:cs="Times New Roman"/>
        </w:rPr>
        <w:t xml:space="preserve"> α &gt; .7</w:t>
      </w:r>
      <w:r w:rsidR="0037035A" w:rsidRPr="004F467B">
        <w:rPr>
          <w:rFonts w:ascii="Times New Roman" w:hAnsi="Times New Roman" w:cs="Times New Roman"/>
        </w:rPr>
        <w:t>;</w:t>
      </w:r>
      <w:r w:rsidRPr="004F467B">
        <w:rPr>
          <w:rFonts w:ascii="Times New Roman" w:hAnsi="Times New Roman" w:cs="Times New Roman"/>
        </w:rPr>
        <w:t xml:space="preserve"> Table 3). </w:t>
      </w:r>
    </w:p>
    <w:p w14:paraId="556BD99F" w14:textId="77777777" w:rsidR="00B92A65" w:rsidRPr="004F467B" w:rsidRDefault="00B92A65" w:rsidP="00520713"/>
    <w:p w14:paraId="258881DA" w14:textId="77777777" w:rsidR="007C06F0" w:rsidRPr="004F467B" w:rsidRDefault="007C06F0">
      <w:r w:rsidRPr="004F467B">
        <w:br w:type="page"/>
      </w:r>
    </w:p>
    <w:p w14:paraId="00EA60EA" w14:textId="77777777" w:rsidR="007C06F0" w:rsidRPr="004F467B" w:rsidRDefault="007C06F0" w:rsidP="007C06F0">
      <w:pPr>
        <w:pStyle w:val="Caption"/>
        <w:keepNext/>
        <w:rPr>
          <w:color w:val="auto"/>
        </w:rPr>
      </w:pPr>
      <w:r w:rsidRPr="004F467B">
        <w:rPr>
          <w:color w:val="auto"/>
        </w:rPr>
        <w:lastRenderedPageBreak/>
        <w:t xml:space="preserve">Table </w:t>
      </w:r>
      <w:r w:rsidRPr="004F467B">
        <w:rPr>
          <w:color w:val="auto"/>
        </w:rPr>
        <w:fldChar w:fldCharType="begin"/>
      </w:r>
      <w:r w:rsidRPr="004F467B">
        <w:rPr>
          <w:color w:val="auto"/>
        </w:rPr>
        <w:instrText xml:space="preserve"> SEQ Table \* ARABIC </w:instrText>
      </w:r>
      <w:r w:rsidRPr="004F467B">
        <w:rPr>
          <w:color w:val="auto"/>
        </w:rPr>
        <w:fldChar w:fldCharType="separate"/>
      </w:r>
      <w:r w:rsidR="00FC7250" w:rsidRPr="004F467B">
        <w:rPr>
          <w:noProof/>
          <w:color w:val="auto"/>
        </w:rPr>
        <w:t>2</w:t>
      </w:r>
      <w:r w:rsidRPr="004F467B">
        <w:rPr>
          <w:color w:val="auto"/>
        </w:rPr>
        <w:fldChar w:fldCharType="end"/>
      </w:r>
      <w:r w:rsidRPr="004F467B">
        <w:rPr>
          <w:color w:val="auto"/>
        </w:rPr>
        <w:t xml:space="preserve"> </w:t>
      </w:r>
      <w:r w:rsidRPr="004F467B">
        <w:rPr>
          <w:rFonts w:ascii="Times New Roman" w:hAnsi="Times New Roman" w:cs="Times New Roman"/>
          <w:b w:val="0"/>
          <w:color w:val="auto"/>
        </w:rPr>
        <w:t>Means, standard deviations, and Cronbach’s α on performance accuracy and self-reported experience for all categories across all participants</w:t>
      </w:r>
    </w:p>
    <w:tbl>
      <w:tblPr>
        <w:tblW w:w="6391" w:type="dxa"/>
        <w:jc w:val="center"/>
        <w:tblLook w:val="04A0" w:firstRow="1" w:lastRow="0" w:firstColumn="1" w:lastColumn="0" w:noHBand="0" w:noVBand="1"/>
      </w:tblPr>
      <w:tblGrid>
        <w:gridCol w:w="1416"/>
        <w:gridCol w:w="829"/>
        <w:gridCol w:w="647"/>
        <w:gridCol w:w="636"/>
        <w:gridCol w:w="276"/>
        <w:gridCol w:w="1951"/>
        <w:gridCol w:w="636"/>
      </w:tblGrid>
      <w:tr w:rsidR="00047CEE" w:rsidRPr="004F467B" w14:paraId="7F4A8632" w14:textId="77777777" w:rsidTr="00FC7250">
        <w:trPr>
          <w:trHeight w:val="300"/>
          <w:jc w:val="center"/>
        </w:trPr>
        <w:tc>
          <w:tcPr>
            <w:tcW w:w="1416" w:type="dxa"/>
            <w:tcBorders>
              <w:top w:val="nil"/>
              <w:left w:val="nil"/>
              <w:bottom w:val="nil"/>
              <w:right w:val="nil"/>
            </w:tcBorders>
            <w:shd w:val="clear" w:color="auto" w:fill="auto"/>
            <w:noWrap/>
            <w:vAlign w:val="bottom"/>
            <w:hideMark/>
          </w:tcPr>
          <w:p w14:paraId="3A94A6E2" w14:textId="77777777" w:rsidR="007C06F0" w:rsidRPr="004F467B" w:rsidRDefault="007C06F0" w:rsidP="00FC7250">
            <w:pPr>
              <w:rPr>
                <w:rFonts w:ascii="Times New Roman" w:eastAsia="Times New Roman" w:hAnsi="Times New Roman" w:cs="Times New Roman"/>
              </w:rPr>
            </w:pPr>
          </w:p>
        </w:tc>
        <w:tc>
          <w:tcPr>
            <w:tcW w:w="4975" w:type="dxa"/>
            <w:gridSpan w:val="6"/>
            <w:tcBorders>
              <w:top w:val="nil"/>
              <w:left w:val="nil"/>
              <w:bottom w:val="single" w:sz="4" w:space="0" w:color="auto"/>
              <w:right w:val="nil"/>
            </w:tcBorders>
            <w:shd w:val="clear" w:color="auto" w:fill="auto"/>
            <w:noWrap/>
            <w:vAlign w:val="bottom"/>
            <w:hideMark/>
          </w:tcPr>
          <w:p w14:paraId="73D2F694"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All Participants</w:t>
            </w:r>
          </w:p>
        </w:tc>
      </w:tr>
      <w:tr w:rsidR="00047CEE" w:rsidRPr="004F467B" w14:paraId="1FF6FB2F" w14:textId="77777777" w:rsidTr="00FC7250">
        <w:trPr>
          <w:trHeight w:val="300"/>
          <w:jc w:val="center"/>
        </w:trPr>
        <w:tc>
          <w:tcPr>
            <w:tcW w:w="1416" w:type="dxa"/>
            <w:tcBorders>
              <w:top w:val="nil"/>
              <w:left w:val="nil"/>
              <w:bottom w:val="single" w:sz="4" w:space="0" w:color="auto"/>
              <w:right w:val="nil"/>
            </w:tcBorders>
            <w:shd w:val="clear" w:color="auto" w:fill="auto"/>
            <w:noWrap/>
            <w:vAlign w:val="bottom"/>
            <w:hideMark/>
          </w:tcPr>
          <w:p w14:paraId="690B24DF"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 </w:t>
            </w:r>
          </w:p>
        </w:tc>
        <w:tc>
          <w:tcPr>
            <w:tcW w:w="1476" w:type="dxa"/>
            <w:gridSpan w:val="2"/>
            <w:tcBorders>
              <w:top w:val="single" w:sz="4" w:space="0" w:color="auto"/>
              <w:left w:val="nil"/>
              <w:bottom w:val="single" w:sz="4" w:space="0" w:color="auto"/>
              <w:right w:val="nil"/>
            </w:tcBorders>
            <w:shd w:val="clear" w:color="auto" w:fill="auto"/>
            <w:noWrap/>
            <w:vAlign w:val="bottom"/>
            <w:hideMark/>
          </w:tcPr>
          <w:p w14:paraId="6B9270D3"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Accuracy (/48)</w:t>
            </w:r>
          </w:p>
        </w:tc>
        <w:tc>
          <w:tcPr>
            <w:tcW w:w="636" w:type="dxa"/>
            <w:tcBorders>
              <w:top w:val="nil"/>
              <w:left w:val="nil"/>
              <w:bottom w:val="single" w:sz="4" w:space="0" w:color="auto"/>
              <w:right w:val="nil"/>
            </w:tcBorders>
            <w:shd w:val="clear" w:color="auto" w:fill="auto"/>
            <w:noWrap/>
            <w:vAlign w:val="bottom"/>
            <w:hideMark/>
          </w:tcPr>
          <w:p w14:paraId="6BFF4B7B"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c>
          <w:tcPr>
            <w:tcW w:w="276" w:type="dxa"/>
            <w:tcBorders>
              <w:top w:val="nil"/>
              <w:left w:val="nil"/>
              <w:bottom w:val="nil"/>
              <w:right w:val="nil"/>
            </w:tcBorders>
            <w:shd w:val="clear" w:color="auto" w:fill="auto"/>
            <w:noWrap/>
            <w:vAlign w:val="bottom"/>
            <w:hideMark/>
          </w:tcPr>
          <w:p w14:paraId="3BFF9F33" w14:textId="77777777" w:rsidR="007C06F0" w:rsidRPr="004F467B" w:rsidRDefault="007C06F0" w:rsidP="00FC7250">
            <w:pPr>
              <w:jc w:val="center"/>
              <w:rPr>
                <w:rFonts w:ascii="Times New Roman" w:eastAsia="Times New Roman" w:hAnsi="Times New Roman" w:cs="Times New Roman"/>
              </w:rPr>
            </w:pPr>
          </w:p>
        </w:tc>
        <w:tc>
          <w:tcPr>
            <w:tcW w:w="1951" w:type="dxa"/>
            <w:tcBorders>
              <w:top w:val="nil"/>
              <w:left w:val="nil"/>
              <w:bottom w:val="single" w:sz="4" w:space="0" w:color="auto"/>
              <w:right w:val="nil"/>
            </w:tcBorders>
            <w:shd w:val="clear" w:color="auto" w:fill="auto"/>
            <w:noWrap/>
            <w:vAlign w:val="bottom"/>
            <w:hideMark/>
          </w:tcPr>
          <w:p w14:paraId="588B488F"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Self-Report (1-9)</w:t>
            </w:r>
          </w:p>
        </w:tc>
        <w:tc>
          <w:tcPr>
            <w:tcW w:w="636" w:type="dxa"/>
            <w:tcBorders>
              <w:top w:val="nil"/>
              <w:left w:val="nil"/>
              <w:bottom w:val="single" w:sz="4" w:space="0" w:color="auto"/>
              <w:right w:val="nil"/>
            </w:tcBorders>
            <w:shd w:val="clear" w:color="auto" w:fill="auto"/>
            <w:noWrap/>
            <w:vAlign w:val="bottom"/>
            <w:hideMark/>
          </w:tcPr>
          <w:p w14:paraId="726B7867"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r>
      <w:tr w:rsidR="00047CEE" w:rsidRPr="004F467B" w14:paraId="51CD79D6" w14:textId="77777777" w:rsidTr="00FC7250">
        <w:trPr>
          <w:trHeight w:val="300"/>
          <w:jc w:val="center"/>
        </w:trPr>
        <w:tc>
          <w:tcPr>
            <w:tcW w:w="1416" w:type="dxa"/>
            <w:tcBorders>
              <w:top w:val="nil"/>
              <w:left w:val="nil"/>
              <w:bottom w:val="nil"/>
              <w:right w:val="nil"/>
            </w:tcBorders>
            <w:shd w:val="clear" w:color="auto" w:fill="auto"/>
            <w:noWrap/>
            <w:vAlign w:val="bottom"/>
            <w:hideMark/>
          </w:tcPr>
          <w:p w14:paraId="610F05FA" w14:textId="77777777" w:rsidR="007C06F0" w:rsidRPr="004F467B" w:rsidRDefault="007C06F0" w:rsidP="00FC7250">
            <w:pPr>
              <w:rPr>
                <w:rFonts w:ascii="Times New Roman" w:eastAsia="Times New Roman" w:hAnsi="Times New Roman" w:cs="Times New Roman"/>
              </w:rPr>
            </w:pPr>
          </w:p>
        </w:tc>
        <w:tc>
          <w:tcPr>
            <w:tcW w:w="829" w:type="dxa"/>
            <w:tcBorders>
              <w:top w:val="nil"/>
              <w:left w:val="nil"/>
              <w:bottom w:val="nil"/>
              <w:right w:val="nil"/>
            </w:tcBorders>
            <w:shd w:val="clear" w:color="auto" w:fill="auto"/>
            <w:noWrap/>
            <w:vAlign w:val="bottom"/>
            <w:hideMark/>
          </w:tcPr>
          <w:p w14:paraId="186521BD"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Mean</w:t>
            </w:r>
          </w:p>
        </w:tc>
        <w:tc>
          <w:tcPr>
            <w:tcW w:w="647" w:type="dxa"/>
            <w:tcBorders>
              <w:top w:val="nil"/>
              <w:left w:val="nil"/>
              <w:bottom w:val="nil"/>
              <w:right w:val="nil"/>
            </w:tcBorders>
            <w:shd w:val="clear" w:color="auto" w:fill="auto"/>
            <w:noWrap/>
            <w:vAlign w:val="bottom"/>
            <w:hideMark/>
          </w:tcPr>
          <w:p w14:paraId="7ACC01EF"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SD</w:t>
            </w:r>
          </w:p>
        </w:tc>
        <w:tc>
          <w:tcPr>
            <w:tcW w:w="636" w:type="dxa"/>
            <w:tcBorders>
              <w:top w:val="nil"/>
              <w:left w:val="nil"/>
              <w:bottom w:val="nil"/>
              <w:right w:val="nil"/>
            </w:tcBorders>
            <w:shd w:val="clear" w:color="auto" w:fill="auto"/>
            <w:noWrap/>
            <w:vAlign w:val="bottom"/>
            <w:hideMark/>
          </w:tcPr>
          <w:p w14:paraId="7F732974"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α</w:t>
            </w:r>
          </w:p>
        </w:tc>
        <w:tc>
          <w:tcPr>
            <w:tcW w:w="276" w:type="dxa"/>
            <w:tcBorders>
              <w:top w:val="nil"/>
              <w:left w:val="nil"/>
              <w:bottom w:val="nil"/>
              <w:right w:val="nil"/>
            </w:tcBorders>
            <w:shd w:val="clear" w:color="auto" w:fill="auto"/>
            <w:noWrap/>
            <w:vAlign w:val="bottom"/>
            <w:hideMark/>
          </w:tcPr>
          <w:p w14:paraId="000A3C42" w14:textId="77777777" w:rsidR="007C06F0" w:rsidRPr="004F467B" w:rsidRDefault="007C06F0" w:rsidP="00FC7250">
            <w:pPr>
              <w:jc w:val="center"/>
              <w:rPr>
                <w:rFonts w:ascii="Times New Roman" w:eastAsia="Times New Roman" w:hAnsi="Times New Roman" w:cs="Times New Roman"/>
              </w:rPr>
            </w:pPr>
          </w:p>
        </w:tc>
        <w:tc>
          <w:tcPr>
            <w:tcW w:w="1951" w:type="dxa"/>
            <w:tcBorders>
              <w:top w:val="nil"/>
              <w:left w:val="nil"/>
              <w:bottom w:val="nil"/>
              <w:right w:val="nil"/>
            </w:tcBorders>
            <w:shd w:val="clear" w:color="auto" w:fill="auto"/>
            <w:noWrap/>
            <w:vAlign w:val="bottom"/>
            <w:hideMark/>
          </w:tcPr>
          <w:p w14:paraId="23B65FD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Mean</w:t>
            </w:r>
          </w:p>
        </w:tc>
        <w:tc>
          <w:tcPr>
            <w:tcW w:w="636" w:type="dxa"/>
            <w:tcBorders>
              <w:top w:val="nil"/>
              <w:left w:val="nil"/>
              <w:bottom w:val="nil"/>
              <w:right w:val="nil"/>
            </w:tcBorders>
            <w:shd w:val="clear" w:color="auto" w:fill="auto"/>
            <w:noWrap/>
            <w:vAlign w:val="bottom"/>
            <w:hideMark/>
          </w:tcPr>
          <w:p w14:paraId="26883106"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SD</w:t>
            </w:r>
          </w:p>
        </w:tc>
      </w:tr>
      <w:tr w:rsidR="00047CEE" w:rsidRPr="004F467B" w14:paraId="1423E054" w14:textId="77777777" w:rsidTr="00FC7250">
        <w:trPr>
          <w:trHeight w:val="300"/>
          <w:jc w:val="center"/>
        </w:trPr>
        <w:tc>
          <w:tcPr>
            <w:tcW w:w="1416" w:type="dxa"/>
            <w:tcBorders>
              <w:top w:val="nil"/>
              <w:left w:val="nil"/>
              <w:bottom w:val="nil"/>
              <w:right w:val="nil"/>
            </w:tcBorders>
            <w:shd w:val="clear" w:color="auto" w:fill="auto"/>
            <w:noWrap/>
            <w:vAlign w:val="bottom"/>
            <w:hideMark/>
          </w:tcPr>
          <w:p w14:paraId="52C7EB98"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C. Female</w:t>
            </w:r>
          </w:p>
        </w:tc>
        <w:tc>
          <w:tcPr>
            <w:tcW w:w="829" w:type="dxa"/>
            <w:tcBorders>
              <w:top w:val="nil"/>
              <w:left w:val="nil"/>
              <w:bottom w:val="nil"/>
              <w:right w:val="nil"/>
            </w:tcBorders>
            <w:shd w:val="clear" w:color="auto" w:fill="auto"/>
            <w:noWrap/>
            <w:vAlign w:val="bottom"/>
            <w:hideMark/>
          </w:tcPr>
          <w:p w14:paraId="5AA612CA"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39.18</w:t>
            </w:r>
          </w:p>
        </w:tc>
        <w:tc>
          <w:tcPr>
            <w:tcW w:w="647" w:type="dxa"/>
            <w:tcBorders>
              <w:top w:val="nil"/>
              <w:left w:val="nil"/>
              <w:bottom w:val="nil"/>
              <w:right w:val="nil"/>
            </w:tcBorders>
            <w:shd w:val="clear" w:color="auto" w:fill="auto"/>
            <w:noWrap/>
            <w:vAlign w:val="bottom"/>
            <w:hideMark/>
          </w:tcPr>
          <w:p w14:paraId="302BB0CA"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6.30</w:t>
            </w:r>
          </w:p>
        </w:tc>
        <w:tc>
          <w:tcPr>
            <w:tcW w:w="636" w:type="dxa"/>
            <w:tcBorders>
              <w:top w:val="nil"/>
              <w:left w:val="nil"/>
              <w:bottom w:val="nil"/>
              <w:right w:val="nil"/>
            </w:tcBorders>
            <w:shd w:val="clear" w:color="auto" w:fill="auto"/>
            <w:noWrap/>
            <w:vAlign w:val="bottom"/>
            <w:hideMark/>
          </w:tcPr>
          <w:p w14:paraId="172A1452" w14:textId="77777777" w:rsidR="007C06F0" w:rsidRPr="004F467B" w:rsidRDefault="007C06F0" w:rsidP="00FC7250">
            <w:pPr>
              <w:jc w:val="right"/>
              <w:rPr>
                <w:rFonts w:ascii="Times New Roman" w:eastAsia="Times New Roman" w:hAnsi="Times New Roman" w:cs="Times New Roman"/>
              </w:rPr>
            </w:pPr>
            <w:r w:rsidRPr="004F467B">
              <w:rPr>
                <w:rFonts w:ascii="Times New Roman" w:eastAsia="Times New Roman" w:hAnsi="Times New Roman" w:cs="Times New Roman"/>
              </w:rPr>
              <w:t>0.87</w:t>
            </w:r>
          </w:p>
        </w:tc>
        <w:tc>
          <w:tcPr>
            <w:tcW w:w="276" w:type="dxa"/>
            <w:tcBorders>
              <w:top w:val="nil"/>
              <w:left w:val="nil"/>
              <w:bottom w:val="nil"/>
              <w:right w:val="nil"/>
            </w:tcBorders>
            <w:shd w:val="clear" w:color="auto" w:fill="auto"/>
            <w:noWrap/>
            <w:vAlign w:val="bottom"/>
            <w:hideMark/>
          </w:tcPr>
          <w:p w14:paraId="445A4696" w14:textId="77777777" w:rsidR="007C06F0" w:rsidRPr="004F467B" w:rsidRDefault="007C06F0" w:rsidP="00FC7250">
            <w:pPr>
              <w:rPr>
                <w:rFonts w:ascii="Times New Roman" w:eastAsia="Times New Roman" w:hAnsi="Times New Roman" w:cs="Times New Roman"/>
              </w:rPr>
            </w:pPr>
          </w:p>
        </w:tc>
        <w:tc>
          <w:tcPr>
            <w:tcW w:w="1951" w:type="dxa"/>
            <w:tcBorders>
              <w:top w:val="nil"/>
              <w:left w:val="nil"/>
              <w:bottom w:val="nil"/>
              <w:right w:val="nil"/>
            </w:tcBorders>
            <w:shd w:val="clear" w:color="auto" w:fill="auto"/>
            <w:noWrap/>
            <w:vAlign w:val="bottom"/>
            <w:hideMark/>
          </w:tcPr>
          <w:p w14:paraId="5652B631"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5.99</w:t>
            </w:r>
          </w:p>
        </w:tc>
        <w:tc>
          <w:tcPr>
            <w:tcW w:w="636" w:type="dxa"/>
            <w:tcBorders>
              <w:top w:val="nil"/>
              <w:left w:val="nil"/>
              <w:bottom w:val="nil"/>
              <w:right w:val="nil"/>
            </w:tcBorders>
            <w:shd w:val="clear" w:color="auto" w:fill="auto"/>
            <w:noWrap/>
            <w:vAlign w:val="bottom"/>
            <w:hideMark/>
          </w:tcPr>
          <w:p w14:paraId="3E245D81"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1.71</w:t>
            </w:r>
          </w:p>
        </w:tc>
      </w:tr>
      <w:tr w:rsidR="00047CEE" w:rsidRPr="004F467B" w14:paraId="2A055BB5" w14:textId="77777777" w:rsidTr="00FC7250">
        <w:trPr>
          <w:trHeight w:val="300"/>
          <w:jc w:val="center"/>
        </w:trPr>
        <w:tc>
          <w:tcPr>
            <w:tcW w:w="1416" w:type="dxa"/>
            <w:tcBorders>
              <w:top w:val="nil"/>
              <w:left w:val="nil"/>
              <w:bottom w:val="nil"/>
              <w:right w:val="nil"/>
            </w:tcBorders>
            <w:shd w:val="clear" w:color="auto" w:fill="auto"/>
            <w:noWrap/>
            <w:vAlign w:val="bottom"/>
            <w:hideMark/>
          </w:tcPr>
          <w:p w14:paraId="3F61AE6A"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C. Male</w:t>
            </w:r>
          </w:p>
        </w:tc>
        <w:tc>
          <w:tcPr>
            <w:tcW w:w="829" w:type="dxa"/>
            <w:tcBorders>
              <w:top w:val="nil"/>
              <w:left w:val="nil"/>
              <w:bottom w:val="nil"/>
              <w:right w:val="nil"/>
            </w:tcBorders>
            <w:shd w:val="clear" w:color="auto" w:fill="auto"/>
            <w:noWrap/>
            <w:vAlign w:val="bottom"/>
            <w:hideMark/>
          </w:tcPr>
          <w:p w14:paraId="216CDF51"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40.34</w:t>
            </w:r>
          </w:p>
        </w:tc>
        <w:tc>
          <w:tcPr>
            <w:tcW w:w="647" w:type="dxa"/>
            <w:tcBorders>
              <w:top w:val="nil"/>
              <w:left w:val="nil"/>
              <w:bottom w:val="nil"/>
              <w:right w:val="nil"/>
            </w:tcBorders>
            <w:shd w:val="clear" w:color="auto" w:fill="auto"/>
            <w:noWrap/>
            <w:vAlign w:val="bottom"/>
            <w:hideMark/>
          </w:tcPr>
          <w:p w14:paraId="68BFF2DA"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6.16</w:t>
            </w:r>
          </w:p>
        </w:tc>
        <w:tc>
          <w:tcPr>
            <w:tcW w:w="636" w:type="dxa"/>
            <w:tcBorders>
              <w:top w:val="nil"/>
              <w:left w:val="nil"/>
              <w:bottom w:val="nil"/>
              <w:right w:val="nil"/>
            </w:tcBorders>
            <w:shd w:val="clear" w:color="auto" w:fill="auto"/>
            <w:noWrap/>
            <w:vAlign w:val="bottom"/>
            <w:hideMark/>
          </w:tcPr>
          <w:p w14:paraId="26D47987" w14:textId="77777777" w:rsidR="007C06F0" w:rsidRPr="004F467B" w:rsidRDefault="007C06F0" w:rsidP="00FC7250">
            <w:pPr>
              <w:jc w:val="right"/>
              <w:rPr>
                <w:rFonts w:ascii="Times New Roman" w:eastAsia="Times New Roman" w:hAnsi="Times New Roman" w:cs="Times New Roman"/>
              </w:rPr>
            </w:pPr>
            <w:r w:rsidRPr="004F467B">
              <w:rPr>
                <w:rFonts w:ascii="Times New Roman" w:eastAsia="Times New Roman" w:hAnsi="Times New Roman" w:cs="Times New Roman"/>
              </w:rPr>
              <w:t>0.89</w:t>
            </w:r>
          </w:p>
        </w:tc>
        <w:tc>
          <w:tcPr>
            <w:tcW w:w="276" w:type="dxa"/>
            <w:tcBorders>
              <w:top w:val="nil"/>
              <w:left w:val="nil"/>
              <w:bottom w:val="nil"/>
              <w:right w:val="nil"/>
            </w:tcBorders>
            <w:shd w:val="clear" w:color="auto" w:fill="auto"/>
            <w:noWrap/>
            <w:vAlign w:val="bottom"/>
            <w:hideMark/>
          </w:tcPr>
          <w:p w14:paraId="4046EBD6" w14:textId="77777777" w:rsidR="007C06F0" w:rsidRPr="004F467B" w:rsidRDefault="007C06F0" w:rsidP="00FC7250">
            <w:pPr>
              <w:rPr>
                <w:rFonts w:ascii="Times New Roman" w:eastAsia="Times New Roman" w:hAnsi="Times New Roman" w:cs="Times New Roman"/>
              </w:rPr>
            </w:pPr>
          </w:p>
        </w:tc>
        <w:tc>
          <w:tcPr>
            <w:tcW w:w="1951" w:type="dxa"/>
            <w:tcBorders>
              <w:top w:val="nil"/>
              <w:left w:val="nil"/>
              <w:bottom w:val="nil"/>
              <w:right w:val="nil"/>
            </w:tcBorders>
            <w:shd w:val="clear" w:color="auto" w:fill="auto"/>
            <w:noWrap/>
            <w:vAlign w:val="bottom"/>
            <w:hideMark/>
          </w:tcPr>
          <w:p w14:paraId="7BD248A1"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5.86</w:t>
            </w:r>
          </w:p>
        </w:tc>
        <w:tc>
          <w:tcPr>
            <w:tcW w:w="636" w:type="dxa"/>
            <w:tcBorders>
              <w:top w:val="nil"/>
              <w:left w:val="nil"/>
              <w:bottom w:val="nil"/>
              <w:right w:val="nil"/>
            </w:tcBorders>
            <w:shd w:val="clear" w:color="auto" w:fill="auto"/>
            <w:noWrap/>
            <w:vAlign w:val="bottom"/>
            <w:hideMark/>
          </w:tcPr>
          <w:p w14:paraId="4D394B2A"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1.64</w:t>
            </w:r>
          </w:p>
        </w:tc>
      </w:tr>
      <w:tr w:rsidR="00047CEE" w:rsidRPr="004F467B" w14:paraId="12F326AA" w14:textId="77777777" w:rsidTr="00FC7250">
        <w:trPr>
          <w:trHeight w:val="300"/>
          <w:jc w:val="center"/>
        </w:trPr>
        <w:tc>
          <w:tcPr>
            <w:tcW w:w="1416" w:type="dxa"/>
            <w:tcBorders>
              <w:top w:val="nil"/>
              <w:left w:val="nil"/>
              <w:bottom w:val="nil"/>
              <w:right w:val="nil"/>
            </w:tcBorders>
            <w:shd w:val="clear" w:color="auto" w:fill="auto"/>
            <w:noWrap/>
            <w:vAlign w:val="bottom"/>
            <w:hideMark/>
          </w:tcPr>
          <w:p w14:paraId="2A9BF33D"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Human</w:t>
            </w:r>
          </w:p>
        </w:tc>
        <w:tc>
          <w:tcPr>
            <w:tcW w:w="829" w:type="dxa"/>
            <w:tcBorders>
              <w:top w:val="nil"/>
              <w:left w:val="nil"/>
              <w:bottom w:val="nil"/>
              <w:right w:val="nil"/>
            </w:tcBorders>
            <w:shd w:val="clear" w:color="auto" w:fill="auto"/>
            <w:noWrap/>
            <w:vAlign w:val="bottom"/>
            <w:hideMark/>
          </w:tcPr>
          <w:p w14:paraId="3BCF45C0"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39.77</w:t>
            </w:r>
          </w:p>
        </w:tc>
        <w:tc>
          <w:tcPr>
            <w:tcW w:w="647" w:type="dxa"/>
            <w:tcBorders>
              <w:top w:val="nil"/>
              <w:left w:val="nil"/>
              <w:bottom w:val="nil"/>
              <w:right w:val="nil"/>
            </w:tcBorders>
            <w:shd w:val="clear" w:color="auto" w:fill="auto"/>
            <w:noWrap/>
            <w:vAlign w:val="bottom"/>
            <w:hideMark/>
          </w:tcPr>
          <w:p w14:paraId="19B3A162"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5.80</w:t>
            </w:r>
          </w:p>
        </w:tc>
        <w:tc>
          <w:tcPr>
            <w:tcW w:w="636" w:type="dxa"/>
            <w:tcBorders>
              <w:top w:val="nil"/>
              <w:left w:val="nil"/>
              <w:bottom w:val="nil"/>
              <w:right w:val="nil"/>
            </w:tcBorders>
            <w:shd w:val="clear" w:color="auto" w:fill="auto"/>
            <w:noWrap/>
            <w:vAlign w:val="bottom"/>
            <w:hideMark/>
          </w:tcPr>
          <w:p w14:paraId="1B42DCC8"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0.90</w:t>
            </w:r>
          </w:p>
        </w:tc>
        <w:tc>
          <w:tcPr>
            <w:tcW w:w="276" w:type="dxa"/>
            <w:tcBorders>
              <w:top w:val="nil"/>
              <w:left w:val="nil"/>
              <w:bottom w:val="nil"/>
              <w:right w:val="nil"/>
            </w:tcBorders>
            <w:shd w:val="clear" w:color="auto" w:fill="auto"/>
            <w:noWrap/>
            <w:vAlign w:val="bottom"/>
            <w:hideMark/>
          </w:tcPr>
          <w:p w14:paraId="6F1CB6A0" w14:textId="77777777" w:rsidR="007C06F0" w:rsidRPr="004F467B" w:rsidRDefault="007C06F0" w:rsidP="00FC7250">
            <w:pPr>
              <w:rPr>
                <w:rFonts w:ascii="Times New Roman" w:eastAsia="Times New Roman" w:hAnsi="Times New Roman" w:cs="Times New Roman"/>
              </w:rPr>
            </w:pPr>
          </w:p>
        </w:tc>
        <w:tc>
          <w:tcPr>
            <w:tcW w:w="1951" w:type="dxa"/>
            <w:tcBorders>
              <w:top w:val="nil"/>
              <w:left w:val="nil"/>
              <w:bottom w:val="nil"/>
              <w:right w:val="nil"/>
            </w:tcBorders>
            <w:shd w:val="clear" w:color="auto" w:fill="auto"/>
            <w:noWrap/>
            <w:vAlign w:val="bottom"/>
            <w:hideMark/>
          </w:tcPr>
          <w:p w14:paraId="3B970D63"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5.92</w:t>
            </w:r>
          </w:p>
        </w:tc>
        <w:tc>
          <w:tcPr>
            <w:tcW w:w="636" w:type="dxa"/>
            <w:tcBorders>
              <w:top w:val="nil"/>
              <w:left w:val="nil"/>
              <w:bottom w:val="nil"/>
              <w:right w:val="nil"/>
            </w:tcBorders>
            <w:shd w:val="clear" w:color="auto" w:fill="auto"/>
            <w:noWrap/>
            <w:vAlign w:val="bottom"/>
            <w:hideMark/>
          </w:tcPr>
          <w:p w14:paraId="2CE97325"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1.54</w:t>
            </w:r>
          </w:p>
        </w:tc>
      </w:tr>
      <w:tr w:rsidR="00047CEE" w:rsidRPr="004F467B" w14:paraId="6E6D74E8" w14:textId="77777777" w:rsidTr="00FC7250">
        <w:trPr>
          <w:trHeight w:val="300"/>
          <w:jc w:val="center"/>
        </w:trPr>
        <w:tc>
          <w:tcPr>
            <w:tcW w:w="1416" w:type="dxa"/>
            <w:tcBorders>
              <w:top w:val="nil"/>
              <w:left w:val="nil"/>
              <w:bottom w:val="nil"/>
              <w:right w:val="nil"/>
            </w:tcBorders>
            <w:shd w:val="clear" w:color="auto" w:fill="auto"/>
            <w:noWrap/>
            <w:vAlign w:val="bottom"/>
            <w:hideMark/>
          </w:tcPr>
          <w:p w14:paraId="151F0188"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Barbie</w:t>
            </w:r>
          </w:p>
        </w:tc>
        <w:tc>
          <w:tcPr>
            <w:tcW w:w="829" w:type="dxa"/>
            <w:tcBorders>
              <w:top w:val="nil"/>
              <w:left w:val="nil"/>
              <w:bottom w:val="nil"/>
              <w:right w:val="nil"/>
            </w:tcBorders>
            <w:shd w:val="clear" w:color="auto" w:fill="auto"/>
            <w:noWrap/>
            <w:vAlign w:val="bottom"/>
            <w:hideMark/>
          </w:tcPr>
          <w:p w14:paraId="618A739B" w14:textId="77777777" w:rsidR="007C06F0" w:rsidRPr="004F467B" w:rsidRDefault="007C06F0" w:rsidP="00FC7250">
            <w:pPr>
              <w:jc w:val="right"/>
              <w:rPr>
                <w:rFonts w:ascii="Times New Roman" w:eastAsia="Times New Roman" w:hAnsi="Times New Roman" w:cs="Times New Roman"/>
              </w:rPr>
            </w:pPr>
            <w:r w:rsidRPr="004F467B">
              <w:rPr>
                <w:rFonts w:ascii="Times New Roman" w:eastAsia="Times New Roman" w:hAnsi="Times New Roman" w:cs="Times New Roman"/>
              </w:rPr>
              <w:t>33.46</w:t>
            </w:r>
          </w:p>
        </w:tc>
        <w:tc>
          <w:tcPr>
            <w:tcW w:w="647" w:type="dxa"/>
            <w:tcBorders>
              <w:top w:val="nil"/>
              <w:left w:val="nil"/>
              <w:bottom w:val="nil"/>
              <w:right w:val="nil"/>
            </w:tcBorders>
            <w:shd w:val="clear" w:color="auto" w:fill="auto"/>
            <w:noWrap/>
            <w:vAlign w:val="bottom"/>
            <w:hideMark/>
          </w:tcPr>
          <w:p w14:paraId="1781D9CD" w14:textId="77777777" w:rsidR="007C06F0" w:rsidRPr="004F467B" w:rsidRDefault="007C06F0" w:rsidP="00FC7250">
            <w:pPr>
              <w:jc w:val="right"/>
              <w:rPr>
                <w:rFonts w:ascii="Times New Roman" w:eastAsia="Times New Roman" w:hAnsi="Times New Roman" w:cs="Times New Roman"/>
              </w:rPr>
            </w:pPr>
            <w:r w:rsidRPr="004F467B">
              <w:rPr>
                <w:rFonts w:ascii="Times New Roman" w:eastAsia="Times New Roman" w:hAnsi="Times New Roman" w:cs="Times New Roman"/>
              </w:rPr>
              <w:t>6.27</w:t>
            </w:r>
          </w:p>
        </w:tc>
        <w:tc>
          <w:tcPr>
            <w:tcW w:w="636" w:type="dxa"/>
            <w:tcBorders>
              <w:top w:val="nil"/>
              <w:left w:val="nil"/>
              <w:bottom w:val="nil"/>
              <w:right w:val="nil"/>
            </w:tcBorders>
            <w:shd w:val="clear" w:color="auto" w:fill="auto"/>
            <w:noWrap/>
            <w:vAlign w:val="bottom"/>
            <w:hideMark/>
          </w:tcPr>
          <w:p w14:paraId="6B8D54CD" w14:textId="77777777" w:rsidR="007C06F0" w:rsidRPr="004F467B" w:rsidRDefault="007C06F0" w:rsidP="00FC7250">
            <w:pPr>
              <w:jc w:val="right"/>
              <w:rPr>
                <w:rFonts w:ascii="Times New Roman" w:eastAsia="Times New Roman" w:hAnsi="Times New Roman" w:cs="Times New Roman"/>
              </w:rPr>
            </w:pPr>
            <w:r w:rsidRPr="004F467B">
              <w:rPr>
                <w:rFonts w:ascii="Times New Roman" w:eastAsia="Times New Roman" w:hAnsi="Times New Roman" w:cs="Times New Roman"/>
              </w:rPr>
              <w:t>0.82</w:t>
            </w:r>
          </w:p>
        </w:tc>
        <w:tc>
          <w:tcPr>
            <w:tcW w:w="276" w:type="dxa"/>
            <w:tcBorders>
              <w:top w:val="nil"/>
              <w:left w:val="nil"/>
              <w:bottom w:val="nil"/>
              <w:right w:val="nil"/>
            </w:tcBorders>
            <w:shd w:val="clear" w:color="auto" w:fill="auto"/>
            <w:noWrap/>
            <w:vAlign w:val="bottom"/>
            <w:hideMark/>
          </w:tcPr>
          <w:p w14:paraId="27FB39AE" w14:textId="77777777" w:rsidR="007C06F0" w:rsidRPr="004F467B" w:rsidRDefault="007C06F0" w:rsidP="00FC7250">
            <w:pPr>
              <w:rPr>
                <w:rFonts w:ascii="Times New Roman" w:eastAsia="Times New Roman" w:hAnsi="Times New Roman" w:cs="Times New Roman"/>
              </w:rPr>
            </w:pPr>
          </w:p>
        </w:tc>
        <w:tc>
          <w:tcPr>
            <w:tcW w:w="1951" w:type="dxa"/>
            <w:tcBorders>
              <w:top w:val="nil"/>
              <w:left w:val="nil"/>
              <w:bottom w:val="nil"/>
              <w:right w:val="nil"/>
            </w:tcBorders>
            <w:shd w:val="clear" w:color="auto" w:fill="auto"/>
            <w:noWrap/>
            <w:vAlign w:val="bottom"/>
            <w:hideMark/>
          </w:tcPr>
          <w:p w14:paraId="6BE08FC4"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3.57</w:t>
            </w:r>
          </w:p>
        </w:tc>
        <w:tc>
          <w:tcPr>
            <w:tcW w:w="636" w:type="dxa"/>
            <w:tcBorders>
              <w:top w:val="nil"/>
              <w:left w:val="nil"/>
              <w:bottom w:val="nil"/>
              <w:right w:val="nil"/>
            </w:tcBorders>
            <w:shd w:val="clear" w:color="auto" w:fill="auto"/>
            <w:noWrap/>
            <w:vAlign w:val="bottom"/>
            <w:hideMark/>
          </w:tcPr>
          <w:p w14:paraId="20F83DF4"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2.01</w:t>
            </w:r>
          </w:p>
        </w:tc>
      </w:tr>
      <w:tr w:rsidR="00047CEE" w:rsidRPr="004F467B" w14:paraId="6AA8D27B" w14:textId="77777777" w:rsidTr="00FC7250">
        <w:trPr>
          <w:trHeight w:val="300"/>
          <w:jc w:val="center"/>
        </w:trPr>
        <w:tc>
          <w:tcPr>
            <w:tcW w:w="1416" w:type="dxa"/>
            <w:tcBorders>
              <w:top w:val="nil"/>
              <w:left w:val="nil"/>
              <w:bottom w:val="nil"/>
              <w:right w:val="nil"/>
            </w:tcBorders>
            <w:shd w:val="clear" w:color="auto" w:fill="auto"/>
            <w:noWrap/>
            <w:vAlign w:val="bottom"/>
            <w:hideMark/>
          </w:tcPr>
          <w:p w14:paraId="782ADC1E"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Transformer</w:t>
            </w:r>
          </w:p>
        </w:tc>
        <w:tc>
          <w:tcPr>
            <w:tcW w:w="829" w:type="dxa"/>
            <w:tcBorders>
              <w:top w:val="nil"/>
              <w:left w:val="nil"/>
              <w:bottom w:val="nil"/>
              <w:right w:val="nil"/>
            </w:tcBorders>
            <w:shd w:val="clear" w:color="auto" w:fill="auto"/>
            <w:noWrap/>
            <w:vAlign w:val="bottom"/>
            <w:hideMark/>
          </w:tcPr>
          <w:p w14:paraId="1F4B6436" w14:textId="77777777" w:rsidR="007C06F0" w:rsidRPr="004F467B" w:rsidRDefault="007C06F0" w:rsidP="00FC7250">
            <w:pPr>
              <w:jc w:val="right"/>
              <w:rPr>
                <w:rFonts w:ascii="Times New Roman" w:eastAsia="Times New Roman" w:hAnsi="Times New Roman" w:cs="Times New Roman"/>
              </w:rPr>
            </w:pPr>
            <w:r w:rsidRPr="004F467B">
              <w:rPr>
                <w:rFonts w:ascii="Times New Roman" w:eastAsia="Times New Roman" w:hAnsi="Times New Roman" w:cs="Times New Roman"/>
              </w:rPr>
              <w:t>38.28</w:t>
            </w:r>
          </w:p>
        </w:tc>
        <w:tc>
          <w:tcPr>
            <w:tcW w:w="647" w:type="dxa"/>
            <w:tcBorders>
              <w:top w:val="nil"/>
              <w:left w:val="nil"/>
              <w:bottom w:val="nil"/>
              <w:right w:val="nil"/>
            </w:tcBorders>
            <w:shd w:val="clear" w:color="auto" w:fill="auto"/>
            <w:noWrap/>
            <w:vAlign w:val="bottom"/>
            <w:hideMark/>
          </w:tcPr>
          <w:p w14:paraId="2A502217" w14:textId="77777777" w:rsidR="007C06F0" w:rsidRPr="004F467B" w:rsidRDefault="007C06F0" w:rsidP="00FC7250">
            <w:pPr>
              <w:jc w:val="right"/>
              <w:rPr>
                <w:rFonts w:ascii="Times New Roman" w:eastAsia="Times New Roman" w:hAnsi="Times New Roman" w:cs="Times New Roman"/>
              </w:rPr>
            </w:pPr>
            <w:r w:rsidRPr="004F467B">
              <w:rPr>
                <w:rFonts w:ascii="Times New Roman" w:eastAsia="Times New Roman" w:hAnsi="Times New Roman" w:cs="Times New Roman"/>
              </w:rPr>
              <w:t>6.44</w:t>
            </w:r>
          </w:p>
        </w:tc>
        <w:tc>
          <w:tcPr>
            <w:tcW w:w="636" w:type="dxa"/>
            <w:tcBorders>
              <w:top w:val="nil"/>
              <w:left w:val="nil"/>
              <w:bottom w:val="nil"/>
              <w:right w:val="nil"/>
            </w:tcBorders>
            <w:shd w:val="clear" w:color="auto" w:fill="auto"/>
            <w:noWrap/>
            <w:vAlign w:val="bottom"/>
            <w:hideMark/>
          </w:tcPr>
          <w:p w14:paraId="5F38A837" w14:textId="77777777" w:rsidR="007C06F0" w:rsidRPr="004F467B" w:rsidRDefault="007C06F0" w:rsidP="00FC7250">
            <w:pPr>
              <w:jc w:val="right"/>
              <w:rPr>
                <w:rFonts w:ascii="Times New Roman" w:eastAsia="Times New Roman" w:hAnsi="Times New Roman" w:cs="Times New Roman"/>
              </w:rPr>
            </w:pPr>
            <w:r w:rsidRPr="004F467B">
              <w:rPr>
                <w:rFonts w:ascii="Times New Roman" w:eastAsia="Times New Roman" w:hAnsi="Times New Roman" w:cs="Times New Roman"/>
              </w:rPr>
              <w:t>0.87</w:t>
            </w:r>
          </w:p>
        </w:tc>
        <w:tc>
          <w:tcPr>
            <w:tcW w:w="276" w:type="dxa"/>
            <w:tcBorders>
              <w:top w:val="nil"/>
              <w:left w:val="nil"/>
              <w:bottom w:val="nil"/>
              <w:right w:val="nil"/>
            </w:tcBorders>
            <w:shd w:val="clear" w:color="auto" w:fill="auto"/>
            <w:noWrap/>
            <w:vAlign w:val="bottom"/>
            <w:hideMark/>
          </w:tcPr>
          <w:p w14:paraId="1B9A3A59" w14:textId="77777777" w:rsidR="007C06F0" w:rsidRPr="004F467B" w:rsidRDefault="007C06F0" w:rsidP="00FC7250">
            <w:pPr>
              <w:rPr>
                <w:rFonts w:ascii="Times New Roman" w:eastAsia="Times New Roman" w:hAnsi="Times New Roman" w:cs="Times New Roman"/>
              </w:rPr>
            </w:pPr>
          </w:p>
        </w:tc>
        <w:tc>
          <w:tcPr>
            <w:tcW w:w="1951" w:type="dxa"/>
            <w:tcBorders>
              <w:top w:val="nil"/>
              <w:left w:val="nil"/>
              <w:bottom w:val="nil"/>
              <w:right w:val="nil"/>
            </w:tcBorders>
            <w:shd w:val="clear" w:color="auto" w:fill="auto"/>
            <w:noWrap/>
            <w:vAlign w:val="bottom"/>
            <w:hideMark/>
          </w:tcPr>
          <w:p w14:paraId="06BD1F2F"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3.54</w:t>
            </w:r>
          </w:p>
        </w:tc>
        <w:tc>
          <w:tcPr>
            <w:tcW w:w="636" w:type="dxa"/>
            <w:tcBorders>
              <w:top w:val="nil"/>
              <w:left w:val="nil"/>
              <w:bottom w:val="nil"/>
              <w:right w:val="nil"/>
            </w:tcBorders>
            <w:shd w:val="clear" w:color="auto" w:fill="auto"/>
            <w:noWrap/>
            <w:vAlign w:val="bottom"/>
            <w:hideMark/>
          </w:tcPr>
          <w:p w14:paraId="2062000E"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2.14</w:t>
            </w:r>
          </w:p>
        </w:tc>
      </w:tr>
      <w:tr w:rsidR="00047CEE" w:rsidRPr="004F467B" w14:paraId="0187EC06" w14:textId="77777777" w:rsidTr="00FC7250">
        <w:trPr>
          <w:trHeight w:val="300"/>
          <w:jc w:val="center"/>
        </w:trPr>
        <w:tc>
          <w:tcPr>
            <w:tcW w:w="1416" w:type="dxa"/>
            <w:tcBorders>
              <w:top w:val="nil"/>
              <w:left w:val="nil"/>
              <w:bottom w:val="single" w:sz="4" w:space="0" w:color="auto"/>
              <w:right w:val="nil"/>
            </w:tcBorders>
            <w:shd w:val="clear" w:color="auto" w:fill="auto"/>
            <w:noWrap/>
            <w:vAlign w:val="bottom"/>
            <w:hideMark/>
          </w:tcPr>
          <w:p w14:paraId="699F97C4"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Car</w:t>
            </w:r>
          </w:p>
        </w:tc>
        <w:tc>
          <w:tcPr>
            <w:tcW w:w="829" w:type="dxa"/>
            <w:tcBorders>
              <w:top w:val="nil"/>
              <w:left w:val="nil"/>
              <w:bottom w:val="single" w:sz="4" w:space="0" w:color="auto"/>
              <w:right w:val="nil"/>
            </w:tcBorders>
            <w:shd w:val="clear" w:color="auto" w:fill="auto"/>
            <w:noWrap/>
            <w:vAlign w:val="bottom"/>
            <w:hideMark/>
          </w:tcPr>
          <w:p w14:paraId="2A8E274D" w14:textId="77777777" w:rsidR="007C06F0" w:rsidRPr="004F467B" w:rsidRDefault="007C06F0" w:rsidP="00FC7250">
            <w:pPr>
              <w:jc w:val="right"/>
              <w:rPr>
                <w:rFonts w:ascii="Times New Roman" w:eastAsia="Times New Roman" w:hAnsi="Times New Roman" w:cs="Times New Roman"/>
              </w:rPr>
            </w:pPr>
            <w:r w:rsidRPr="004F467B">
              <w:rPr>
                <w:rFonts w:ascii="Times New Roman" w:eastAsia="Times New Roman" w:hAnsi="Times New Roman" w:cs="Times New Roman"/>
              </w:rPr>
              <w:t>27.42</w:t>
            </w:r>
          </w:p>
        </w:tc>
        <w:tc>
          <w:tcPr>
            <w:tcW w:w="647" w:type="dxa"/>
            <w:tcBorders>
              <w:top w:val="nil"/>
              <w:left w:val="nil"/>
              <w:bottom w:val="single" w:sz="4" w:space="0" w:color="auto"/>
              <w:right w:val="nil"/>
            </w:tcBorders>
            <w:shd w:val="clear" w:color="auto" w:fill="auto"/>
            <w:noWrap/>
            <w:vAlign w:val="bottom"/>
            <w:hideMark/>
          </w:tcPr>
          <w:p w14:paraId="2A867A6F" w14:textId="77777777" w:rsidR="007C06F0" w:rsidRPr="004F467B" w:rsidRDefault="007C06F0" w:rsidP="00FC7250">
            <w:pPr>
              <w:jc w:val="right"/>
              <w:rPr>
                <w:rFonts w:ascii="Times New Roman" w:eastAsia="Times New Roman" w:hAnsi="Times New Roman" w:cs="Times New Roman"/>
              </w:rPr>
            </w:pPr>
            <w:r w:rsidRPr="004F467B">
              <w:rPr>
                <w:rFonts w:ascii="Times New Roman" w:eastAsia="Times New Roman" w:hAnsi="Times New Roman" w:cs="Times New Roman"/>
              </w:rPr>
              <w:t>7.94</w:t>
            </w:r>
          </w:p>
        </w:tc>
        <w:tc>
          <w:tcPr>
            <w:tcW w:w="636" w:type="dxa"/>
            <w:tcBorders>
              <w:top w:val="nil"/>
              <w:left w:val="nil"/>
              <w:bottom w:val="single" w:sz="4" w:space="0" w:color="auto"/>
              <w:right w:val="nil"/>
            </w:tcBorders>
            <w:shd w:val="clear" w:color="auto" w:fill="auto"/>
            <w:noWrap/>
            <w:vAlign w:val="bottom"/>
            <w:hideMark/>
          </w:tcPr>
          <w:p w14:paraId="0413B66A" w14:textId="77777777" w:rsidR="007C06F0" w:rsidRPr="004F467B" w:rsidRDefault="007C06F0" w:rsidP="00FC7250">
            <w:pPr>
              <w:jc w:val="right"/>
              <w:rPr>
                <w:rFonts w:ascii="Times New Roman" w:eastAsia="Times New Roman" w:hAnsi="Times New Roman" w:cs="Times New Roman"/>
              </w:rPr>
            </w:pPr>
            <w:r w:rsidRPr="004F467B">
              <w:rPr>
                <w:rFonts w:ascii="Times New Roman" w:eastAsia="Times New Roman" w:hAnsi="Times New Roman" w:cs="Times New Roman"/>
              </w:rPr>
              <w:t>0.85</w:t>
            </w:r>
          </w:p>
        </w:tc>
        <w:tc>
          <w:tcPr>
            <w:tcW w:w="276" w:type="dxa"/>
            <w:tcBorders>
              <w:top w:val="nil"/>
              <w:left w:val="nil"/>
              <w:bottom w:val="single" w:sz="4" w:space="0" w:color="auto"/>
              <w:right w:val="nil"/>
            </w:tcBorders>
            <w:shd w:val="clear" w:color="auto" w:fill="auto"/>
            <w:noWrap/>
            <w:vAlign w:val="bottom"/>
            <w:hideMark/>
          </w:tcPr>
          <w:p w14:paraId="0349BBEE"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 </w:t>
            </w:r>
          </w:p>
        </w:tc>
        <w:tc>
          <w:tcPr>
            <w:tcW w:w="1951" w:type="dxa"/>
            <w:tcBorders>
              <w:top w:val="nil"/>
              <w:left w:val="nil"/>
              <w:bottom w:val="single" w:sz="4" w:space="0" w:color="auto"/>
              <w:right w:val="nil"/>
            </w:tcBorders>
            <w:shd w:val="clear" w:color="auto" w:fill="auto"/>
            <w:noWrap/>
            <w:vAlign w:val="bottom"/>
            <w:hideMark/>
          </w:tcPr>
          <w:p w14:paraId="3EBB4E83"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4.28</w:t>
            </w:r>
          </w:p>
        </w:tc>
        <w:tc>
          <w:tcPr>
            <w:tcW w:w="636" w:type="dxa"/>
            <w:tcBorders>
              <w:top w:val="nil"/>
              <w:left w:val="nil"/>
              <w:bottom w:val="single" w:sz="4" w:space="0" w:color="auto"/>
              <w:right w:val="nil"/>
            </w:tcBorders>
            <w:shd w:val="clear" w:color="auto" w:fill="auto"/>
            <w:noWrap/>
            <w:vAlign w:val="bottom"/>
            <w:hideMark/>
          </w:tcPr>
          <w:p w14:paraId="32BFC226"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2.02</w:t>
            </w:r>
          </w:p>
        </w:tc>
      </w:tr>
    </w:tbl>
    <w:p w14:paraId="567648D7" w14:textId="77777777" w:rsidR="007C06F0" w:rsidRPr="004F467B" w:rsidRDefault="007C06F0" w:rsidP="007C06F0">
      <w:pPr>
        <w:spacing w:line="480" w:lineRule="auto"/>
        <w:ind w:firstLine="720"/>
        <w:rPr>
          <w:rFonts w:ascii="Times New Roman" w:hAnsi="Times New Roman" w:cs="Times New Roman"/>
        </w:rPr>
      </w:pPr>
    </w:p>
    <w:p w14:paraId="12D555D2" w14:textId="77777777" w:rsidR="007C06F0" w:rsidRPr="004F467B" w:rsidRDefault="007C06F0" w:rsidP="00520713"/>
    <w:p w14:paraId="1D4A25F1" w14:textId="77777777" w:rsidR="007C06F0" w:rsidRPr="004F467B" w:rsidRDefault="007C06F0">
      <w:r w:rsidRPr="004F467B">
        <w:br w:type="page"/>
      </w:r>
    </w:p>
    <w:p w14:paraId="409E616C" w14:textId="77777777" w:rsidR="007C06F0" w:rsidRPr="004F467B" w:rsidRDefault="007C06F0" w:rsidP="007C06F0">
      <w:pPr>
        <w:pStyle w:val="Caption"/>
        <w:keepNext/>
        <w:rPr>
          <w:color w:val="auto"/>
        </w:rPr>
      </w:pPr>
      <w:r w:rsidRPr="004F467B">
        <w:rPr>
          <w:color w:val="auto"/>
        </w:rPr>
        <w:lastRenderedPageBreak/>
        <w:t xml:space="preserve">Table </w:t>
      </w:r>
      <w:r w:rsidRPr="004F467B">
        <w:rPr>
          <w:color w:val="auto"/>
        </w:rPr>
        <w:fldChar w:fldCharType="begin"/>
      </w:r>
      <w:r w:rsidRPr="004F467B">
        <w:rPr>
          <w:color w:val="auto"/>
        </w:rPr>
        <w:instrText xml:space="preserve"> SEQ Table \* ARABIC </w:instrText>
      </w:r>
      <w:r w:rsidRPr="004F467B">
        <w:rPr>
          <w:color w:val="auto"/>
        </w:rPr>
        <w:fldChar w:fldCharType="separate"/>
      </w:r>
      <w:r w:rsidR="00FC7250" w:rsidRPr="004F467B">
        <w:rPr>
          <w:noProof/>
          <w:color w:val="auto"/>
        </w:rPr>
        <w:t>3</w:t>
      </w:r>
      <w:r w:rsidRPr="004F467B">
        <w:rPr>
          <w:noProof/>
          <w:color w:val="auto"/>
        </w:rPr>
        <w:fldChar w:fldCharType="end"/>
      </w:r>
      <w:r w:rsidRPr="004F467B">
        <w:rPr>
          <w:color w:val="auto"/>
        </w:rPr>
        <w:t xml:space="preserve"> </w:t>
      </w:r>
      <w:r w:rsidRPr="004F467B">
        <w:rPr>
          <w:rFonts w:ascii="Times New Roman" w:hAnsi="Times New Roman" w:cs="Times New Roman"/>
          <w:b w:val="0"/>
          <w:color w:val="auto"/>
        </w:rPr>
        <w:t>Means, standard deviations, and Cronbach’s α on performance accuracy and self-reported experience for all categories separated by gender and source</w:t>
      </w:r>
    </w:p>
    <w:tbl>
      <w:tblPr>
        <w:tblW w:w="0" w:type="auto"/>
        <w:jc w:val="center"/>
        <w:tblLook w:val="04A0" w:firstRow="1" w:lastRow="0" w:firstColumn="1" w:lastColumn="0" w:noHBand="0" w:noVBand="1"/>
      </w:tblPr>
      <w:tblGrid>
        <w:gridCol w:w="1316"/>
        <w:gridCol w:w="717"/>
        <w:gridCol w:w="601"/>
        <w:gridCol w:w="601"/>
        <w:gridCol w:w="222"/>
        <w:gridCol w:w="717"/>
        <w:gridCol w:w="601"/>
        <w:gridCol w:w="222"/>
        <w:gridCol w:w="717"/>
        <w:gridCol w:w="601"/>
        <w:gridCol w:w="601"/>
        <w:gridCol w:w="222"/>
        <w:gridCol w:w="717"/>
        <w:gridCol w:w="601"/>
      </w:tblGrid>
      <w:tr w:rsidR="00047CEE" w:rsidRPr="004F467B" w14:paraId="628642B2" w14:textId="77777777" w:rsidTr="00FC7250">
        <w:trPr>
          <w:trHeight w:val="300"/>
          <w:jc w:val="center"/>
        </w:trPr>
        <w:tc>
          <w:tcPr>
            <w:tcW w:w="0" w:type="auto"/>
            <w:tcBorders>
              <w:top w:val="nil"/>
              <w:left w:val="nil"/>
              <w:bottom w:val="nil"/>
              <w:right w:val="nil"/>
            </w:tcBorders>
            <w:shd w:val="clear" w:color="auto" w:fill="auto"/>
            <w:noWrap/>
            <w:vAlign w:val="bottom"/>
            <w:hideMark/>
          </w:tcPr>
          <w:p w14:paraId="170C4208" w14:textId="77777777" w:rsidR="007C06F0" w:rsidRPr="004F467B" w:rsidRDefault="007C06F0" w:rsidP="00FC7250">
            <w:pPr>
              <w:rPr>
                <w:rFonts w:ascii="Times New Roman" w:eastAsia="Times New Roman" w:hAnsi="Times New Roman" w:cs="Times New Roman"/>
              </w:rPr>
            </w:pPr>
          </w:p>
        </w:tc>
        <w:tc>
          <w:tcPr>
            <w:tcW w:w="0" w:type="auto"/>
            <w:gridSpan w:val="13"/>
            <w:tcBorders>
              <w:top w:val="nil"/>
              <w:left w:val="nil"/>
              <w:bottom w:val="single" w:sz="4" w:space="0" w:color="auto"/>
              <w:right w:val="nil"/>
            </w:tcBorders>
            <w:shd w:val="clear" w:color="auto" w:fill="auto"/>
            <w:noWrap/>
            <w:vAlign w:val="bottom"/>
            <w:hideMark/>
          </w:tcPr>
          <w:p w14:paraId="4C4DDF8F"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By Gender</w:t>
            </w:r>
          </w:p>
        </w:tc>
      </w:tr>
      <w:tr w:rsidR="00047CEE" w:rsidRPr="004F467B" w14:paraId="46C3501E" w14:textId="77777777" w:rsidTr="00FC7250">
        <w:trPr>
          <w:trHeight w:val="300"/>
          <w:jc w:val="center"/>
        </w:trPr>
        <w:tc>
          <w:tcPr>
            <w:tcW w:w="0" w:type="auto"/>
            <w:tcBorders>
              <w:top w:val="nil"/>
              <w:left w:val="nil"/>
              <w:bottom w:val="nil"/>
              <w:right w:val="nil"/>
            </w:tcBorders>
            <w:shd w:val="clear" w:color="auto" w:fill="auto"/>
            <w:noWrap/>
            <w:vAlign w:val="bottom"/>
            <w:hideMark/>
          </w:tcPr>
          <w:p w14:paraId="53B98705" w14:textId="77777777" w:rsidR="007C06F0" w:rsidRPr="004F467B" w:rsidRDefault="007C06F0" w:rsidP="00FC7250">
            <w:pPr>
              <w:rPr>
                <w:rFonts w:ascii="Times New Roman" w:eastAsia="Times New Roman" w:hAnsi="Times New Roman" w:cs="Times New Roman"/>
              </w:rPr>
            </w:pPr>
          </w:p>
        </w:tc>
        <w:tc>
          <w:tcPr>
            <w:tcW w:w="0" w:type="auto"/>
            <w:gridSpan w:val="6"/>
            <w:tcBorders>
              <w:top w:val="nil"/>
              <w:left w:val="nil"/>
              <w:bottom w:val="single" w:sz="4" w:space="0" w:color="auto"/>
              <w:right w:val="nil"/>
            </w:tcBorders>
            <w:shd w:val="clear" w:color="auto" w:fill="auto"/>
            <w:noWrap/>
            <w:vAlign w:val="bottom"/>
            <w:hideMark/>
          </w:tcPr>
          <w:p w14:paraId="0F7DBB49"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Men</w:t>
            </w:r>
          </w:p>
        </w:tc>
        <w:tc>
          <w:tcPr>
            <w:tcW w:w="0" w:type="auto"/>
            <w:tcBorders>
              <w:top w:val="nil"/>
              <w:left w:val="nil"/>
              <w:bottom w:val="nil"/>
              <w:right w:val="nil"/>
            </w:tcBorders>
            <w:shd w:val="clear" w:color="auto" w:fill="auto"/>
            <w:noWrap/>
            <w:vAlign w:val="bottom"/>
            <w:hideMark/>
          </w:tcPr>
          <w:p w14:paraId="6586ABA5" w14:textId="77777777" w:rsidR="007C06F0" w:rsidRPr="004F467B" w:rsidRDefault="007C06F0" w:rsidP="00FC7250">
            <w:pPr>
              <w:jc w:val="center"/>
              <w:rPr>
                <w:rFonts w:ascii="Times New Roman" w:eastAsia="Times New Roman" w:hAnsi="Times New Roman" w:cs="Times New Roman"/>
              </w:rPr>
            </w:pPr>
          </w:p>
        </w:tc>
        <w:tc>
          <w:tcPr>
            <w:tcW w:w="0" w:type="auto"/>
            <w:gridSpan w:val="6"/>
            <w:tcBorders>
              <w:top w:val="nil"/>
              <w:left w:val="nil"/>
              <w:bottom w:val="single" w:sz="4" w:space="0" w:color="auto"/>
              <w:right w:val="nil"/>
            </w:tcBorders>
            <w:shd w:val="clear" w:color="auto" w:fill="auto"/>
            <w:noWrap/>
            <w:vAlign w:val="bottom"/>
            <w:hideMark/>
          </w:tcPr>
          <w:p w14:paraId="7A73C7C2"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Women</w:t>
            </w:r>
          </w:p>
        </w:tc>
      </w:tr>
      <w:tr w:rsidR="00047CEE" w:rsidRPr="004F467B" w14:paraId="60D4DF16" w14:textId="77777777" w:rsidTr="00FC7250">
        <w:trPr>
          <w:trHeight w:val="300"/>
          <w:jc w:val="center"/>
        </w:trPr>
        <w:tc>
          <w:tcPr>
            <w:tcW w:w="0" w:type="auto"/>
            <w:tcBorders>
              <w:top w:val="nil"/>
              <w:left w:val="nil"/>
              <w:bottom w:val="single" w:sz="4" w:space="0" w:color="auto"/>
              <w:right w:val="nil"/>
            </w:tcBorders>
            <w:shd w:val="clear" w:color="auto" w:fill="auto"/>
            <w:noWrap/>
            <w:vAlign w:val="bottom"/>
            <w:hideMark/>
          </w:tcPr>
          <w:p w14:paraId="4DE56571"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 </w:t>
            </w:r>
          </w:p>
        </w:tc>
        <w:tc>
          <w:tcPr>
            <w:tcW w:w="0" w:type="auto"/>
            <w:gridSpan w:val="3"/>
            <w:tcBorders>
              <w:top w:val="nil"/>
              <w:left w:val="nil"/>
              <w:bottom w:val="single" w:sz="4" w:space="0" w:color="auto"/>
              <w:right w:val="nil"/>
            </w:tcBorders>
            <w:shd w:val="clear" w:color="auto" w:fill="auto"/>
            <w:noWrap/>
            <w:vAlign w:val="bottom"/>
            <w:hideMark/>
          </w:tcPr>
          <w:p w14:paraId="74717205"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xml:space="preserve">Accuracy </w:t>
            </w:r>
            <w:r w:rsidRPr="004F467B">
              <w:rPr>
                <w:rFonts w:ascii="Times New Roman" w:eastAsia="Times New Roman" w:hAnsi="Times New Roman" w:cs="Times New Roman"/>
              </w:rPr>
              <w:br/>
              <w:t>(/48)</w:t>
            </w:r>
          </w:p>
        </w:tc>
        <w:tc>
          <w:tcPr>
            <w:tcW w:w="0" w:type="auto"/>
            <w:tcBorders>
              <w:top w:val="nil"/>
              <w:left w:val="nil"/>
              <w:bottom w:val="nil"/>
              <w:right w:val="nil"/>
            </w:tcBorders>
            <w:shd w:val="clear" w:color="auto" w:fill="auto"/>
            <w:noWrap/>
            <w:vAlign w:val="bottom"/>
            <w:hideMark/>
          </w:tcPr>
          <w:p w14:paraId="3F301F14" w14:textId="77777777" w:rsidR="007C06F0" w:rsidRPr="004F467B" w:rsidRDefault="007C06F0" w:rsidP="00FC7250">
            <w:pPr>
              <w:jc w:val="center"/>
              <w:rPr>
                <w:rFonts w:ascii="Times New Roman" w:eastAsia="Times New Roman" w:hAnsi="Times New Roman" w:cs="Times New Roman"/>
              </w:rPr>
            </w:pPr>
          </w:p>
        </w:tc>
        <w:tc>
          <w:tcPr>
            <w:tcW w:w="0" w:type="auto"/>
            <w:gridSpan w:val="2"/>
            <w:tcBorders>
              <w:top w:val="nil"/>
              <w:left w:val="nil"/>
              <w:bottom w:val="single" w:sz="4" w:space="0" w:color="auto"/>
              <w:right w:val="nil"/>
            </w:tcBorders>
            <w:shd w:val="clear" w:color="auto" w:fill="auto"/>
            <w:noWrap/>
            <w:vAlign w:val="bottom"/>
            <w:hideMark/>
          </w:tcPr>
          <w:p w14:paraId="34252672"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xml:space="preserve">Self-Report </w:t>
            </w:r>
            <w:r w:rsidRPr="004F467B">
              <w:rPr>
                <w:rFonts w:ascii="Times New Roman" w:eastAsia="Times New Roman" w:hAnsi="Times New Roman" w:cs="Times New Roman"/>
              </w:rPr>
              <w:br/>
              <w:t>(1-9)</w:t>
            </w:r>
          </w:p>
        </w:tc>
        <w:tc>
          <w:tcPr>
            <w:tcW w:w="0" w:type="auto"/>
            <w:tcBorders>
              <w:top w:val="nil"/>
              <w:left w:val="nil"/>
              <w:bottom w:val="nil"/>
              <w:right w:val="nil"/>
            </w:tcBorders>
            <w:shd w:val="clear" w:color="auto" w:fill="auto"/>
            <w:noWrap/>
            <w:vAlign w:val="bottom"/>
            <w:hideMark/>
          </w:tcPr>
          <w:p w14:paraId="1040B7A3" w14:textId="77777777" w:rsidR="007C06F0" w:rsidRPr="004F467B" w:rsidRDefault="007C06F0" w:rsidP="00FC7250">
            <w:pPr>
              <w:jc w:val="center"/>
              <w:rPr>
                <w:rFonts w:ascii="Times New Roman" w:eastAsia="Times New Roman" w:hAnsi="Times New Roman" w:cs="Times New Roman"/>
              </w:rPr>
            </w:pPr>
          </w:p>
        </w:tc>
        <w:tc>
          <w:tcPr>
            <w:tcW w:w="0" w:type="auto"/>
            <w:gridSpan w:val="3"/>
            <w:tcBorders>
              <w:top w:val="nil"/>
              <w:left w:val="nil"/>
              <w:bottom w:val="single" w:sz="4" w:space="0" w:color="auto"/>
              <w:right w:val="nil"/>
            </w:tcBorders>
            <w:shd w:val="clear" w:color="auto" w:fill="auto"/>
            <w:noWrap/>
            <w:vAlign w:val="bottom"/>
            <w:hideMark/>
          </w:tcPr>
          <w:p w14:paraId="1DD1A1FD"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xml:space="preserve">Accuracy </w:t>
            </w:r>
            <w:r w:rsidRPr="004F467B">
              <w:rPr>
                <w:rFonts w:ascii="Times New Roman" w:eastAsia="Times New Roman" w:hAnsi="Times New Roman" w:cs="Times New Roman"/>
              </w:rPr>
              <w:br/>
              <w:t>(/48)</w:t>
            </w:r>
          </w:p>
        </w:tc>
        <w:tc>
          <w:tcPr>
            <w:tcW w:w="0" w:type="auto"/>
            <w:tcBorders>
              <w:top w:val="nil"/>
              <w:left w:val="nil"/>
              <w:bottom w:val="nil"/>
              <w:right w:val="nil"/>
            </w:tcBorders>
            <w:shd w:val="clear" w:color="auto" w:fill="auto"/>
            <w:noWrap/>
            <w:vAlign w:val="bottom"/>
            <w:hideMark/>
          </w:tcPr>
          <w:p w14:paraId="0E401C1D" w14:textId="77777777" w:rsidR="007C06F0" w:rsidRPr="004F467B" w:rsidRDefault="007C06F0" w:rsidP="00FC7250">
            <w:pPr>
              <w:jc w:val="center"/>
              <w:rPr>
                <w:rFonts w:ascii="Times New Roman" w:eastAsia="Times New Roman" w:hAnsi="Times New Roman" w:cs="Times New Roman"/>
              </w:rPr>
            </w:pPr>
          </w:p>
        </w:tc>
        <w:tc>
          <w:tcPr>
            <w:tcW w:w="0" w:type="auto"/>
            <w:gridSpan w:val="2"/>
            <w:tcBorders>
              <w:top w:val="nil"/>
              <w:left w:val="nil"/>
              <w:bottom w:val="single" w:sz="4" w:space="0" w:color="auto"/>
              <w:right w:val="nil"/>
            </w:tcBorders>
            <w:shd w:val="clear" w:color="auto" w:fill="auto"/>
            <w:noWrap/>
            <w:vAlign w:val="bottom"/>
            <w:hideMark/>
          </w:tcPr>
          <w:p w14:paraId="4C8336A9"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xml:space="preserve">Self-Report </w:t>
            </w:r>
            <w:r w:rsidRPr="004F467B">
              <w:rPr>
                <w:rFonts w:ascii="Times New Roman" w:eastAsia="Times New Roman" w:hAnsi="Times New Roman" w:cs="Times New Roman"/>
              </w:rPr>
              <w:br/>
              <w:t>(1-9)</w:t>
            </w:r>
          </w:p>
        </w:tc>
      </w:tr>
      <w:tr w:rsidR="00047CEE" w:rsidRPr="004F467B" w14:paraId="51916892" w14:textId="77777777" w:rsidTr="00FC7250">
        <w:trPr>
          <w:trHeight w:val="300"/>
          <w:jc w:val="center"/>
        </w:trPr>
        <w:tc>
          <w:tcPr>
            <w:tcW w:w="0" w:type="auto"/>
            <w:tcBorders>
              <w:top w:val="nil"/>
              <w:left w:val="nil"/>
              <w:bottom w:val="nil"/>
              <w:right w:val="nil"/>
            </w:tcBorders>
            <w:shd w:val="clear" w:color="auto" w:fill="auto"/>
            <w:noWrap/>
            <w:vAlign w:val="bottom"/>
            <w:hideMark/>
          </w:tcPr>
          <w:p w14:paraId="617F4C32" w14:textId="77777777" w:rsidR="007C06F0" w:rsidRPr="004F467B" w:rsidRDefault="007C06F0" w:rsidP="00FC7250">
            <w:pP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6B9B0802"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Mean</w:t>
            </w:r>
          </w:p>
        </w:tc>
        <w:tc>
          <w:tcPr>
            <w:tcW w:w="0" w:type="auto"/>
            <w:tcBorders>
              <w:top w:val="nil"/>
              <w:left w:val="nil"/>
              <w:bottom w:val="nil"/>
              <w:right w:val="nil"/>
            </w:tcBorders>
            <w:shd w:val="clear" w:color="auto" w:fill="auto"/>
            <w:noWrap/>
            <w:vAlign w:val="bottom"/>
            <w:hideMark/>
          </w:tcPr>
          <w:p w14:paraId="358F1982"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SD</w:t>
            </w:r>
          </w:p>
        </w:tc>
        <w:tc>
          <w:tcPr>
            <w:tcW w:w="0" w:type="auto"/>
            <w:tcBorders>
              <w:top w:val="nil"/>
              <w:left w:val="nil"/>
              <w:bottom w:val="nil"/>
              <w:right w:val="nil"/>
            </w:tcBorders>
            <w:shd w:val="clear" w:color="auto" w:fill="auto"/>
            <w:noWrap/>
            <w:vAlign w:val="bottom"/>
            <w:hideMark/>
          </w:tcPr>
          <w:p w14:paraId="4DD24F8A"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α</w:t>
            </w:r>
          </w:p>
        </w:tc>
        <w:tc>
          <w:tcPr>
            <w:tcW w:w="0" w:type="auto"/>
            <w:tcBorders>
              <w:top w:val="nil"/>
              <w:left w:val="nil"/>
              <w:bottom w:val="nil"/>
              <w:right w:val="nil"/>
            </w:tcBorders>
            <w:shd w:val="clear" w:color="auto" w:fill="auto"/>
            <w:noWrap/>
            <w:vAlign w:val="bottom"/>
            <w:hideMark/>
          </w:tcPr>
          <w:p w14:paraId="18424DA2"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42A8F3ED"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Mean</w:t>
            </w:r>
          </w:p>
        </w:tc>
        <w:tc>
          <w:tcPr>
            <w:tcW w:w="0" w:type="auto"/>
            <w:tcBorders>
              <w:top w:val="nil"/>
              <w:left w:val="nil"/>
              <w:bottom w:val="nil"/>
              <w:right w:val="nil"/>
            </w:tcBorders>
            <w:shd w:val="clear" w:color="auto" w:fill="auto"/>
            <w:noWrap/>
            <w:vAlign w:val="bottom"/>
            <w:hideMark/>
          </w:tcPr>
          <w:p w14:paraId="66A2AE27"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SD</w:t>
            </w:r>
          </w:p>
        </w:tc>
        <w:tc>
          <w:tcPr>
            <w:tcW w:w="0" w:type="auto"/>
            <w:tcBorders>
              <w:top w:val="nil"/>
              <w:left w:val="nil"/>
              <w:bottom w:val="nil"/>
              <w:right w:val="nil"/>
            </w:tcBorders>
            <w:shd w:val="clear" w:color="auto" w:fill="auto"/>
            <w:noWrap/>
            <w:vAlign w:val="bottom"/>
            <w:hideMark/>
          </w:tcPr>
          <w:p w14:paraId="09FFECF5"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3A321DDD"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Mean</w:t>
            </w:r>
          </w:p>
        </w:tc>
        <w:tc>
          <w:tcPr>
            <w:tcW w:w="0" w:type="auto"/>
            <w:tcBorders>
              <w:top w:val="nil"/>
              <w:left w:val="nil"/>
              <w:bottom w:val="nil"/>
              <w:right w:val="nil"/>
            </w:tcBorders>
            <w:shd w:val="clear" w:color="auto" w:fill="auto"/>
            <w:noWrap/>
            <w:vAlign w:val="bottom"/>
            <w:hideMark/>
          </w:tcPr>
          <w:p w14:paraId="2FB07D3B"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SD</w:t>
            </w:r>
          </w:p>
        </w:tc>
        <w:tc>
          <w:tcPr>
            <w:tcW w:w="0" w:type="auto"/>
            <w:tcBorders>
              <w:top w:val="nil"/>
              <w:left w:val="nil"/>
              <w:bottom w:val="nil"/>
              <w:right w:val="nil"/>
            </w:tcBorders>
            <w:shd w:val="clear" w:color="auto" w:fill="auto"/>
            <w:noWrap/>
            <w:vAlign w:val="bottom"/>
            <w:hideMark/>
          </w:tcPr>
          <w:p w14:paraId="20C10106"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α</w:t>
            </w:r>
          </w:p>
        </w:tc>
        <w:tc>
          <w:tcPr>
            <w:tcW w:w="0" w:type="auto"/>
            <w:tcBorders>
              <w:top w:val="nil"/>
              <w:left w:val="nil"/>
              <w:bottom w:val="nil"/>
              <w:right w:val="nil"/>
            </w:tcBorders>
            <w:shd w:val="clear" w:color="auto" w:fill="auto"/>
            <w:noWrap/>
            <w:vAlign w:val="bottom"/>
            <w:hideMark/>
          </w:tcPr>
          <w:p w14:paraId="27510CB0"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6B6076AE"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Mean</w:t>
            </w:r>
          </w:p>
        </w:tc>
        <w:tc>
          <w:tcPr>
            <w:tcW w:w="0" w:type="auto"/>
            <w:tcBorders>
              <w:top w:val="nil"/>
              <w:left w:val="nil"/>
              <w:bottom w:val="nil"/>
              <w:right w:val="nil"/>
            </w:tcBorders>
            <w:shd w:val="clear" w:color="auto" w:fill="auto"/>
            <w:noWrap/>
            <w:vAlign w:val="bottom"/>
            <w:hideMark/>
          </w:tcPr>
          <w:p w14:paraId="6EB5DAA2"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SD</w:t>
            </w:r>
          </w:p>
        </w:tc>
      </w:tr>
      <w:tr w:rsidR="00047CEE" w:rsidRPr="004F467B" w14:paraId="6FE6BEE5" w14:textId="77777777" w:rsidTr="00FC7250">
        <w:trPr>
          <w:trHeight w:val="300"/>
          <w:jc w:val="center"/>
        </w:trPr>
        <w:tc>
          <w:tcPr>
            <w:tcW w:w="0" w:type="auto"/>
            <w:tcBorders>
              <w:top w:val="nil"/>
              <w:left w:val="nil"/>
              <w:bottom w:val="nil"/>
              <w:right w:val="nil"/>
            </w:tcBorders>
            <w:shd w:val="clear" w:color="auto" w:fill="auto"/>
            <w:noWrap/>
            <w:vAlign w:val="bottom"/>
            <w:hideMark/>
          </w:tcPr>
          <w:p w14:paraId="52657C49"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C. Female</w:t>
            </w:r>
          </w:p>
        </w:tc>
        <w:tc>
          <w:tcPr>
            <w:tcW w:w="0" w:type="auto"/>
            <w:tcBorders>
              <w:top w:val="nil"/>
              <w:left w:val="nil"/>
              <w:bottom w:val="nil"/>
              <w:right w:val="nil"/>
            </w:tcBorders>
            <w:shd w:val="clear" w:color="auto" w:fill="auto"/>
            <w:noWrap/>
            <w:vAlign w:val="bottom"/>
            <w:hideMark/>
          </w:tcPr>
          <w:p w14:paraId="1A5DCECB"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39.05</w:t>
            </w:r>
          </w:p>
        </w:tc>
        <w:tc>
          <w:tcPr>
            <w:tcW w:w="0" w:type="auto"/>
            <w:tcBorders>
              <w:top w:val="nil"/>
              <w:left w:val="nil"/>
              <w:bottom w:val="nil"/>
              <w:right w:val="nil"/>
            </w:tcBorders>
            <w:shd w:val="clear" w:color="auto" w:fill="auto"/>
            <w:noWrap/>
            <w:vAlign w:val="bottom"/>
            <w:hideMark/>
          </w:tcPr>
          <w:p w14:paraId="1BD30628"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6.07</w:t>
            </w:r>
          </w:p>
        </w:tc>
        <w:tc>
          <w:tcPr>
            <w:tcW w:w="0" w:type="auto"/>
            <w:tcBorders>
              <w:top w:val="nil"/>
              <w:left w:val="nil"/>
              <w:bottom w:val="nil"/>
              <w:right w:val="nil"/>
            </w:tcBorders>
            <w:shd w:val="clear" w:color="auto" w:fill="auto"/>
            <w:noWrap/>
            <w:vAlign w:val="bottom"/>
            <w:hideMark/>
          </w:tcPr>
          <w:p w14:paraId="09A00028"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0.70</w:t>
            </w:r>
          </w:p>
        </w:tc>
        <w:tc>
          <w:tcPr>
            <w:tcW w:w="0" w:type="auto"/>
            <w:tcBorders>
              <w:top w:val="nil"/>
              <w:left w:val="nil"/>
              <w:bottom w:val="nil"/>
              <w:right w:val="nil"/>
            </w:tcBorders>
            <w:shd w:val="clear" w:color="auto" w:fill="auto"/>
            <w:noWrap/>
            <w:vAlign w:val="bottom"/>
            <w:hideMark/>
          </w:tcPr>
          <w:p w14:paraId="5A32A6EB"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643A5B89"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5.94</w:t>
            </w:r>
          </w:p>
        </w:tc>
        <w:tc>
          <w:tcPr>
            <w:tcW w:w="0" w:type="auto"/>
            <w:tcBorders>
              <w:top w:val="nil"/>
              <w:left w:val="nil"/>
              <w:bottom w:val="nil"/>
              <w:right w:val="nil"/>
            </w:tcBorders>
            <w:shd w:val="clear" w:color="auto" w:fill="auto"/>
            <w:noWrap/>
            <w:vAlign w:val="bottom"/>
            <w:hideMark/>
          </w:tcPr>
          <w:p w14:paraId="2DD692A1"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1.63</w:t>
            </w:r>
          </w:p>
        </w:tc>
        <w:tc>
          <w:tcPr>
            <w:tcW w:w="0" w:type="auto"/>
            <w:tcBorders>
              <w:top w:val="nil"/>
              <w:left w:val="nil"/>
              <w:bottom w:val="nil"/>
              <w:right w:val="nil"/>
            </w:tcBorders>
            <w:shd w:val="clear" w:color="auto" w:fill="auto"/>
            <w:noWrap/>
            <w:vAlign w:val="bottom"/>
            <w:hideMark/>
          </w:tcPr>
          <w:p w14:paraId="1BC3E7A2"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4599EDB8"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39.33</w:t>
            </w:r>
          </w:p>
        </w:tc>
        <w:tc>
          <w:tcPr>
            <w:tcW w:w="0" w:type="auto"/>
            <w:tcBorders>
              <w:top w:val="nil"/>
              <w:left w:val="nil"/>
              <w:bottom w:val="nil"/>
              <w:right w:val="nil"/>
            </w:tcBorders>
            <w:shd w:val="clear" w:color="auto" w:fill="auto"/>
            <w:noWrap/>
            <w:vAlign w:val="bottom"/>
            <w:hideMark/>
          </w:tcPr>
          <w:p w14:paraId="3D418AB4"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6.58</w:t>
            </w:r>
          </w:p>
        </w:tc>
        <w:tc>
          <w:tcPr>
            <w:tcW w:w="0" w:type="auto"/>
            <w:tcBorders>
              <w:top w:val="nil"/>
              <w:left w:val="nil"/>
              <w:bottom w:val="nil"/>
              <w:right w:val="nil"/>
            </w:tcBorders>
            <w:shd w:val="clear" w:color="auto" w:fill="auto"/>
            <w:noWrap/>
            <w:vAlign w:val="bottom"/>
            <w:hideMark/>
          </w:tcPr>
          <w:p w14:paraId="1672F396"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0.77</w:t>
            </w:r>
          </w:p>
        </w:tc>
        <w:tc>
          <w:tcPr>
            <w:tcW w:w="0" w:type="auto"/>
            <w:tcBorders>
              <w:top w:val="nil"/>
              <w:left w:val="nil"/>
              <w:bottom w:val="nil"/>
              <w:right w:val="nil"/>
            </w:tcBorders>
            <w:shd w:val="clear" w:color="auto" w:fill="auto"/>
            <w:noWrap/>
            <w:vAlign w:val="bottom"/>
            <w:hideMark/>
          </w:tcPr>
          <w:p w14:paraId="52F76CF3"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791B8D9A"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6.06</w:t>
            </w:r>
          </w:p>
        </w:tc>
        <w:tc>
          <w:tcPr>
            <w:tcW w:w="0" w:type="auto"/>
            <w:tcBorders>
              <w:top w:val="nil"/>
              <w:left w:val="nil"/>
              <w:bottom w:val="nil"/>
              <w:right w:val="nil"/>
            </w:tcBorders>
            <w:shd w:val="clear" w:color="auto" w:fill="auto"/>
            <w:noWrap/>
            <w:vAlign w:val="bottom"/>
            <w:hideMark/>
          </w:tcPr>
          <w:p w14:paraId="3114394B"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1.80</w:t>
            </w:r>
          </w:p>
        </w:tc>
      </w:tr>
      <w:tr w:rsidR="00047CEE" w:rsidRPr="004F467B" w14:paraId="020BA4B2" w14:textId="77777777" w:rsidTr="00FC7250">
        <w:trPr>
          <w:trHeight w:val="300"/>
          <w:jc w:val="center"/>
        </w:trPr>
        <w:tc>
          <w:tcPr>
            <w:tcW w:w="0" w:type="auto"/>
            <w:tcBorders>
              <w:top w:val="nil"/>
              <w:left w:val="nil"/>
              <w:bottom w:val="nil"/>
              <w:right w:val="nil"/>
            </w:tcBorders>
            <w:shd w:val="clear" w:color="auto" w:fill="auto"/>
            <w:noWrap/>
            <w:vAlign w:val="bottom"/>
            <w:hideMark/>
          </w:tcPr>
          <w:p w14:paraId="0236506E"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C. Male</w:t>
            </w:r>
          </w:p>
        </w:tc>
        <w:tc>
          <w:tcPr>
            <w:tcW w:w="0" w:type="auto"/>
            <w:tcBorders>
              <w:top w:val="nil"/>
              <w:left w:val="nil"/>
              <w:bottom w:val="nil"/>
              <w:right w:val="nil"/>
            </w:tcBorders>
            <w:shd w:val="clear" w:color="auto" w:fill="auto"/>
            <w:noWrap/>
            <w:vAlign w:val="bottom"/>
            <w:hideMark/>
          </w:tcPr>
          <w:p w14:paraId="78B83B8A"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40.32</w:t>
            </w:r>
          </w:p>
        </w:tc>
        <w:tc>
          <w:tcPr>
            <w:tcW w:w="0" w:type="auto"/>
            <w:tcBorders>
              <w:top w:val="nil"/>
              <w:left w:val="nil"/>
              <w:bottom w:val="nil"/>
              <w:right w:val="nil"/>
            </w:tcBorders>
            <w:shd w:val="clear" w:color="auto" w:fill="auto"/>
            <w:noWrap/>
            <w:vAlign w:val="bottom"/>
            <w:hideMark/>
          </w:tcPr>
          <w:p w14:paraId="4ED10416"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6.23</w:t>
            </w:r>
          </w:p>
        </w:tc>
        <w:tc>
          <w:tcPr>
            <w:tcW w:w="0" w:type="auto"/>
            <w:tcBorders>
              <w:top w:val="nil"/>
              <w:left w:val="nil"/>
              <w:bottom w:val="nil"/>
              <w:right w:val="nil"/>
            </w:tcBorders>
            <w:shd w:val="clear" w:color="auto" w:fill="auto"/>
            <w:noWrap/>
            <w:vAlign w:val="bottom"/>
            <w:hideMark/>
          </w:tcPr>
          <w:p w14:paraId="4396A093"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0.88</w:t>
            </w:r>
          </w:p>
        </w:tc>
        <w:tc>
          <w:tcPr>
            <w:tcW w:w="0" w:type="auto"/>
            <w:tcBorders>
              <w:top w:val="nil"/>
              <w:left w:val="nil"/>
              <w:bottom w:val="nil"/>
              <w:right w:val="nil"/>
            </w:tcBorders>
            <w:shd w:val="clear" w:color="auto" w:fill="auto"/>
            <w:noWrap/>
            <w:vAlign w:val="bottom"/>
            <w:hideMark/>
          </w:tcPr>
          <w:p w14:paraId="049B066A"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4A51D046"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5.96</w:t>
            </w:r>
          </w:p>
        </w:tc>
        <w:tc>
          <w:tcPr>
            <w:tcW w:w="0" w:type="auto"/>
            <w:tcBorders>
              <w:top w:val="nil"/>
              <w:left w:val="nil"/>
              <w:bottom w:val="nil"/>
              <w:right w:val="nil"/>
            </w:tcBorders>
            <w:shd w:val="clear" w:color="auto" w:fill="auto"/>
            <w:noWrap/>
            <w:vAlign w:val="bottom"/>
            <w:hideMark/>
          </w:tcPr>
          <w:p w14:paraId="3FAFD702"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1.65</w:t>
            </w:r>
          </w:p>
        </w:tc>
        <w:tc>
          <w:tcPr>
            <w:tcW w:w="0" w:type="auto"/>
            <w:tcBorders>
              <w:top w:val="nil"/>
              <w:left w:val="nil"/>
              <w:bottom w:val="nil"/>
              <w:right w:val="nil"/>
            </w:tcBorders>
            <w:shd w:val="clear" w:color="auto" w:fill="auto"/>
            <w:noWrap/>
            <w:vAlign w:val="bottom"/>
            <w:hideMark/>
          </w:tcPr>
          <w:p w14:paraId="57D84FCD"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207A50C7"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40.42</w:t>
            </w:r>
          </w:p>
        </w:tc>
        <w:tc>
          <w:tcPr>
            <w:tcW w:w="0" w:type="auto"/>
            <w:tcBorders>
              <w:top w:val="nil"/>
              <w:left w:val="nil"/>
              <w:bottom w:val="nil"/>
              <w:right w:val="nil"/>
            </w:tcBorders>
            <w:shd w:val="clear" w:color="auto" w:fill="auto"/>
            <w:noWrap/>
            <w:vAlign w:val="bottom"/>
            <w:hideMark/>
          </w:tcPr>
          <w:p w14:paraId="0F79ABF3"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6.09</w:t>
            </w:r>
          </w:p>
        </w:tc>
        <w:tc>
          <w:tcPr>
            <w:tcW w:w="0" w:type="auto"/>
            <w:tcBorders>
              <w:top w:val="nil"/>
              <w:left w:val="nil"/>
              <w:bottom w:val="nil"/>
              <w:right w:val="nil"/>
            </w:tcBorders>
            <w:shd w:val="clear" w:color="auto" w:fill="auto"/>
            <w:noWrap/>
            <w:vAlign w:val="bottom"/>
            <w:hideMark/>
          </w:tcPr>
          <w:p w14:paraId="49C651F5"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0.81</w:t>
            </w:r>
          </w:p>
        </w:tc>
        <w:tc>
          <w:tcPr>
            <w:tcW w:w="0" w:type="auto"/>
            <w:tcBorders>
              <w:top w:val="nil"/>
              <w:left w:val="nil"/>
              <w:bottom w:val="nil"/>
              <w:right w:val="nil"/>
            </w:tcBorders>
            <w:shd w:val="clear" w:color="auto" w:fill="auto"/>
            <w:noWrap/>
            <w:vAlign w:val="bottom"/>
            <w:hideMark/>
          </w:tcPr>
          <w:p w14:paraId="5843052F"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1E2ACC78"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5.73</w:t>
            </w:r>
          </w:p>
        </w:tc>
        <w:tc>
          <w:tcPr>
            <w:tcW w:w="0" w:type="auto"/>
            <w:tcBorders>
              <w:top w:val="nil"/>
              <w:left w:val="nil"/>
              <w:bottom w:val="nil"/>
              <w:right w:val="nil"/>
            </w:tcBorders>
            <w:shd w:val="clear" w:color="auto" w:fill="auto"/>
            <w:noWrap/>
            <w:vAlign w:val="bottom"/>
            <w:hideMark/>
          </w:tcPr>
          <w:p w14:paraId="6AF2DCC0"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1.63</w:t>
            </w:r>
          </w:p>
        </w:tc>
      </w:tr>
      <w:tr w:rsidR="00047CEE" w:rsidRPr="004F467B" w14:paraId="234855F8" w14:textId="77777777" w:rsidTr="00FC7250">
        <w:trPr>
          <w:trHeight w:val="300"/>
          <w:jc w:val="center"/>
        </w:trPr>
        <w:tc>
          <w:tcPr>
            <w:tcW w:w="0" w:type="auto"/>
            <w:tcBorders>
              <w:top w:val="nil"/>
              <w:left w:val="nil"/>
              <w:bottom w:val="nil"/>
              <w:right w:val="nil"/>
            </w:tcBorders>
            <w:shd w:val="clear" w:color="auto" w:fill="auto"/>
            <w:noWrap/>
            <w:vAlign w:val="bottom"/>
            <w:hideMark/>
          </w:tcPr>
          <w:p w14:paraId="13B9E65B"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Human</w:t>
            </w:r>
          </w:p>
        </w:tc>
        <w:tc>
          <w:tcPr>
            <w:tcW w:w="0" w:type="auto"/>
            <w:tcBorders>
              <w:top w:val="nil"/>
              <w:left w:val="nil"/>
              <w:bottom w:val="nil"/>
              <w:right w:val="nil"/>
            </w:tcBorders>
            <w:shd w:val="clear" w:color="auto" w:fill="auto"/>
            <w:noWrap/>
            <w:vAlign w:val="bottom"/>
            <w:hideMark/>
          </w:tcPr>
          <w:p w14:paraId="5DC6F28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39.69</w:t>
            </w:r>
          </w:p>
        </w:tc>
        <w:tc>
          <w:tcPr>
            <w:tcW w:w="0" w:type="auto"/>
            <w:tcBorders>
              <w:top w:val="nil"/>
              <w:left w:val="nil"/>
              <w:bottom w:val="nil"/>
              <w:right w:val="nil"/>
            </w:tcBorders>
            <w:shd w:val="clear" w:color="auto" w:fill="auto"/>
            <w:noWrap/>
            <w:vAlign w:val="bottom"/>
            <w:hideMark/>
          </w:tcPr>
          <w:p w14:paraId="3453CC43"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7.78</w:t>
            </w:r>
          </w:p>
        </w:tc>
        <w:tc>
          <w:tcPr>
            <w:tcW w:w="0" w:type="auto"/>
            <w:tcBorders>
              <w:top w:val="nil"/>
              <w:left w:val="nil"/>
              <w:bottom w:val="nil"/>
              <w:right w:val="nil"/>
            </w:tcBorders>
            <w:shd w:val="clear" w:color="auto" w:fill="auto"/>
            <w:noWrap/>
            <w:vAlign w:val="bottom"/>
            <w:hideMark/>
          </w:tcPr>
          <w:p w14:paraId="0DCFF34B"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0.90</w:t>
            </w:r>
          </w:p>
        </w:tc>
        <w:tc>
          <w:tcPr>
            <w:tcW w:w="0" w:type="auto"/>
            <w:tcBorders>
              <w:top w:val="nil"/>
              <w:left w:val="nil"/>
              <w:bottom w:val="nil"/>
              <w:right w:val="nil"/>
            </w:tcBorders>
            <w:shd w:val="clear" w:color="auto" w:fill="auto"/>
            <w:noWrap/>
            <w:vAlign w:val="bottom"/>
            <w:hideMark/>
          </w:tcPr>
          <w:p w14:paraId="7DB54CA0"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2F4981C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5.95</w:t>
            </w:r>
          </w:p>
        </w:tc>
        <w:tc>
          <w:tcPr>
            <w:tcW w:w="0" w:type="auto"/>
            <w:tcBorders>
              <w:top w:val="nil"/>
              <w:left w:val="nil"/>
              <w:bottom w:val="nil"/>
              <w:right w:val="nil"/>
            </w:tcBorders>
            <w:shd w:val="clear" w:color="auto" w:fill="auto"/>
            <w:noWrap/>
            <w:vAlign w:val="bottom"/>
            <w:hideMark/>
          </w:tcPr>
          <w:p w14:paraId="320549B3"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1.46</w:t>
            </w:r>
          </w:p>
        </w:tc>
        <w:tc>
          <w:tcPr>
            <w:tcW w:w="0" w:type="auto"/>
            <w:tcBorders>
              <w:top w:val="nil"/>
              <w:left w:val="nil"/>
              <w:bottom w:val="nil"/>
              <w:right w:val="nil"/>
            </w:tcBorders>
            <w:shd w:val="clear" w:color="auto" w:fill="auto"/>
            <w:noWrap/>
            <w:vAlign w:val="bottom"/>
            <w:hideMark/>
          </w:tcPr>
          <w:p w14:paraId="0FE922A9"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7DE35D92"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39.88</w:t>
            </w:r>
          </w:p>
        </w:tc>
        <w:tc>
          <w:tcPr>
            <w:tcW w:w="0" w:type="auto"/>
            <w:tcBorders>
              <w:top w:val="nil"/>
              <w:left w:val="nil"/>
              <w:bottom w:val="nil"/>
              <w:right w:val="nil"/>
            </w:tcBorders>
            <w:shd w:val="clear" w:color="auto" w:fill="auto"/>
            <w:noWrap/>
            <w:vAlign w:val="bottom"/>
            <w:hideMark/>
          </w:tcPr>
          <w:p w14:paraId="1689A260"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5.85</w:t>
            </w:r>
          </w:p>
        </w:tc>
        <w:tc>
          <w:tcPr>
            <w:tcW w:w="0" w:type="auto"/>
            <w:tcBorders>
              <w:top w:val="nil"/>
              <w:left w:val="nil"/>
              <w:bottom w:val="nil"/>
              <w:right w:val="nil"/>
            </w:tcBorders>
            <w:shd w:val="clear" w:color="auto" w:fill="auto"/>
            <w:noWrap/>
            <w:vAlign w:val="bottom"/>
            <w:hideMark/>
          </w:tcPr>
          <w:p w14:paraId="39270BED"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0.89</w:t>
            </w:r>
          </w:p>
        </w:tc>
        <w:tc>
          <w:tcPr>
            <w:tcW w:w="0" w:type="auto"/>
            <w:tcBorders>
              <w:top w:val="nil"/>
              <w:left w:val="nil"/>
              <w:bottom w:val="nil"/>
              <w:right w:val="nil"/>
            </w:tcBorders>
            <w:shd w:val="clear" w:color="auto" w:fill="auto"/>
            <w:noWrap/>
            <w:vAlign w:val="bottom"/>
            <w:hideMark/>
          </w:tcPr>
          <w:p w14:paraId="2A014EC7"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0F37ED4E"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5.90</w:t>
            </w:r>
          </w:p>
        </w:tc>
        <w:tc>
          <w:tcPr>
            <w:tcW w:w="0" w:type="auto"/>
            <w:tcBorders>
              <w:top w:val="nil"/>
              <w:left w:val="nil"/>
              <w:bottom w:val="nil"/>
              <w:right w:val="nil"/>
            </w:tcBorders>
            <w:shd w:val="clear" w:color="auto" w:fill="auto"/>
            <w:noWrap/>
            <w:vAlign w:val="bottom"/>
            <w:hideMark/>
          </w:tcPr>
          <w:p w14:paraId="6F9787F9"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1.64</w:t>
            </w:r>
          </w:p>
        </w:tc>
      </w:tr>
      <w:tr w:rsidR="00047CEE" w:rsidRPr="004F467B" w14:paraId="3AE4335A" w14:textId="77777777" w:rsidTr="00FC7250">
        <w:trPr>
          <w:trHeight w:val="300"/>
          <w:jc w:val="center"/>
        </w:trPr>
        <w:tc>
          <w:tcPr>
            <w:tcW w:w="0" w:type="auto"/>
            <w:tcBorders>
              <w:top w:val="nil"/>
              <w:left w:val="nil"/>
              <w:bottom w:val="nil"/>
              <w:right w:val="nil"/>
            </w:tcBorders>
            <w:shd w:val="clear" w:color="auto" w:fill="auto"/>
            <w:noWrap/>
            <w:vAlign w:val="bottom"/>
            <w:hideMark/>
          </w:tcPr>
          <w:p w14:paraId="2916BDF9"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Barbie</w:t>
            </w:r>
          </w:p>
        </w:tc>
        <w:tc>
          <w:tcPr>
            <w:tcW w:w="0" w:type="auto"/>
            <w:tcBorders>
              <w:top w:val="nil"/>
              <w:left w:val="nil"/>
              <w:bottom w:val="nil"/>
              <w:right w:val="nil"/>
            </w:tcBorders>
            <w:shd w:val="clear" w:color="auto" w:fill="auto"/>
            <w:noWrap/>
            <w:vAlign w:val="bottom"/>
            <w:hideMark/>
          </w:tcPr>
          <w:p w14:paraId="6882B9BE"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32.29</w:t>
            </w:r>
          </w:p>
        </w:tc>
        <w:tc>
          <w:tcPr>
            <w:tcW w:w="0" w:type="auto"/>
            <w:tcBorders>
              <w:top w:val="nil"/>
              <w:left w:val="nil"/>
              <w:bottom w:val="nil"/>
              <w:right w:val="nil"/>
            </w:tcBorders>
            <w:shd w:val="clear" w:color="auto" w:fill="auto"/>
            <w:noWrap/>
            <w:vAlign w:val="bottom"/>
            <w:hideMark/>
          </w:tcPr>
          <w:p w14:paraId="7A1CA861"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6.03</w:t>
            </w:r>
          </w:p>
        </w:tc>
        <w:tc>
          <w:tcPr>
            <w:tcW w:w="0" w:type="auto"/>
            <w:tcBorders>
              <w:top w:val="nil"/>
              <w:left w:val="nil"/>
              <w:bottom w:val="nil"/>
              <w:right w:val="nil"/>
            </w:tcBorders>
            <w:shd w:val="clear" w:color="auto" w:fill="auto"/>
            <w:noWrap/>
            <w:vAlign w:val="bottom"/>
            <w:hideMark/>
          </w:tcPr>
          <w:p w14:paraId="387482D5"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0.88</w:t>
            </w:r>
          </w:p>
        </w:tc>
        <w:tc>
          <w:tcPr>
            <w:tcW w:w="0" w:type="auto"/>
            <w:tcBorders>
              <w:top w:val="nil"/>
              <w:left w:val="nil"/>
              <w:bottom w:val="nil"/>
              <w:right w:val="nil"/>
            </w:tcBorders>
            <w:shd w:val="clear" w:color="auto" w:fill="auto"/>
            <w:noWrap/>
            <w:vAlign w:val="bottom"/>
            <w:hideMark/>
          </w:tcPr>
          <w:p w14:paraId="68CBE6F0"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716782EA"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2.48</w:t>
            </w:r>
          </w:p>
        </w:tc>
        <w:tc>
          <w:tcPr>
            <w:tcW w:w="0" w:type="auto"/>
            <w:tcBorders>
              <w:top w:val="nil"/>
              <w:left w:val="nil"/>
              <w:bottom w:val="nil"/>
              <w:right w:val="nil"/>
            </w:tcBorders>
            <w:shd w:val="clear" w:color="auto" w:fill="auto"/>
            <w:noWrap/>
            <w:vAlign w:val="bottom"/>
            <w:hideMark/>
          </w:tcPr>
          <w:p w14:paraId="2B164345"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1.50</w:t>
            </w:r>
          </w:p>
        </w:tc>
        <w:tc>
          <w:tcPr>
            <w:tcW w:w="0" w:type="auto"/>
            <w:tcBorders>
              <w:top w:val="nil"/>
              <w:left w:val="nil"/>
              <w:bottom w:val="nil"/>
              <w:right w:val="nil"/>
            </w:tcBorders>
            <w:shd w:val="clear" w:color="auto" w:fill="auto"/>
            <w:noWrap/>
            <w:vAlign w:val="bottom"/>
            <w:hideMark/>
          </w:tcPr>
          <w:p w14:paraId="101F7613"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22017FB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34.86</w:t>
            </w:r>
          </w:p>
        </w:tc>
        <w:tc>
          <w:tcPr>
            <w:tcW w:w="0" w:type="auto"/>
            <w:tcBorders>
              <w:top w:val="nil"/>
              <w:left w:val="nil"/>
              <w:bottom w:val="nil"/>
              <w:right w:val="nil"/>
            </w:tcBorders>
            <w:shd w:val="clear" w:color="auto" w:fill="auto"/>
            <w:noWrap/>
            <w:vAlign w:val="bottom"/>
            <w:hideMark/>
          </w:tcPr>
          <w:p w14:paraId="2E8E180E"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6.28</w:t>
            </w:r>
          </w:p>
        </w:tc>
        <w:tc>
          <w:tcPr>
            <w:tcW w:w="0" w:type="auto"/>
            <w:tcBorders>
              <w:top w:val="nil"/>
              <w:left w:val="nil"/>
              <w:bottom w:val="nil"/>
              <w:right w:val="nil"/>
            </w:tcBorders>
            <w:shd w:val="clear" w:color="auto" w:fill="auto"/>
            <w:noWrap/>
            <w:vAlign w:val="bottom"/>
            <w:hideMark/>
          </w:tcPr>
          <w:p w14:paraId="1C3D92E0"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0.91</w:t>
            </w:r>
          </w:p>
        </w:tc>
        <w:tc>
          <w:tcPr>
            <w:tcW w:w="0" w:type="auto"/>
            <w:tcBorders>
              <w:top w:val="nil"/>
              <w:left w:val="nil"/>
              <w:bottom w:val="nil"/>
              <w:right w:val="nil"/>
            </w:tcBorders>
            <w:shd w:val="clear" w:color="auto" w:fill="auto"/>
            <w:noWrap/>
            <w:vAlign w:val="bottom"/>
            <w:hideMark/>
          </w:tcPr>
          <w:p w14:paraId="0138614A"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6AF8F30D"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4.87</w:t>
            </w:r>
          </w:p>
        </w:tc>
        <w:tc>
          <w:tcPr>
            <w:tcW w:w="0" w:type="auto"/>
            <w:tcBorders>
              <w:top w:val="nil"/>
              <w:left w:val="nil"/>
              <w:bottom w:val="nil"/>
              <w:right w:val="nil"/>
            </w:tcBorders>
            <w:shd w:val="clear" w:color="auto" w:fill="auto"/>
            <w:noWrap/>
            <w:vAlign w:val="bottom"/>
            <w:hideMark/>
          </w:tcPr>
          <w:p w14:paraId="6B912924"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1.77</w:t>
            </w:r>
          </w:p>
        </w:tc>
      </w:tr>
      <w:tr w:rsidR="00047CEE" w:rsidRPr="004F467B" w14:paraId="0F9EF034" w14:textId="77777777" w:rsidTr="00FC7250">
        <w:trPr>
          <w:trHeight w:val="300"/>
          <w:jc w:val="center"/>
        </w:trPr>
        <w:tc>
          <w:tcPr>
            <w:tcW w:w="0" w:type="auto"/>
            <w:tcBorders>
              <w:top w:val="nil"/>
              <w:left w:val="nil"/>
              <w:bottom w:val="nil"/>
              <w:right w:val="nil"/>
            </w:tcBorders>
            <w:shd w:val="clear" w:color="auto" w:fill="auto"/>
            <w:noWrap/>
            <w:vAlign w:val="bottom"/>
            <w:hideMark/>
          </w:tcPr>
          <w:p w14:paraId="5F92E57A"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Transformer</w:t>
            </w:r>
          </w:p>
        </w:tc>
        <w:tc>
          <w:tcPr>
            <w:tcW w:w="0" w:type="auto"/>
            <w:tcBorders>
              <w:top w:val="nil"/>
              <w:left w:val="nil"/>
              <w:bottom w:val="nil"/>
              <w:right w:val="nil"/>
            </w:tcBorders>
            <w:shd w:val="clear" w:color="auto" w:fill="auto"/>
            <w:noWrap/>
            <w:vAlign w:val="bottom"/>
            <w:hideMark/>
          </w:tcPr>
          <w:p w14:paraId="217A54B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39.12</w:t>
            </w:r>
          </w:p>
        </w:tc>
        <w:tc>
          <w:tcPr>
            <w:tcW w:w="0" w:type="auto"/>
            <w:tcBorders>
              <w:top w:val="nil"/>
              <w:left w:val="nil"/>
              <w:bottom w:val="nil"/>
              <w:right w:val="nil"/>
            </w:tcBorders>
            <w:shd w:val="clear" w:color="auto" w:fill="auto"/>
            <w:noWrap/>
            <w:vAlign w:val="bottom"/>
            <w:hideMark/>
          </w:tcPr>
          <w:p w14:paraId="6D117AD9"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6.26</w:t>
            </w:r>
          </w:p>
        </w:tc>
        <w:tc>
          <w:tcPr>
            <w:tcW w:w="0" w:type="auto"/>
            <w:tcBorders>
              <w:top w:val="nil"/>
              <w:left w:val="nil"/>
              <w:bottom w:val="nil"/>
              <w:right w:val="nil"/>
            </w:tcBorders>
            <w:shd w:val="clear" w:color="auto" w:fill="auto"/>
            <w:noWrap/>
            <w:vAlign w:val="bottom"/>
            <w:hideMark/>
          </w:tcPr>
          <w:p w14:paraId="52A2CCC5"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0.87</w:t>
            </w:r>
          </w:p>
        </w:tc>
        <w:tc>
          <w:tcPr>
            <w:tcW w:w="0" w:type="auto"/>
            <w:tcBorders>
              <w:top w:val="nil"/>
              <w:left w:val="nil"/>
              <w:bottom w:val="nil"/>
              <w:right w:val="nil"/>
            </w:tcBorders>
            <w:shd w:val="clear" w:color="auto" w:fill="auto"/>
            <w:noWrap/>
            <w:vAlign w:val="bottom"/>
            <w:hideMark/>
          </w:tcPr>
          <w:p w14:paraId="4A9677CF"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097F1CAA"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4.22</w:t>
            </w:r>
          </w:p>
        </w:tc>
        <w:tc>
          <w:tcPr>
            <w:tcW w:w="0" w:type="auto"/>
            <w:tcBorders>
              <w:top w:val="nil"/>
              <w:left w:val="nil"/>
              <w:bottom w:val="nil"/>
              <w:right w:val="nil"/>
            </w:tcBorders>
            <w:shd w:val="clear" w:color="auto" w:fill="auto"/>
            <w:noWrap/>
            <w:vAlign w:val="bottom"/>
            <w:hideMark/>
          </w:tcPr>
          <w:p w14:paraId="6C7B5EC7"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2.15</w:t>
            </w:r>
          </w:p>
        </w:tc>
        <w:tc>
          <w:tcPr>
            <w:tcW w:w="0" w:type="auto"/>
            <w:tcBorders>
              <w:top w:val="nil"/>
              <w:left w:val="nil"/>
              <w:bottom w:val="nil"/>
              <w:right w:val="nil"/>
            </w:tcBorders>
            <w:shd w:val="clear" w:color="auto" w:fill="auto"/>
            <w:noWrap/>
            <w:vAlign w:val="bottom"/>
            <w:hideMark/>
          </w:tcPr>
          <w:p w14:paraId="53EFDAE6"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33AD84E5"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37.28</w:t>
            </w:r>
          </w:p>
        </w:tc>
        <w:tc>
          <w:tcPr>
            <w:tcW w:w="0" w:type="auto"/>
            <w:tcBorders>
              <w:top w:val="nil"/>
              <w:left w:val="nil"/>
              <w:bottom w:val="nil"/>
              <w:right w:val="nil"/>
            </w:tcBorders>
            <w:shd w:val="clear" w:color="auto" w:fill="auto"/>
            <w:noWrap/>
            <w:vAlign w:val="bottom"/>
            <w:hideMark/>
          </w:tcPr>
          <w:p w14:paraId="22D008C7"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6.53</w:t>
            </w:r>
          </w:p>
        </w:tc>
        <w:tc>
          <w:tcPr>
            <w:tcW w:w="0" w:type="auto"/>
            <w:tcBorders>
              <w:top w:val="nil"/>
              <w:left w:val="nil"/>
              <w:bottom w:val="nil"/>
              <w:right w:val="nil"/>
            </w:tcBorders>
            <w:shd w:val="clear" w:color="auto" w:fill="auto"/>
            <w:noWrap/>
            <w:vAlign w:val="bottom"/>
            <w:hideMark/>
          </w:tcPr>
          <w:p w14:paraId="21ED8DFD"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0.83</w:t>
            </w:r>
          </w:p>
        </w:tc>
        <w:tc>
          <w:tcPr>
            <w:tcW w:w="0" w:type="auto"/>
            <w:tcBorders>
              <w:top w:val="nil"/>
              <w:left w:val="nil"/>
              <w:bottom w:val="nil"/>
              <w:right w:val="nil"/>
            </w:tcBorders>
            <w:shd w:val="clear" w:color="auto" w:fill="auto"/>
            <w:noWrap/>
            <w:vAlign w:val="bottom"/>
            <w:hideMark/>
          </w:tcPr>
          <w:p w14:paraId="316CF8A1"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3C8B0A89"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2.73</w:t>
            </w:r>
          </w:p>
        </w:tc>
        <w:tc>
          <w:tcPr>
            <w:tcW w:w="0" w:type="auto"/>
            <w:tcBorders>
              <w:top w:val="nil"/>
              <w:left w:val="nil"/>
              <w:bottom w:val="nil"/>
              <w:right w:val="nil"/>
            </w:tcBorders>
            <w:shd w:val="clear" w:color="auto" w:fill="auto"/>
            <w:noWrap/>
            <w:vAlign w:val="bottom"/>
            <w:hideMark/>
          </w:tcPr>
          <w:p w14:paraId="3D1FFFA3"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1.82</w:t>
            </w:r>
          </w:p>
        </w:tc>
      </w:tr>
      <w:tr w:rsidR="00047CEE" w:rsidRPr="004F467B" w14:paraId="70BD5EFB" w14:textId="77777777" w:rsidTr="00FC7250">
        <w:trPr>
          <w:trHeight w:val="300"/>
          <w:jc w:val="center"/>
        </w:trPr>
        <w:tc>
          <w:tcPr>
            <w:tcW w:w="0" w:type="auto"/>
            <w:tcBorders>
              <w:top w:val="nil"/>
              <w:left w:val="nil"/>
              <w:bottom w:val="single" w:sz="4" w:space="0" w:color="auto"/>
              <w:right w:val="nil"/>
            </w:tcBorders>
            <w:shd w:val="clear" w:color="auto" w:fill="auto"/>
            <w:noWrap/>
            <w:vAlign w:val="bottom"/>
            <w:hideMark/>
          </w:tcPr>
          <w:p w14:paraId="5F71A227"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Car</w:t>
            </w:r>
          </w:p>
        </w:tc>
        <w:tc>
          <w:tcPr>
            <w:tcW w:w="0" w:type="auto"/>
            <w:tcBorders>
              <w:top w:val="nil"/>
              <w:left w:val="nil"/>
              <w:bottom w:val="single" w:sz="4" w:space="0" w:color="auto"/>
              <w:right w:val="nil"/>
            </w:tcBorders>
            <w:shd w:val="clear" w:color="auto" w:fill="auto"/>
            <w:noWrap/>
            <w:vAlign w:val="bottom"/>
            <w:hideMark/>
          </w:tcPr>
          <w:p w14:paraId="256692E7"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28.24</w:t>
            </w:r>
          </w:p>
        </w:tc>
        <w:tc>
          <w:tcPr>
            <w:tcW w:w="0" w:type="auto"/>
            <w:tcBorders>
              <w:top w:val="nil"/>
              <w:left w:val="nil"/>
              <w:bottom w:val="single" w:sz="4" w:space="0" w:color="auto"/>
              <w:right w:val="nil"/>
            </w:tcBorders>
            <w:shd w:val="clear" w:color="auto" w:fill="auto"/>
            <w:noWrap/>
            <w:vAlign w:val="bottom"/>
            <w:hideMark/>
          </w:tcPr>
          <w:p w14:paraId="6B1E6E80"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8.47</w:t>
            </w:r>
          </w:p>
        </w:tc>
        <w:tc>
          <w:tcPr>
            <w:tcW w:w="0" w:type="auto"/>
            <w:tcBorders>
              <w:top w:val="nil"/>
              <w:left w:val="nil"/>
              <w:bottom w:val="single" w:sz="4" w:space="0" w:color="auto"/>
              <w:right w:val="nil"/>
            </w:tcBorders>
            <w:shd w:val="clear" w:color="auto" w:fill="auto"/>
            <w:noWrap/>
            <w:vAlign w:val="bottom"/>
            <w:hideMark/>
          </w:tcPr>
          <w:p w14:paraId="09820264"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0.89</w:t>
            </w:r>
          </w:p>
        </w:tc>
        <w:tc>
          <w:tcPr>
            <w:tcW w:w="0" w:type="auto"/>
            <w:tcBorders>
              <w:top w:val="nil"/>
              <w:left w:val="nil"/>
              <w:bottom w:val="single" w:sz="4" w:space="0" w:color="auto"/>
              <w:right w:val="nil"/>
            </w:tcBorders>
            <w:shd w:val="clear" w:color="auto" w:fill="auto"/>
            <w:noWrap/>
            <w:vAlign w:val="bottom"/>
            <w:hideMark/>
          </w:tcPr>
          <w:p w14:paraId="5BA25A5E"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single" w:sz="4" w:space="0" w:color="auto"/>
              <w:right w:val="nil"/>
            </w:tcBorders>
            <w:shd w:val="clear" w:color="auto" w:fill="auto"/>
            <w:noWrap/>
            <w:vAlign w:val="bottom"/>
            <w:hideMark/>
          </w:tcPr>
          <w:p w14:paraId="7E71B025"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4.82</w:t>
            </w:r>
          </w:p>
        </w:tc>
        <w:tc>
          <w:tcPr>
            <w:tcW w:w="0" w:type="auto"/>
            <w:tcBorders>
              <w:top w:val="nil"/>
              <w:left w:val="nil"/>
              <w:bottom w:val="single" w:sz="4" w:space="0" w:color="auto"/>
              <w:right w:val="nil"/>
            </w:tcBorders>
            <w:shd w:val="clear" w:color="auto" w:fill="auto"/>
            <w:noWrap/>
            <w:vAlign w:val="bottom"/>
            <w:hideMark/>
          </w:tcPr>
          <w:p w14:paraId="6A7F8023"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2.02</w:t>
            </w:r>
          </w:p>
        </w:tc>
        <w:tc>
          <w:tcPr>
            <w:tcW w:w="0" w:type="auto"/>
            <w:tcBorders>
              <w:top w:val="nil"/>
              <w:left w:val="nil"/>
              <w:bottom w:val="single" w:sz="4" w:space="0" w:color="auto"/>
              <w:right w:val="nil"/>
            </w:tcBorders>
            <w:shd w:val="clear" w:color="auto" w:fill="auto"/>
            <w:noWrap/>
            <w:vAlign w:val="bottom"/>
            <w:hideMark/>
          </w:tcPr>
          <w:p w14:paraId="3863B2EE"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single" w:sz="4" w:space="0" w:color="auto"/>
              <w:right w:val="nil"/>
            </w:tcBorders>
            <w:shd w:val="clear" w:color="auto" w:fill="auto"/>
            <w:noWrap/>
            <w:vAlign w:val="bottom"/>
            <w:hideMark/>
          </w:tcPr>
          <w:p w14:paraId="63D423B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26.44</w:t>
            </w:r>
          </w:p>
        </w:tc>
        <w:tc>
          <w:tcPr>
            <w:tcW w:w="0" w:type="auto"/>
            <w:tcBorders>
              <w:top w:val="nil"/>
              <w:left w:val="nil"/>
              <w:bottom w:val="single" w:sz="4" w:space="0" w:color="auto"/>
              <w:right w:val="nil"/>
            </w:tcBorders>
            <w:shd w:val="clear" w:color="auto" w:fill="auto"/>
            <w:noWrap/>
            <w:vAlign w:val="bottom"/>
            <w:hideMark/>
          </w:tcPr>
          <w:p w14:paraId="5C6BC3E1"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7.15</w:t>
            </w:r>
          </w:p>
        </w:tc>
        <w:tc>
          <w:tcPr>
            <w:tcW w:w="0" w:type="auto"/>
            <w:tcBorders>
              <w:top w:val="nil"/>
              <w:left w:val="nil"/>
              <w:bottom w:val="single" w:sz="4" w:space="0" w:color="auto"/>
              <w:right w:val="nil"/>
            </w:tcBorders>
            <w:shd w:val="clear" w:color="auto" w:fill="auto"/>
            <w:noWrap/>
            <w:vAlign w:val="bottom"/>
            <w:hideMark/>
          </w:tcPr>
          <w:p w14:paraId="2D466DC0"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0.79</w:t>
            </w:r>
          </w:p>
        </w:tc>
        <w:tc>
          <w:tcPr>
            <w:tcW w:w="0" w:type="auto"/>
            <w:tcBorders>
              <w:top w:val="nil"/>
              <w:left w:val="nil"/>
              <w:bottom w:val="single" w:sz="4" w:space="0" w:color="auto"/>
              <w:right w:val="nil"/>
            </w:tcBorders>
            <w:shd w:val="clear" w:color="auto" w:fill="auto"/>
            <w:noWrap/>
            <w:vAlign w:val="bottom"/>
            <w:hideMark/>
          </w:tcPr>
          <w:p w14:paraId="01ED1E85"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single" w:sz="4" w:space="0" w:color="auto"/>
              <w:right w:val="nil"/>
            </w:tcBorders>
            <w:shd w:val="clear" w:color="auto" w:fill="auto"/>
            <w:noWrap/>
            <w:vAlign w:val="bottom"/>
            <w:hideMark/>
          </w:tcPr>
          <w:p w14:paraId="00B87789"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3.63</w:t>
            </w:r>
          </w:p>
        </w:tc>
        <w:tc>
          <w:tcPr>
            <w:tcW w:w="0" w:type="auto"/>
            <w:tcBorders>
              <w:top w:val="nil"/>
              <w:left w:val="nil"/>
              <w:bottom w:val="single" w:sz="4" w:space="0" w:color="auto"/>
              <w:right w:val="nil"/>
            </w:tcBorders>
            <w:shd w:val="clear" w:color="auto" w:fill="auto"/>
            <w:noWrap/>
            <w:vAlign w:val="bottom"/>
            <w:hideMark/>
          </w:tcPr>
          <w:p w14:paraId="3FCE847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1.81</w:t>
            </w:r>
          </w:p>
        </w:tc>
      </w:tr>
      <w:tr w:rsidR="00047CEE" w:rsidRPr="004F467B" w14:paraId="3D1E8634" w14:textId="77777777" w:rsidTr="00FC7250">
        <w:trPr>
          <w:trHeight w:val="140"/>
          <w:jc w:val="center"/>
        </w:trPr>
        <w:tc>
          <w:tcPr>
            <w:tcW w:w="0" w:type="auto"/>
            <w:tcBorders>
              <w:top w:val="nil"/>
              <w:left w:val="nil"/>
              <w:bottom w:val="nil"/>
              <w:right w:val="nil"/>
            </w:tcBorders>
            <w:shd w:val="clear" w:color="auto" w:fill="auto"/>
            <w:noWrap/>
            <w:vAlign w:val="bottom"/>
            <w:hideMark/>
          </w:tcPr>
          <w:p w14:paraId="2BF1BD65" w14:textId="77777777" w:rsidR="007C06F0" w:rsidRPr="004F467B" w:rsidRDefault="007C06F0" w:rsidP="00FC7250">
            <w:pPr>
              <w:rPr>
                <w:rFonts w:ascii="Calibri" w:eastAsia="Times New Roman" w:hAnsi="Calibri" w:cs="Times New Roman"/>
              </w:rPr>
            </w:pPr>
          </w:p>
        </w:tc>
        <w:tc>
          <w:tcPr>
            <w:tcW w:w="0" w:type="auto"/>
            <w:tcBorders>
              <w:top w:val="nil"/>
              <w:left w:val="nil"/>
              <w:bottom w:val="nil"/>
              <w:right w:val="nil"/>
            </w:tcBorders>
            <w:shd w:val="clear" w:color="auto" w:fill="auto"/>
            <w:noWrap/>
            <w:vAlign w:val="bottom"/>
            <w:hideMark/>
          </w:tcPr>
          <w:p w14:paraId="73FB890E" w14:textId="77777777" w:rsidR="007C06F0" w:rsidRPr="004F467B" w:rsidRDefault="007C06F0" w:rsidP="00FC7250">
            <w:pPr>
              <w:rPr>
                <w:rFonts w:ascii="Calibri" w:eastAsia="Times New Roman" w:hAnsi="Calibri" w:cs="Times New Roman"/>
              </w:rPr>
            </w:pPr>
          </w:p>
        </w:tc>
        <w:tc>
          <w:tcPr>
            <w:tcW w:w="0" w:type="auto"/>
            <w:tcBorders>
              <w:top w:val="nil"/>
              <w:left w:val="nil"/>
              <w:bottom w:val="nil"/>
              <w:right w:val="nil"/>
            </w:tcBorders>
            <w:shd w:val="clear" w:color="auto" w:fill="auto"/>
            <w:noWrap/>
            <w:vAlign w:val="bottom"/>
            <w:hideMark/>
          </w:tcPr>
          <w:p w14:paraId="13C5D53A" w14:textId="77777777" w:rsidR="007C06F0" w:rsidRPr="004F467B" w:rsidRDefault="007C06F0" w:rsidP="00FC7250">
            <w:pPr>
              <w:rPr>
                <w:rFonts w:ascii="Calibri" w:eastAsia="Times New Roman" w:hAnsi="Calibri" w:cs="Times New Roman"/>
              </w:rPr>
            </w:pPr>
          </w:p>
        </w:tc>
        <w:tc>
          <w:tcPr>
            <w:tcW w:w="0" w:type="auto"/>
            <w:tcBorders>
              <w:top w:val="nil"/>
              <w:left w:val="nil"/>
              <w:bottom w:val="nil"/>
              <w:right w:val="nil"/>
            </w:tcBorders>
            <w:shd w:val="clear" w:color="auto" w:fill="auto"/>
            <w:noWrap/>
            <w:vAlign w:val="bottom"/>
            <w:hideMark/>
          </w:tcPr>
          <w:p w14:paraId="2791BE5B" w14:textId="77777777" w:rsidR="007C06F0" w:rsidRPr="004F467B" w:rsidRDefault="007C06F0" w:rsidP="00FC7250">
            <w:pPr>
              <w:rPr>
                <w:rFonts w:ascii="Calibri" w:eastAsia="Times New Roman" w:hAnsi="Calibri" w:cs="Times New Roman"/>
              </w:rPr>
            </w:pPr>
          </w:p>
        </w:tc>
        <w:tc>
          <w:tcPr>
            <w:tcW w:w="0" w:type="auto"/>
            <w:tcBorders>
              <w:top w:val="nil"/>
              <w:left w:val="nil"/>
              <w:bottom w:val="nil"/>
              <w:right w:val="nil"/>
            </w:tcBorders>
            <w:shd w:val="clear" w:color="auto" w:fill="auto"/>
            <w:noWrap/>
            <w:vAlign w:val="bottom"/>
            <w:hideMark/>
          </w:tcPr>
          <w:p w14:paraId="1D4069F3" w14:textId="77777777" w:rsidR="007C06F0" w:rsidRPr="004F467B" w:rsidRDefault="007C06F0" w:rsidP="00FC7250">
            <w:pPr>
              <w:rPr>
                <w:rFonts w:ascii="Calibri" w:eastAsia="Times New Roman" w:hAnsi="Calibri" w:cs="Times New Roman"/>
              </w:rPr>
            </w:pPr>
          </w:p>
        </w:tc>
        <w:tc>
          <w:tcPr>
            <w:tcW w:w="0" w:type="auto"/>
            <w:tcBorders>
              <w:top w:val="nil"/>
              <w:left w:val="nil"/>
              <w:bottom w:val="nil"/>
              <w:right w:val="nil"/>
            </w:tcBorders>
            <w:shd w:val="clear" w:color="auto" w:fill="auto"/>
            <w:noWrap/>
            <w:vAlign w:val="bottom"/>
            <w:hideMark/>
          </w:tcPr>
          <w:p w14:paraId="4B2D4E4B" w14:textId="77777777" w:rsidR="007C06F0" w:rsidRPr="004F467B" w:rsidRDefault="007C06F0" w:rsidP="00FC7250">
            <w:pPr>
              <w:rPr>
                <w:rFonts w:ascii="Calibri" w:eastAsia="Times New Roman" w:hAnsi="Calibri" w:cs="Times New Roman"/>
              </w:rPr>
            </w:pPr>
          </w:p>
        </w:tc>
        <w:tc>
          <w:tcPr>
            <w:tcW w:w="0" w:type="auto"/>
            <w:tcBorders>
              <w:top w:val="nil"/>
              <w:left w:val="nil"/>
              <w:bottom w:val="nil"/>
              <w:right w:val="nil"/>
            </w:tcBorders>
            <w:shd w:val="clear" w:color="auto" w:fill="auto"/>
            <w:noWrap/>
            <w:vAlign w:val="bottom"/>
            <w:hideMark/>
          </w:tcPr>
          <w:p w14:paraId="242163DF" w14:textId="77777777" w:rsidR="007C06F0" w:rsidRPr="004F467B" w:rsidRDefault="007C06F0" w:rsidP="00FC7250">
            <w:pPr>
              <w:rPr>
                <w:rFonts w:ascii="Calibri" w:eastAsia="Times New Roman" w:hAnsi="Calibri" w:cs="Times New Roman"/>
              </w:rPr>
            </w:pPr>
          </w:p>
        </w:tc>
        <w:tc>
          <w:tcPr>
            <w:tcW w:w="0" w:type="auto"/>
            <w:tcBorders>
              <w:top w:val="nil"/>
              <w:left w:val="nil"/>
              <w:bottom w:val="nil"/>
              <w:right w:val="nil"/>
            </w:tcBorders>
            <w:shd w:val="clear" w:color="auto" w:fill="auto"/>
            <w:noWrap/>
            <w:vAlign w:val="bottom"/>
            <w:hideMark/>
          </w:tcPr>
          <w:p w14:paraId="30012693" w14:textId="77777777" w:rsidR="007C06F0" w:rsidRPr="004F467B" w:rsidRDefault="007C06F0" w:rsidP="00FC7250">
            <w:pPr>
              <w:rPr>
                <w:rFonts w:ascii="Calibri" w:eastAsia="Times New Roman" w:hAnsi="Calibri" w:cs="Times New Roman"/>
              </w:rPr>
            </w:pPr>
          </w:p>
        </w:tc>
        <w:tc>
          <w:tcPr>
            <w:tcW w:w="0" w:type="auto"/>
            <w:tcBorders>
              <w:top w:val="nil"/>
              <w:left w:val="nil"/>
              <w:bottom w:val="nil"/>
              <w:right w:val="nil"/>
            </w:tcBorders>
            <w:shd w:val="clear" w:color="auto" w:fill="auto"/>
            <w:noWrap/>
            <w:vAlign w:val="bottom"/>
            <w:hideMark/>
          </w:tcPr>
          <w:p w14:paraId="37319099" w14:textId="77777777" w:rsidR="007C06F0" w:rsidRPr="004F467B" w:rsidRDefault="007C06F0" w:rsidP="00FC7250">
            <w:pPr>
              <w:rPr>
                <w:rFonts w:ascii="Calibri" w:eastAsia="Times New Roman" w:hAnsi="Calibri" w:cs="Times New Roman"/>
              </w:rPr>
            </w:pPr>
          </w:p>
        </w:tc>
        <w:tc>
          <w:tcPr>
            <w:tcW w:w="0" w:type="auto"/>
            <w:tcBorders>
              <w:top w:val="nil"/>
              <w:left w:val="nil"/>
              <w:bottom w:val="nil"/>
              <w:right w:val="nil"/>
            </w:tcBorders>
            <w:shd w:val="clear" w:color="auto" w:fill="auto"/>
            <w:noWrap/>
            <w:vAlign w:val="bottom"/>
            <w:hideMark/>
          </w:tcPr>
          <w:p w14:paraId="03850418" w14:textId="77777777" w:rsidR="007C06F0" w:rsidRPr="004F467B" w:rsidRDefault="007C06F0" w:rsidP="00FC7250">
            <w:pPr>
              <w:rPr>
                <w:rFonts w:ascii="Calibri" w:eastAsia="Times New Roman" w:hAnsi="Calibri" w:cs="Times New Roman"/>
              </w:rPr>
            </w:pPr>
          </w:p>
        </w:tc>
        <w:tc>
          <w:tcPr>
            <w:tcW w:w="0" w:type="auto"/>
            <w:tcBorders>
              <w:top w:val="nil"/>
              <w:left w:val="nil"/>
              <w:bottom w:val="nil"/>
              <w:right w:val="nil"/>
            </w:tcBorders>
            <w:shd w:val="clear" w:color="auto" w:fill="auto"/>
            <w:noWrap/>
            <w:vAlign w:val="bottom"/>
            <w:hideMark/>
          </w:tcPr>
          <w:p w14:paraId="20FABD46" w14:textId="77777777" w:rsidR="007C06F0" w:rsidRPr="004F467B" w:rsidRDefault="007C06F0" w:rsidP="00FC7250">
            <w:pPr>
              <w:rPr>
                <w:rFonts w:ascii="Calibri" w:eastAsia="Times New Roman" w:hAnsi="Calibri" w:cs="Times New Roman"/>
              </w:rPr>
            </w:pPr>
          </w:p>
        </w:tc>
        <w:tc>
          <w:tcPr>
            <w:tcW w:w="0" w:type="auto"/>
            <w:tcBorders>
              <w:top w:val="nil"/>
              <w:left w:val="nil"/>
              <w:bottom w:val="nil"/>
              <w:right w:val="nil"/>
            </w:tcBorders>
            <w:shd w:val="clear" w:color="auto" w:fill="auto"/>
            <w:noWrap/>
            <w:vAlign w:val="bottom"/>
            <w:hideMark/>
          </w:tcPr>
          <w:p w14:paraId="4E3BF4E1" w14:textId="77777777" w:rsidR="007C06F0" w:rsidRPr="004F467B" w:rsidRDefault="007C06F0" w:rsidP="00FC7250">
            <w:pPr>
              <w:rPr>
                <w:rFonts w:ascii="Calibri" w:eastAsia="Times New Roman" w:hAnsi="Calibri" w:cs="Times New Roman"/>
              </w:rPr>
            </w:pPr>
          </w:p>
        </w:tc>
        <w:tc>
          <w:tcPr>
            <w:tcW w:w="0" w:type="auto"/>
            <w:tcBorders>
              <w:top w:val="nil"/>
              <w:left w:val="nil"/>
              <w:bottom w:val="nil"/>
              <w:right w:val="nil"/>
            </w:tcBorders>
            <w:shd w:val="clear" w:color="auto" w:fill="auto"/>
            <w:noWrap/>
            <w:vAlign w:val="bottom"/>
            <w:hideMark/>
          </w:tcPr>
          <w:p w14:paraId="6D2E3C65" w14:textId="77777777" w:rsidR="007C06F0" w:rsidRPr="004F467B" w:rsidRDefault="007C06F0" w:rsidP="00FC7250">
            <w:pPr>
              <w:rPr>
                <w:rFonts w:ascii="Calibri" w:eastAsia="Times New Roman" w:hAnsi="Calibri" w:cs="Times New Roman"/>
              </w:rPr>
            </w:pPr>
          </w:p>
        </w:tc>
        <w:tc>
          <w:tcPr>
            <w:tcW w:w="0" w:type="auto"/>
            <w:tcBorders>
              <w:top w:val="nil"/>
              <w:left w:val="nil"/>
              <w:bottom w:val="nil"/>
              <w:right w:val="nil"/>
            </w:tcBorders>
            <w:shd w:val="clear" w:color="auto" w:fill="auto"/>
            <w:noWrap/>
            <w:vAlign w:val="bottom"/>
            <w:hideMark/>
          </w:tcPr>
          <w:p w14:paraId="21CFD4AC" w14:textId="77777777" w:rsidR="007C06F0" w:rsidRPr="004F467B" w:rsidRDefault="007C06F0" w:rsidP="00FC7250">
            <w:pPr>
              <w:rPr>
                <w:rFonts w:ascii="Calibri" w:eastAsia="Times New Roman" w:hAnsi="Calibri" w:cs="Times New Roman"/>
              </w:rPr>
            </w:pPr>
          </w:p>
        </w:tc>
      </w:tr>
      <w:tr w:rsidR="00047CEE" w:rsidRPr="004F467B" w14:paraId="1EBA57B6" w14:textId="77777777" w:rsidTr="00FC7250">
        <w:trPr>
          <w:trHeight w:val="300"/>
          <w:jc w:val="center"/>
        </w:trPr>
        <w:tc>
          <w:tcPr>
            <w:tcW w:w="0" w:type="auto"/>
            <w:tcBorders>
              <w:top w:val="nil"/>
              <w:left w:val="nil"/>
              <w:bottom w:val="nil"/>
              <w:right w:val="nil"/>
            </w:tcBorders>
            <w:shd w:val="clear" w:color="auto" w:fill="auto"/>
            <w:noWrap/>
            <w:vAlign w:val="bottom"/>
            <w:hideMark/>
          </w:tcPr>
          <w:p w14:paraId="570F49D0" w14:textId="77777777" w:rsidR="007C06F0" w:rsidRPr="004F467B" w:rsidRDefault="007C06F0" w:rsidP="00FC7250">
            <w:pPr>
              <w:rPr>
                <w:rFonts w:ascii="Calibri" w:eastAsia="Times New Roman" w:hAnsi="Calibri" w:cs="Times New Roman"/>
              </w:rPr>
            </w:pPr>
          </w:p>
        </w:tc>
        <w:tc>
          <w:tcPr>
            <w:tcW w:w="0" w:type="auto"/>
            <w:gridSpan w:val="13"/>
            <w:tcBorders>
              <w:top w:val="nil"/>
              <w:left w:val="nil"/>
              <w:bottom w:val="single" w:sz="4" w:space="0" w:color="auto"/>
              <w:right w:val="nil"/>
            </w:tcBorders>
            <w:shd w:val="clear" w:color="auto" w:fill="auto"/>
            <w:noWrap/>
            <w:vAlign w:val="bottom"/>
            <w:hideMark/>
          </w:tcPr>
          <w:p w14:paraId="008F9100"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By Source</w:t>
            </w:r>
          </w:p>
        </w:tc>
      </w:tr>
      <w:tr w:rsidR="00047CEE" w:rsidRPr="004F467B" w14:paraId="165595F8" w14:textId="77777777" w:rsidTr="00FC7250">
        <w:trPr>
          <w:trHeight w:val="300"/>
          <w:jc w:val="center"/>
        </w:trPr>
        <w:tc>
          <w:tcPr>
            <w:tcW w:w="0" w:type="auto"/>
            <w:tcBorders>
              <w:top w:val="nil"/>
              <w:left w:val="nil"/>
              <w:bottom w:val="nil"/>
              <w:right w:val="nil"/>
            </w:tcBorders>
            <w:shd w:val="clear" w:color="auto" w:fill="auto"/>
            <w:noWrap/>
            <w:vAlign w:val="bottom"/>
            <w:hideMark/>
          </w:tcPr>
          <w:p w14:paraId="6DC3A91F" w14:textId="77777777" w:rsidR="007C06F0" w:rsidRPr="004F467B" w:rsidRDefault="007C06F0" w:rsidP="00FC7250">
            <w:pPr>
              <w:rPr>
                <w:rFonts w:ascii="Calibri" w:eastAsia="Times New Roman" w:hAnsi="Calibri" w:cs="Times New Roman"/>
              </w:rPr>
            </w:pPr>
          </w:p>
        </w:tc>
        <w:tc>
          <w:tcPr>
            <w:tcW w:w="0" w:type="auto"/>
            <w:gridSpan w:val="6"/>
            <w:tcBorders>
              <w:top w:val="nil"/>
              <w:left w:val="nil"/>
              <w:bottom w:val="single" w:sz="4" w:space="0" w:color="auto"/>
              <w:right w:val="nil"/>
            </w:tcBorders>
            <w:shd w:val="clear" w:color="auto" w:fill="auto"/>
            <w:noWrap/>
            <w:vAlign w:val="bottom"/>
            <w:hideMark/>
          </w:tcPr>
          <w:p w14:paraId="063C04F6"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Lab</w:t>
            </w:r>
          </w:p>
        </w:tc>
        <w:tc>
          <w:tcPr>
            <w:tcW w:w="0" w:type="auto"/>
            <w:tcBorders>
              <w:top w:val="nil"/>
              <w:left w:val="nil"/>
              <w:bottom w:val="nil"/>
              <w:right w:val="nil"/>
            </w:tcBorders>
            <w:shd w:val="clear" w:color="auto" w:fill="auto"/>
            <w:noWrap/>
            <w:vAlign w:val="bottom"/>
            <w:hideMark/>
          </w:tcPr>
          <w:p w14:paraId="47970272" w14:textId="77777777" w:rsidR="007C06F0" w:rsidRPr="004F467B" w:rsidRDefault="007C06F0" w:rsidP="00FC7250">
            <w:pPr>
              <w:jc w:val="center"/>
              <w:rPr>
                <w:rFonts w:ascii="Times New Roman" w:eastAsia="Times New Roman" w:hAnsi="Times New Roman" w:cs="Times New Roman"/>
              </w:rPr>
            </w:pPr>
          </w:p>
        </w:tc>
        <w:tc>
          <w:tcPr>
            <w:tcW w:w="0" w:type="auto"/>
            <w:gridSpan w:val="6"/>
            <w:tcBorders>
              <w:top w:val="nil"/>
              <w:left w:val="nil"/>
              <w:bottom w:val="single" w:sz="4" w:space="0" w:color="auto"/>
              <w:right w:val="nil"/>
            </w:tcBorders>
            <w:shd w:val="clear" w:color="auto" w:fill="auto"/>
            <w:noWrap/>
            <w:vAlign w:val="bottom"/>
            <w:hideMark/>
          </w:tcPr>
          <w:p w14:paraId="0745A848"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AMT</w:t>
            </w:r>
          </w:p>
        </w:tc>
      </w:tr>
      <w:tr w:rsidR="00047CEE" w:rsidRPr="004F467B" w14:paraId="6AEFA492" w14:textId="77777777" w:rsidTr="00FC7250">
        <w:trPr>
          <w:trHeight w:val="300"/>
          <w:jc w:val="center"/>
        </w:trPr>
        <w:tc>
          <w:tcPr>
            <w:tcW w:w="0" w:type="auto"/>
            <w:tcBorders>
              <w:top w:val="nil"/>
              <w:left w:val="nil"/>
              <w:bottom w:val="nil"/>
              <w:right w:val="nil"/>
            </w:tcBorders>
            <w:shd w:val="clear" w:color="auto" w:fill="auto"/>
            <w:noWrap/>
            <w:vAlign w:val="bottom"/>
            <w:hideMark/>
          </w:tcPr>
          <w:p w14:paraId="6C670D54" w14:textId="77777777" w:rsidR="007C06F0" w:rsidRPr="004F467B" w:rsidRDefault="007C06F0" w:rsidP="00FC7250">
            <w:pPr>
              <w:rPr>
                <w:rFonts w:ascii="Calibri" w:eastAsia="Times New Roman" w:hAnsi="Calibri" w:cs="Times New Roman"/>
              </w:rPr>
            </w:pPr>
          </w:p>
        </w:tc>
        <w:tc>
          <w:tcPr>
            <w:tcW w:w="0" w:type="auto"/>
            <w:gridSpan w:val="3"/>
            <w:tcBorders>
              <w:top w:val="nil"/>
              <w:left w:val="nil"/>
              <w:bottom w:val="single" w:sz="4" w:space="0" w:color="auto"/>
              <w:right w:val="nil"/>
            </w:tcBorders>
            <w:shd w:val="clear" w:color="auto" w:fill="auto"/>
            <w:noWrap/>
            <w:vAlign w:val="bottom"/>
            <w:hideMark/>
          </w:tcPr>
          <w:p w14:paraId="48773F3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Accuracy</w:t>
            </w:r>
          </w:p>
        </w:tc>
        <w:tc>
          <w:tcPr>
            <w:tcW w:w="0" w:type="auto"/>
            <w:tcBorders>
              <w:top w:val="nil"/>
              <w:left w:val="nil"/>
              <w:bottom w:val="nil"/>
              <w:right w:val="nil"/>
            </w:tcBorders>
            <w:shd w:val="clear" w:color="auto" w:fill="auto"/>
            <w:noWrap/>
            <w:vAlign w:val="bottom"/>
            <w:hideMark/>
          </w:tcPr>
          <w:p w14:paraId="21C1B40B" w14:textId="77777777" w:rsidR="007C06F0" w:rsidRPr="004F467B" w:rsidRDefault="007C06F0" w:rsidP="00FC7250">
            <w:pPr>
              <w:jc w:val="center"/>
              <w:rPr>
                <w:rFonts w:ascii="Times New Roman" w:eastAsia="Times New Roman" w:hAnsi="Times New Roman" w:cs="Times New Roman"/>
              </w:rPr>
            </w:pPr>
          </w:p>
        </w:tc>
        <w:tc>
          <w:tcPr>
            <w:tcW w:w="0" w:type="auto"/>
            <w:gridSpan w:val="2"/>
            <w:tcBorders>
              <w:top w:val="nil"/>
              <w:left w:val="nil"/>
              <w:bottom w:val="single" w:sz="4" w:space="0" w:color="auto"/>
              <w:right w:val="nil"/>
            </w:tcBorders>
            <w:shd w:val="clear" w:color="auto" w:fill="auto"/>
            <w:noWrap/>
            <w:vAlign w:val="bottom"/>
            <w:hideMark/>
          </w:tcPr>
          <w:p w14:paraId="1F24DC45"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Self-Report</w:t>
            </w:r>
          </w:p>
        </w:tc>
        <w:tc>
          <w:tcPr>
            <w:tcW w:w="0" w:type="auto"/>
            <w:tcBorders>
              <w:top w:val="nil"/>
              <w:left w:val="nil"/>
              <w:bottom w:val="nil"/>
              <w:right w:val="nil"/>
            </w:tcBorders>
            <w:shd w:val="clear" w:color="auto" w:fill="auto"/>
            <w:noWrap/>
            <w:vAlign w:val="bottom"/>
            <w:hideMark/>
          </w:tcPr>
          <w:p w14:paraId="64230779" w14:textId="77777777" w:rsidR="007C06F0" w:rsidRPr="004F467B" w:rsidRDefault="007C06F0" w:rsidP="00FC7250">
            <w:pPr>
              <w:jc w:val="center"/>
              <w:rPr>
                <w:rFonts w:ascii="Times New Roman" w:eastAsia="Times New Roman" w:hAnsi="Times New Roman" w:cs="Times New Roman"/>
              </w:rPr>
            </w:pPr>
          </w:p>
        </w:tc>
        <w:tc>
          <w:tcPr>
            <w:tcW w:w="0" w:type="auto"/>
            <w:gridSpan w:val="3"/>
            <w:tcBorders>
              <w:top w:val="nil"/>
              <w:left w:val="nil"/>
              <w:bottom w:val="single" w:sz="4" w:space="0" w:color="auto"/>
              <w:right w:val="nil"/>
            </w:tcBorders>
            <w:shd w:val="clear" w:color="auto" w:fill="auto"/>
            <w:noWrap/>
            <w:vAlign w:val="bottom"/>
            <w:hideMark/>
          </w:tcPr>
          <w:p w14:paraId="2EE2A6F1"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Accuracy</w:t>
            </w:r>
          </w:p>
        </w:tc>
        <w:tc>
          <w:tcPr>
            <w:tcW w:w="0" w:type="auto"/>
            <w:tcBorders>
              <w:top w:val="nil"/>
              <w:left w:val="nil"/>
              <w:bottom w:val="nil"/>
              <w:right w:val="nil"/>
            </w:tcBorders>
            <w:shd w:val="clear" w:color="auto" w:fill="auto"/>
            <w:noWrap/>
            <w:vAlign w:val="bottom"/>
            <w:hideMark/>
          </w:tcPr>
          <w:p w14:paraId="482B3A4D" w14:textId="77777777" w:rsidR="007C06F0" w:rsidRPr="004F467B" w:rsidRDefault="007C06F0" w:rsidP="00FC7250">
            <w:pPr>
              <w:jc w:val="center"/>
              <w:rPr>
                <w:rFonts w:ascii="Times New Roman" w:eastAsia="Times New Roman" w:hAnsi="Times New Roman" w:cs="Times New Roman"/>
              </w:rPr>
            </w:pPr>
          </w:p>
        </w:tc>
        <w:tc>
          <w:tcPr>
            <w:tcW w:w="0" w:type="auto"/>
            <w:gridSpan w:val="2"/>
            <w:tcBorders>
              <w:top w:val="nil"/>
              <w:left w:val="nil"/>
              <w:bottom w:val="single" w:sz="4" w:space="0" w:color="auto"/>
              <w:right w:val="nil"/>
            </w:tcBorders>
            <w:shd w:val="clear" w:color="auto" w:fill="auto"/>
            <w:noWrap/>
            <w:vAlign w:val="bottom"/>
            <w:hideMark/>
          </w:tcPr>
          <w:p w14:paraId="3D687224"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Self-Report</w:t>
            </w:r>
          </w:p>
        </w:tc>
      </w:tr>
      <w:tr w:rsidR="00047CEE" w:rsidRPr="004F467B" w14:paraId="66A26AB8" w14:textId="77777777" w:rsidTr="00FC7250">
        <w:trPr>
          <w:trHeight w:val="300"/>
          <w:jc w:val="center"/>
        </w:trPr>
        <w:tc>
          <w:tcPr>
            <w:tcW w:w="0" w:type="auto"/>
            <w:tcBorders>
              <w:top w:val="nil"/>
              <w:left w:val="nil"/>
              <w:bottom w:val="nil"/>
              <w:right w:val="nil"/>
            </w:tcBorders>
            <w:shd w:val="clear" w:color="auto" w:fill="auto"/>
            <w:noWrap/>
            <w:vAlign w:val="bottom"/>
            <w:hideMark/>
          </w:tcPr>
          <w:p w14:paraId="0689588C" w14:textId="77777777" w:rsidR="007C06F0" w:rsidRPr="004F467B" w:rsidRDefault="007C06F0" w:rsidP="00FC7250">
            <w:pP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5E16AEBA"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Mean</w:t>
            </w:r>
          </w:p>
        </w:tc>
        <w:tc>
          <w:tcPr>
            <w:tcW w:w="0" w:type="auto"/>
            <w:tcBorders>
              <w:top w:val="nil"/>
              <w:left w:val="nil"/>
              <w:bottom w:val="nil"/>
              <w:right w:val="nil"/>
            </w:tcBorders>
            <w:shd w:val="clear" w:color="auto" w:fill="auto"/>
            <w:noWrap/>
            <w:vAlign w:val="bottom"/>
            <w:hideMark/>
          </w:tcPr>
          <w:p w14:paraId="2739F46E"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SD</w:t>
            </w:r>
          </w:p>
        </w:tc>
        <w:tc>
          <w:tcPr>
            <w:tcW w:w="0" w:type="auto"/>
            <w:tcBorders>
              <w:top w:val="nil"/>
              <w:left w:val="nil"/>
              <w:bottom w:val="nil"/>
              <w:right w:val="nil"/>
            </w:tcBorders>
            <w:shd w:val="clear" w:color="auto" w:fill="auto"/>
            <w:noWrap/>
            <w:vAlign w:val="bottom"/>
            <w:hideMark/>
          </w:tcPr>
          <w:p w14:paraId="7562F826"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α</w:t>
            </w:r>
          </w:p>
        </w:tc>
        <w:tc>
          <w:tcPr>
            <w:tcW w:w="0" w:type="auto"/>
            <w:tcBorders>
              <w:top w:val="nil"/>
              <w:left w:val="nil"/>
              <w:bottom w:val="nil"/>
              <w:right w:val="nil"/>
            </w:tcBorders>
            <w:shd w:val="clear" w:color="auto" w:fill="auto"/>
            <w:noWrap/>
            <w:vAlign w:val="bottom"/>
            <w:hideMark/>
          </w:tcPr>
          <w:p w14:paraId="70D6C1FD"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79DCEE3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Mean</w:t>
            </w:r>
          </w:p>
        </w:tc>
        <w:tc>
          <w:tcPr>
            <w:tcW w:w="0" w:type="auto"/>
            <w:tcBorders>
              <w:top w:val="nil"/>
              <w:left w:val="nil"/>
              <w:bottom w:val="nil"/>
              <w:right w:val="nil"/>
            </w:tcBorders>
            <w:shd w:val="clear" w:color="auto" w:fill="auto"/>
            <w:noWrap/>
            <w:vAlign w:val="bottom"/>
            <w:hideMark/>
          </w:tcPr>
          <w:p w14:paraId="2BAC6038"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SD</w:t>
            </w:r>
          </w:p>
        </w:tc>
        <w:tc>
          <w:tcPr>
            <w:tcW w:w="0" w:type="auto"/>
            <w:tcBorders>
              <w:top w:val="nil"/>
              <w:left w:val="nil"/>
              <w:bottom w:val="nil"/>
              <w:right w:val="nil"/>
            </w:tcBorders>
            <w:shd w:val="clear" w:color="auto" w:fill="auto"/>
            <w:noWrap/>
            <w:vAlign w:val="bottom"/>
            <w:hideMark/>
          </w:tcPr>
          <w:p w14:paraId="0EF417E4"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45454D9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Mean</w:t>
            </w:r>
          </w:p>
        </w:tc>
        <w:tc>
          <w:tcPr>
            <w:tcW w:w="0" w:type="auto"/>
            <w:tcBorders>
              <w:top w:val="nil"/>
              <w:left w:val="nil"/>
              <w:bottom w:val="nil"/>
              <w:right w:val="nil"/>
            </w:tcBorders>
            <w:shd w:val="clear" w:color="auto" w:fill="auto"/>
            <w:noWrap/>
            <w:vAlign w:val="bottom"/>
            <w:hideMark/>
          </w:tcPr>
          <w:p w14:paraId="0EBF33F7"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SD</w:t>
            </w:r>
          </w:p>
        </w:tc>
        <w:tc>
          <w:tcPr>
            <w:tcW w:w="0" w:type="auto"/>
            <w:tcBorders>
              <w:top w:val="nil"/>
              <w:left w:val="nil"/>
              <w:bottom w:val="nil"/>
              <w:right w:val="nil"/>
            </w:tcBorders>
            <w:shd w:val="clear" w:color="auto" w:fill="auto"/>
            <w:noWrap/>
            <w:vAlign w:val="bottom"/>
            <w:hideMark/>
          </w:tcPr>
          <w:p w14:paraId="5839397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α</w:t>
            </w:r>
          </w:p>
        </w:tc>
        <w:tc>
          <w:tcPr>
            <w:tcW w:w="0" w:type="auto"/>
            <w:tcBorders>
              <w:top w:val="nil"/>
              <w:left w:val="nil"/>
              <w:bottom w:val="nil"/>
              <w:right w:val="nil"/>
            </w:tcBorders>
            <w:shd w:val="clear" w:color="auto" w:fill="auto"/>
            <w:noWrap/>
            <w:vAlign w:val="bottom"/>
            <w:hideMark/>
          </w:tcPr>
          <w:p w14:paraId="265F3113"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2CEA7660"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Mean</w:t>
            </w:r>
          </w:p>
        </w:tc>
        <w:tc>
          <w:tcPr>
            <w:tcW w:w="0" w:type="auto"/>
            <w:tcBorders>
              <w:top w:val="nil"/>
              <w:left w:val="nil"/>
              <w:bottom w:val="nil"/>
              <w:right w:val="nil"/>
            </w:tcBorders>
            <w:shd w:val="clear" w:color="auto" w:fill="auto"/>
            <w:noWrap/>
            <w:vAlign w:val="bottom"/>
            <w:hideMark/>
          </w:tcPr>
          <w:p w14:paraId="39CC1DDD"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SD</w:t>
            </w:r>
          </w:p>
        </w:tc>
      </w:tr>
      <w:tr w:rsidR="00047CEE" w:rsidRPr="004F467B" w14:paraId="515A790B" w14:textId="77777777" w:rsidTr="00FC7250">
        <w:trPr>
          <w:trHeight w:val="300"/>
          <w:jc w:val="center"/>
        </w:trPr>
        <w:tc>
          <w:tcPr>
            <w:tcW w:w="0" w:type="auto"/>
            <w:tcBorders>
              <w:top w:val="nil"/>
              <w:left w:val="nil"/>
              <w:bottom w:val="nil"/>
              <w:right w:val="nil"/>
            </w:tcBorders>
            <w:shd w:val="clear" w:color="auto" w:fill="auto"/>
            <w:noWrap/>
            <w:vAlign w:val="bottom"/>
            <w:hideMark/>
          </w:tcPr>
          <w:p w14:paraId="7FE500F6"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C. Female</w:t>
            </w:r>
          </w:p>
        </w:tc>
        <w:tc>
          <w:tcPr>
            <w:tcW w:w="0" w:type="auto"/>
            <w:tcBorders>
              <w:top w:val="nil"/>
              <w:left w:val="nil"/>
              <w:bottom w:val="nil"/>
              <w:right w:val="nil"/>
            </w:tcBorders>
            <w:shd w:val="clear" w:color="auto" w:fill="auto"/>
            <w:noWrap/>
            <w:vAlign w:val="bottom"/>
            <w:hideMark/>
          </w:tcPr>
          <w:p w14:paraId="0F62E1B2"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39.28</w:t>
            </w:r>
          </w:p>
        </w:tc>
        <w:tc>
          <w:tcPr>
            <w:tcW w:w="0" w:type="auto"/>
            <w:tcBorders>
              <w:top w:val="nil"/>
              <w:left w:val="nil"/>
              <w:bottom w:val="nil"/>
              <w:right w:val="nil"/>
            </w:tcBorders>
            <w:shd w:val="clear" w:color="auto" w:fill="auto"/>
            <w:noWrap/>
            <w:vAlign w:val="bottom"/>
            <w:hideMark/>
          </w:tcPr>
          <w:p w14:paraId="5F7914BF"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5.94</w:t>
            </w:r>
          </w:p>
        </w:tc>
        <w:tc>
          <w:tcPr>
            <w:tcW w:w="0" w:type="auto"/>
            <w:tcBorders>
              <w:top w:val="nil"/>
              <w:left w:val="nil"/>
              <w:bottom w:val="nil"/>
              <w:right w:val="nil"/>
            </w:tcBorders>
            <w:shd w:val="clear" w:color="auto" w:fill="auto"/>
            <w:noWrap/>
            <w:vAlign w:val="bottom"/>
            <w:hideMark/>
          </w:tcPr>
          <w:p w14:paraId="431DCE3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0.85</w:t>
            </w:r>
          </w:p>
        </w:tc>
        <w:tc>
          <w:tcPr>
            <w:tcW w:w="0" w:type="auto"/>
            <w:tcBorders>
              <w:top w:val="nil"/>
              <w:left w:val="nil"/>
              <w:bottom w:val="nil"/>
              <w:right w:val="nil"/>
            </w:tcBorders>
            <w:shd w:val="clear" w:color="auto" w:fill="auto"/>
            <w:noWrap/>
            <w:vAlign w:val="bottom"/>
            <w:hideMark/>
          </w:tcPr>
          <w:p w14:paraId="697DAE62"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1597D699"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6.05</w:t>
            </w:r>
          </w:p>
        </w:tc>
        <w:tc>
          <w:tcPr>
            <w:tcW w:w="0" w:type="auto"/>
            <w:tcBorders>
              <w:top w:val="nil"/>
              <w:left w:val="nil"/>
              <w:bottom w:val="nil"/>
              <w:right w:val="nil"/>
            </w:tcBorders>
            <w:shd w:val="clear" w:color="auto" w:fill="auto"/>
            <w:noWrap/>
            <w:vAlign w:val="bottom"/>
            <w:hideMark/>
          </w:tcPr>
          <w:p w14:paraId="7D105BC2"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1.92</w:t>
            </w:r>
          </w:p>
        </w:tc>
        <w:tc>
          <w:tcPr>
            <w:tcW w:w="0" w:type="auto"/>
            <w:tcBorders>
              <w:top w:val="nil"/>
              <w:left w:val="nil"/>
              <w:bottom w:val="nil"/>
              <w:right w:val="nil"/>
            </w:tcBorders>
            <w:shd w:val="clear" w:color="auto" w:fill="auto"/>
            <w:noWrap/>
            <w:vAlign w:val="bottom"/>
            <w:hideMark/>
          </w:tcPr>
          <w:p w14:paraId="779D19CF"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60F40F9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39.01</w:t>
            </w:r>
          </w:p>
        </w:tc>
        <w:tc>
          <w:tcPr>
            <w:tcW w:w="0" w:type="auto"/>
            <w:tcBorders>
              <w:top w:val="nil"/>
              <w:left w:val="nil"/>
              <w:bottom w:val="nil"/>
              <w:right w:val="nil"/>
            </w:tcBorders>
            <w:shd w:val="clear" w:color="auto" w:fill="auto"/>
            <w:noWrap/>
            <w:vAlign w:val="bottom"/>
            <w:hideMark/>
          </w:tcPr>
          <w:p w14:paraId="0E07C5CB"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6.84</w:t>
            </w:r>
          </w:p>
        </w:tc>
        <w:tc>
          <w:tcPr>
            <w:tcW w:w="0" w:type="auto"/>
            <w:tcBorders>
              <w:top w:val="nil"/>
              <w:left w:val="nil"/>
              <w:bottom w:val="nil"/>
              <w:right w:val="nil"/>
            </w:tcBorders>
            <w:shd w:val="clear" w:color="auto" w:fill="auto"/>
            <w:noWrap/>
            <w:vAlign w:val="bottom"/>
            <w:hideMark/>
          </w:tcPr>
          <w:p w14:paraId="5B3BA25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0.88</w:t>
            </w:r>
          </w:p>
        </w:tc>
        <w:tc>
          <w:tcPr>
            <w:tcW w:w="0" w:type="auto"/>
            <w:tcBorders>
              <w:top w:val="nil"/>
              <w:left w:val="nil"/>
              <w:bottom w:val="nil"/>
              <w:right w:val="nil"/>
            </w:tcBorders>
            <w:shd w:val="clear" w:color="auto" w:fill="auto"/>
            <w:noWrap/>
            <w:vAlign w:val="bottom"/>
            <w:hideMark/>
          </w:tcPr>
          <w:p w14:paraId="19D0844F"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6F7078DA"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5.91</w:t>
            </w:r>
          </w:p>
        </w:tc>
        <w:tc>
          <w:tcPr>
            <w:tcW w:w="0" w:type="auto"/>
            <w:tcBorders>
              <w:top w:val="nil"/>
              <w:left w:val="nil"/>
              <w:bottom w:val="nil"/>
              <w:right w:val="nil"/>
            </w:tcBorders>
            <w:shd w:val="clear" w:color="auto" w:fill="auto"/>
            <w:noWrap/>
            <w:vAlign w:val="bottom"/>
            <w:hideMark/>
          </w:tcPr>
          <w:p w14:paraId="48D93F34"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1.34</w:t>
            </w:r>
          </w:p>
        </w:tc>
      </w:tr>
      <w:tr w:rsidR="00047CEE" w:rsidRPr="004F467B" w14:paraId="0F3DFC0F" w14:textId="77777777" w:rsidTr="00FC7250">
        <w:trPr>
          <w:trHeight w:val="300"/>
          <w:jc w:val="center"/>
        </w:trPr>
        <w:tc>
          <w:tcPr>
            <w:tcW w:w="0" w:type="auto"/>
            <w:tcBorders>
              <w:top w:val="nil"/>
              <w:left w:val="nil"/>
              <w:bottom w:val="nil"/>
              <w:right w:val="nil"/>
            </w:tcBorders>
            <w:shd w:val="clear" w:color="auto" w:fill="auto"/>
            <w:noWrap/>
            <w:vAlign w:val="bottom"/>
            <w:hideMark/>
          </w:tcPr>
          <w:p w14:paraId="16E27BF5"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C. Male</w:t>
            </w:r>
          </w:p>
        </w:tc>
        <w:tc>
          <w:tcPr>
            <w:tcW w:w="0" w:type="auto"/>
            <w:tcBorders>
              <w:top w:val="nil"/>
              <w:left w:val="nil"/>
              <w:bottom w:val="nil"/>
              <w:right w:val="nil"/>
            </w:tcBorders>
            <w:shd w:val="clear" w:color="auto" w:fill="auto"/>
            <w:noWrap/>
            <w:vAlign w:val="bottom"/>
            <w:hideMark/>
          </w:tcPr>
          <w:p w14:paraId="09BA1B22"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40.60</w:t>
            </w:r>
          </w:p>
        </w:tc>
        <w:tc>
          <w:tcPr>
            <w:tcW w:w="0" w:type="auto"/>
            <w:tcBorders>
              <w:top w:val="nil"/>
              <w:left w:val="nil"/>
              <w:bottom w:val="nil"/>
              <w:right w:val="nil"/>
            </w:tcBorders>
            <w:shd w:val="clear" w:color="auto" w:fill="auto"/>
            <w:noWrap/>
            <w:vAlign w:val="bottom"/>
            <w:hideMark/>
          </w:tcPr>
          <w:p w14:paraId="43AF9283"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6.68</w:t>
            </w:r>
          </w:p>
        </w:tc>
        <w:tc>
          <w:tcPr>
            <w:tcW w:w="0" w:type="auto"/>
            <w:tcBorders>
              <w:top w:val="nil"/>
              <w:left w:val="nil"/>
              <w:bottom w:val="nil"/>
              <w:right w:val="nil"/>
            </w:tcBorders>
            <w:shd w:val="clear" w:color="auto" w:fill="auto"/>
            <w:noWrap/>
            <w:vAlign w:val="bottom"/>
            <w:hideMark/>
          </w:tcPr>
          <w:p w14:paraId="4194770B"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0.86</w:t>
            </w:r>
          </w:p>
        </w:tc>
        <w:tc>
          <w:tcPr>
            <w:tcW w:w="0" w:type="auto"/>
            <w:tcBorders>
              <w:top w:val="nil"/>
              <w:left w:val="nil"/>
              <w:bottom w:val="nil"/>
              <w:right w:val="nil"/>
            </w:tcBorders>
            <w:shd w:val="clear" w:color="auto" w:fill="auto"/>
            <w:noWrap/>
            <w:vAlign w:val="bottom"/>
            <w:hideMark/>
          </w:tcPr>
          <w:p w14:paraId="77A7B776"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78361B3B"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6.04</w:t>
            </w:r>
          </w:p>
        </w:tc>
        <w:tc>
          <w:tcPr>
            <w:tcW w:w="0" w:type="auto"/>
            <w:tcBorders>
              <w:top w:val="nil"/>
              <w:left w:val="nil"/>
              <w:bottom w:val="nil"/>
              <w:right w:val="nil"/>
            </w:tcBorders>
            <w:shd w:val="clear" w:color="auto" w:fill="auto"/>
            <w:noWrap/>
            <w:vAlign w:val="bottom"/>
            <w:hideMark/>
          </w:tcPr>
          <w:p w14:paraId="4EBF9FE4"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1.71</w:t>
            </w:r>
          </w:p>
        </w:tc>
        <w:tc>
          <w:tcPr>
            <w:tcW w:w="0" w:type="auto"/>
            <w:tcBorders>
              <w:top w:val="nil"/>
              <w:left w:val="nil"/>
              <w:bottom w:val="nil"/>
              <w:right w:val="nil"/>
            </w:tcBorders>
            <w:shd w:val="clear" w:color="auto" w:fill="auto"/>
            <w:noWrap/>
            <w:vAlign w:val="bottom"/>
            <w:hideMark/>
          </w:tcPr>
          <w:p w14:paraId="2865D89A"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66335F90"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40.00</w:t>
            </w:r>
          </w:p>
        </w:tc>
        <w:tc>
          <w:tcPr>
            <w:tcW w:w="0" w:type="auto"/>
            <w:tcBorders>
              <w:top w:val="nil"/>
              <w:left w:val="nil"/>
              <w:bottom w:val="nil"/>
              <w:right w:val="nil"/>
            </w:tcBorders>
            <w:shd w:val="clear" w:color="auto" w:fill="auto"/>
            <w:noWrap/>
            <w:vAlign w:val="bottom"/>
            <w:hideMark/>
          </w:tcPr>
          <w:p w14:paraId="5BE60C6D"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6.83</w:t>
            </w:r>
          </w:p>
        </w:tc>
        <w:tc>
          <w:tcPr>
            <w:tcW w:w="0" w:type="auto"/>
            <w:tcBorders>
              <w:top w:val="nil"/>
              <w:left w:val="nil"/>
              <w:bottom w:val="nil"/>
              <w:right w:val="nil"/>
            </w:tcBorders>
            <w:shd w:val="clear" w:color="auto" w:fill="auto"/>
            <w:noWrap/>
            <w:vAlign w:val="bottom"/>
            <w:hideMark/>
          </w:tcPr>
          <w:p w14:paraId="237787C4"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0.90</w:t>
            </w:r>
          </w:p>
        </w:tc>
        <w:tc>
          <w:tcPr>
            <w:tcW w:w="0" w:type="auto"/>
            <w:tcBorders>
              <w:top w:val="nil"/>
              <w:left w:val="nil"/>
              <w:bottom w:val="nil"/>
              <w:right w:val="nil"/>
            </w:tcBorders>
            <w:shd w:val="clear" w:color="auto" w:fill="auto"/>
            <w:noWrap/>
            <w:vAlign w:val="bottom"/>
            <w:hideMark/>
          </w:tcPr>
          <w:p w14:paraId="3BA03FB2"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0DB8732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5.57</w:t>
            </w:r>
          </w:p>
        </w:tc>
        <w:tc>
          <w:tcPr>
            <w:tcW w:w="0" w:type="auto"/>
            <w:tcBorders>
              <w:top w:val="nil"/>
              <w:left w:val="nil"/>
              <w:bottom w:val="nil"/>
              <w:right w:val="nil"/>
            </w:tcBorders>
            <w:shd w:val="clear" w:color="auto" w:fill="auto"/>
            <w:noWrap/>
            <w:vAlign w:val="bottom"/>
            <w:hideMark/>
          </w:tcPr>
          <w:p w14:paraId="78271AD9"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1.49</w:t>
            </w:r>
          </w:p>
        </w:tc>
      </w:tr>
      <w:tr w:rsidR="00047CEE" w:rsidRPr="004F467B" w14:paraId="573708BE" w14:textId="77777777" w:rsidTr="00FC7250">
        <w:trPr>
          <w:trHeight w:val="300"/>
          <w:jc w:val="center"/>
        </w:trPr>
        <w:tc>
          <w:tcPr>
            <w:tcW w:w="0" w:type="auto"/>
            <w:tcBorders>
              <w:top w:val="nil"/>
              <w:left w:val="nil"/>
              <w:bottom w:val="nil"/>
              <w:right w:val="nil"/>
            </w:tcBorders>
            <w:shd w:val="clear" w:color="auto" w:fill="auto"/>
            <w:noWrap/>
            <w:vAlign w:val="bottom"/>
            <w:hideMark/>
          </w:tcPr>
          <w:p w14:paraId="57FB7D6D"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Human</w:t>
            </w:r>
          </w:p>
        </w:tc>
        <w:tc>
          <w:tcPr>
            <w:tcW w:w="0" w:type="auto"/>
            <w:tcBorders>
              <w:top w:val="nil"/>
              <w:left w:val="nil"/>
              <w:bottom w:val="nil"/>
              <w:right w:val="nil"/>
            </w:tcBorders>
            <w:shd w:val="clear" w:color="auto" w:fill="auto"/>
            <w:noWrap/>
            <w:vAlign w:val="bottom"/>
            <w:hideMark/>
          </w:tcPr>
          <w:p w14:paraId="66079E5B"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39.94</w:t>
            </w:r>
          </w:p>
        </w:tc>
        <w:tc>
          <w:tcPr>
            <w:tcW w:w="0" w:type="auto"/>
            <w:tcBorders>
              <w:top w:val="nil"/>
              <w:left w:val="nil"/>
              <w:bottom w:val="nil"/>
              <w:right w:val="nil"/>
            </w:tcBorders>
            <w:shd w:val="clear" w:color="auto" w:fill="auto"/>
            <w:noWrap/>
            <w:vAlign w:val="bottom"/>
            <w:hideMark/>
          </w:tcPr>
          <w:p w14:paraId="4D52E824"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5.41</w:t>
            </w:r>
          </w:p>
        </w:tc>
        <w:tc>
          <w:tcPr>
            <w:tcW w:w="0" w:type="auto"/>
            <w:tcBorders>
              <w:top w:val="nil"/>
              <w:left w:val="nil"/>
              <w:bottom w:val="nil"/>
              <w:right w:val="nil"/>
            </w:tcBorders>
            <w:shd w:val="clear" w:color="auto" w:fill="auto"/>
            <w:noWrap/>
            <w:vAlign w:val="bottom"/>
            <w:hideMark/>
          </w:tcPr>
          <w:p w14:paraId="00A09A2E"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0.92</w:t>
            </w:r>
          </w:p>
        </w:tc>
        <w:tc>
          <w:tcPr>
            <w:tcW w:w="0" w:type="auto"/>
            <w:tcBorders>
              <w:top w:val="nil"/>
              <w:left w:val="nil"/>
              <w:bottom w:val="nil"/>
              <w:right w:val="nil"/>
            </w:tcBorders>
            <w:shd w:val="clear" w:color="auto" w:fill="auto"/>
            <w:noWrap/>
            <w:vAlign w:val="bottom"/>
            <w:hideMark/>
          </w:tcPr>
          <w:p w14:paraId="2C4775CF"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4C7F4849"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6.05</w:t>
            </w:r>
          </w:p>
        </w:tc>
        <w:tc>
          <w:tcPr>
            <w:tcW w:w="0" w:type="auto"/>
            <w:tcBorders>
              <w:top w:val="nil"/>
              <w:left w:val="nil"/>
              <w:bottom w:val="nil"/>
              <w:right w:val="nil"/>
            </w:tcBorders>
            <w:shd w:val="clear" w:color="auto" w:fill="auto"/>
            <w:noWrap/>
            <w:vAlign w:val="bottom"/>
            <w:hideMark/>
          </w:tcPr>
          <w:p w14:paraId="4A0505CD"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1.72</w:t>
            </w:r>
          </w:p>
        </w:tc>
        <w:tc>
          <w:tcPr>
            <w:tcW w:w="0" w:type="auto"/>
            <w:tcBorders>
              <w:top w:val="nil"/>
              <w:left w:val="nil"/>
              <w:bottom w:val="nil"/>
              <w:right w:val="nil"/>
            </w:tcBorders>
            <w:shd w:val="clear" w:color="auto" w:fill="auto"/>
            <w:noWrap/>
            <w:vAlign w:val="bottom"/>
            <w:hideMark/>
          </w:tcPr>
          <w:p w14:paraId="3DBC7392"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01AA89AD"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39.50</w:t>
            </w:r>
          </w:p>
        </w:tc>
        <w:tc>
          <w:tcPr>
            <w:tcW w:w="0" w:type="auto"/>
            <w:tcBorders>
              <w:top w:val="nil"/>
              <w:left w:val="nil"/>
              <w:bottom w:val="nil"/>
              <w:right w:val="nil"/>
            </w:tcBorders>
            <w:shd w:val="clear" w:color="auto" w:fill="auto"/>
            <w:noWrap/>
            <w:vAlign w:val="bottom"/>
            <w:hideMark/>
          </w:tcPr>
          <w:p w14:paraId="067058F7"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6.38</w:t>
            </w:r>
          </w:p>
        </w:tc>
        <w:tc>
          <w:tcPr>
            <w:tcW w:w="0" w:type="auto"/>
            <w:tcBorders>
              <w:top w:val="nil"/>
              <w:left w:val="nil"/>
              <w:bottom w:val="nil"/>
              <w:right w:val="nil"/>
            </w:tcBorders>
            <w:shd w:val="clear" w:color="auto" w:fill="auto"/>
            <w:noWrap/>
            <w:vAlign w:val="bottom"/>
            <w:hideMark/>
          </w:tcPr>
          <w:p w14:paraId="1F11A82B"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0.87</w:t>
            </w:r>
          </w:p>
        </w:tc>
        <w:tc>
          <w:tcPr>
            <w:tcW w:w="0" w:type="auto"/>
            <w:tcBorders>
              <w:top w:val="nil"/>
              <w:left w:val="nil"/>
              <w:bottom w:val="nil"/>
              <w:right w:val="nil"/>
            </w:tcBorders>
            <w:shd w:val="clear" w:color="auto" w:fill="auto"/>
            <w:noWrap/>
            <w:vAlign w:val="bottom"/>
            <w:hideMark/>
          </w:tcPr>
          <w:p w14:paraId="036D3914"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10337917"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5.74</w:t>
            </w:r>
          </w:p>
        </w:tc>
        <w:tc>
          <w:tcPr>
            <w:tcW w:w="0" w:type="auto"/>
            <w:tcBorders>
              <w:top w:val="nil"/>
              <w:left w:val="nil"/>
              <w:bottom w:val="nil"/>
              <w:right w:val="nil"/>
            </w:tcBorders>
            <w:shd w:val="clear" w:color="auto" w:fill="auto"/>
            <w:noWrap/>
            <w:vAlign w:val="bottom"/>
            <w:hideMark/>
          </w:tcPr>
          <w:p w14:paraId="21B927C2"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1.20</w:t>
            </w:r>
          </w:p>
        </w:tc>
      </w:tr>
      <w:tr w:rsidR="00047CEE" w:rsidRPr="004F467B" w14:paraId="3E672627" w14:textId="77777777" w:rsidTr="00FC7250">
        <w:trPr>
          <w:trHeight w:val="300"/>
          <w:jc w:val="center"/>
        </w:trPr>
        <w:tc>
          <w:tcPr>
            <w:tcW w:w="0" w:type="auto"/>
            <w:tcBorders>
              <w:top w:val="nil"/>
              <w:left w:val="nil"/>
              <w:bottom w:val="nil"/>
              <w:right w:val="nil"/>
            </w:tcBorders>
            <w:shd w:val="clear" w:color="auto" w:fill="auto"/>
            <w:noWrap/>
            <w:vAlign w:val="bottom"/>
            <w:hideMark/>
          </w:tcPr>
          <w:p w14:paraId="75573940"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Barbie</w:t>
            </w:r>
          </w:p>
        </w:tc>
        <w:tc>
          <w:tcPr>
            <w:tcW w:w="0" w:type="auto"/>
            <w:tcBorders>
              <w:top w:val="nil"/>
              <w:left w:val="nil"/>
              <w:bottom w:val="nil"/>
              <w:right w:val="nil"/>
            </w:tcBorders>
            <w:shd w:val="clear" w:color="auto" w:fill="auto"/>
            <w:noWrap/>
            <w:vAlign w:val="bottom"/>
            <w:hideMark/>
          </w:tcPr>
          <w:p w14:paraId="2E3C34B4"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34.13</w:t>
            </w:r>
          </w:p>
        </w:tc>
        <w:tc>
          <w:tcPr>
            <w:tcW w:w="0" w:type="auto"/>
            <w:tcBorders>
              <w:top w:val="nil"/>
              <w:left w:val="nil"/>
              <w:bottom w:val="nil"/>
              <w:right w:val="nil"/>
            </w:tcBorders>
            <w:shd w:val="clear" w:color="auto" w:fill="auto"/>
            <w:noWrap/>
            <w:vAlign w:val="bottom"/>
            <w:hideMark/>
          </w:tcPr>
          <w:p w14:paraId="56BE98F5"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5.27</w:t>
            </w:r>
          </w:p>
        </w:tc>
        <w:tc>
          <w:tcPr>
            <w:tcW w:w="0" w:type="auto"/>
            <w:tcBorders>
              <w:top w:val="nil"/>
              <w:left w:val="nil"/>
              <w:bottom w:val="nil"/>
              <w:right w:val="nil"/>
            </w:tcBorders>
            <w:shd w:val="clear" w:color="auto" w:fill="auto"/>
            <w:noWrap/>
            <w:vAlign w:val="bottom"/>
            <w:hideMark/>
          </w:tcPr>
          <w:p w14:paraId="68FED85A"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0.76</w:t>
            </w:r>
          </w:p>
        </w:tc>
        <w:tc>
          <w:tcPr>
            <w:tcW w:w="0" w:type="auto"/>
            <w:tcBorders>
              <w:top w:val="nil"/>
              <w:left w:val="nil"/>
              <w:bottom w:val="nil"/>
              <w:right w:val="nil"/>
            </w:tcBorders>
            <w:shd w:val="clear" w:color="auto" w:fill="auto"/>
            <w:noWrap/>
            <w:vAlign w:val="bottom"/>
            <w:hideMark/>
          </w:tcPr>
          <w:p w14:paraId="13BEDD60"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1C3F55D6"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3.59</w:t>
            </w:r>
          </w:p>
        </w:tc>
        <w:tc>
          <w:tcPr>
            <w:tcW w:w="0" w:type="auto"/>
            <w:tcBorders>
              <w:top w:val="nil"/>
              <w:left w:val="nil"/>
              <w:bottom w:val="nil"/>
              <w:right w:val="nil"/>
            </w:tcBorders>
            <w:shd w:val="clear" w:color="auto" w:fill="auto"/>
            <w:noWrap/>
            <w:vAlign w:val="bottom"/>
            <w:hideMark/>
          </w:tcPr>
          <w:p w14:paraId="44CCC1CB"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2.10</w:t>
            </w:r>
          </w:p>
        </w:tc>
        <w:tc>
          <w:tcPr>
            <w:tcW w:w="0" w:type="auto"/>
            <w:tcBorders>
              <w:top w:val="nil"/>
              <w:left w:val="nil"/>
              <w:bottom w:val="nil"/>
              <w:right w:val="nil"/>
            </w:tcBorders>
            <w:shd w:val="clear" w:color="auto" w:fill="auto"/>
            <w:noWrap/>
            <w:vAlign w:val="bottom"/>
            <w:hideMark/>
          </w:tcPr>
          <w:p w14:paraId="7E33546C"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123A9E9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32.41</w:t>
            </w:r>
          </w:p>
        </w:tc>
        <w:tc>
          <w:tcPr>
            <w:tcW w:w="0" w:type="auto"/>
            <w:tcBorders>
              <w:top w:val="nil"/>
              <w:left w:val="nil"/>
              <w:bottom w:val="nil"/>
              <w:right w:val="nil"/>
            </w:tcBorders>
            <w:shd w:val="clear" w:color="auto" w:fill="auto"/>
            <w:noWrap/>
            <w:vAlign w:val="bottom"/>
            <w:hideMark/>
          </w:tcPr>
          <w:p w14:paraId="6DE38562"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7.46</w:t>
            </w:r>
          </w:p>
        </w:tc>
        <w:tc>
          <w:tcPr>
            <w:tcW w:w="0" w:type="auto"/>
            <w:tcBorders>
              <w:top w:val="nil"/>
              <w:left w:val="nil"/>
              <w:bottom w:val="nil"/>
              <w:right w:val="nil"/>
            </w:tcBorders>
            <w:shd w:val="clear" w:color="auto" w:fill="auto"/>
            <w:noWrap/>
            <w:vAlign w:val="bottom"/>
            <w:hideMark/>
          </w:tcPr>
          <w:p w14:paraId="4C810214"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0.91</w:t>
            </w:r>
          </w:p>
        </w:tc>
        <w:tc>
          <w:tcPr>
            <w:tcW w:w="0" w:type="auto"/>
            <w:tcBorders>
              <w:top w:val="nil"/>
              <w:left w:val="nil"/>
              <w:bottom w:val="nil"/>
              <w:right w:val="nil"/>
            </w:tcBorders>
            <w:shd w:val="clear" w:color="auto" w:fill="auto"/>
            <w:noWrap/>
            <w:vAlign w:val="bottom"/>
            <w:hideMark/>
          </w:tcPr>
          <w:p w14:paraId="0C398E50"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17154CC3"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3.53</w:t>
            </w:r>
          </w:p>
        </w:tc>
        <w:tc>
          <w:tcPr>
            <w:tcW w:w="0" w:type="auto"/>
            <w:tcBorders>
              <w:top w:val="nil"/>
              <w:left w:val="nil"/>
              <w:bottom w:val="nil"/>
              <w:right w:val="nil"/>
            </w:tcBorders>
            <w:shd w:val="clear" w:color="auto" w:fill="auto"/>
            <w:noWrap/>
            <w:vAlign w:val="bottom"/>
            <w:hideMark/>
          </w:tcPr>
          <w:p w14:paraId="272E8313"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1.89</w:t>
            </w:r>
          </w:p>
        </w:tc>
      </w:tr>
      <w:tr w:rsidR="00047CEE" w:rsidRPr="004F467B" w14:paraId="4B916D5F" w14:textId="77777777" w:rsidTr="00FC7250">
        <w:trPr>
          <w:trHeight w:val="300"/>
          <w:jc w:val="center"/>
        </w:trPr>
        <w:tc>
          <w:tcPr>
            <w:tcW w:w="0" w:type="auto"/>
            <w:tcBorders>
              <w:top w:val="nil"/>
              <w:left w:val="nil"/>
              <w:bottom w:val="nil"/>
              <w:right w:val="nil"/>
            </w:tcBorders>
            <w:shd w:val="clear" w:color="auto" w:fill="auto"/>
            <w:noWrap/>
            <w:vAlign w:val="bottom"/>
            <w:hideMark/>
          </w:tcPr>
          <w:p w14:paraId="162F6D21"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Transformer</w:t>
            </w:r>
          </w:p>
        </w:tc>
        <w:tc>
          <w:tcPr>
            <w:tcW w:w="0" w:type="auto"/>
            <w:tcBorders>
              <w:top w:val="nil"/>
              <w:left w:val="nil"/>
              <w:bottom w:val="nil"/>
              <w:right w:val="nil"/>
            </w:tcBorders>
            <w:shd w:val="clear" w:color="auto" w:fill="auto"/>
            <w:noWrap/>
            <w:vAlign w:val="bottom"/>
            <w:hideMark/>
          </w:tcPr>
          <w:p w14:paraId="347A3EFD"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37.90</w:t>
            </w:r>
          </w:p>
        </w:tc>
        <w:tc>
          <w:tcPr>
            <w:tcW w:w="0" w:type="auto"/>
            <w:tcBorders>
              <w:top w:val="nil"/>
              <w:left w:val="nil"/>
              <w:bottom w:val="nil"/>
              <w:right w:val="nil"/>
            </w:tcBorders>
            <w:shd w:val="clear" w:color="auto" w:fill="auto"/>
            <w:noWrap/>
            <w:vAlign w:val="bottom"/>
            <w:hideMark/>
          </w:tcPr>
          <w:p w14:paraId="50CF4BFF"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6.28</w:t>
            </w:r>
          </w:p>
        </w:tc>
        <w:tc>
          <w:tcPr>
            <w:tcW w:w="0" w:type="auto"/>
            <w:tcBorders>
              <w:top w:val="nil"/>
              <w:left w:val="nil"/>
              <w:bottom w:val="nil"/>
              <w:right w:val="nil"/>
            </w:tcBorders>
            <w:shd w:val="clear" w:color="auto" w:fill="auto"/>
            <w:noWrap/>
            <w:vAlign w:val="bottom"/>
            <w:hideMark/>
          </w:tcPr>
          <w:p w14:paraId="3BA3588B"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0.86</w:t>
            </w:r>
          </w:p>
        </w:tc>
        <w:tc>
          <w:tcPr>
            <w:tcW w:w="0" w:type="auto"/>
            <w:tcBorders>
              <w:top w:val="nil"/>
              <w:left w:val="nil"/>
              <w:bottom w:val="nil"/>
              <w:right w:val="nil"/>
            </w:tcBorders>
            <w:shd w:val="clear" w:color="auto" w:fill="auto"/>
            <w:noWrap/>
            <w:vAlign w:val="bottom"/>
            <w:hideMark/>
          </w:tcPr>
          <w:p w14:paraId="04889D59"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08091270"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3.43</w:t>
            </w:r>
          </w:p>
        </w:tc>
        <w:tc>
          <w:tcPr>
            <w:tcW w:w="0" w:type="auto"/>
            <w:tcBorders>
              <w:top w:val="nil"/>
              <w:left w:val="nil"/>
              <w:bottom w:val="nil"/>
              <w:right w:val="nil"/>
            </w:tcBorders>
            <w:shd w:val="clear" w:color="auto" w:fill="auto"/>
            <w:noWrap/>
            <w:vAlign w:val="bottom"/>
            <w:hideMark/>
          </w:tcPr>
          <w:p w14:paraId="5F150184"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2.30</w:t>
            </w:r>
          </w:p>
        </w:tc>
        <w:tc>
          <w:tcPr>
            <w:tcW w:w="0" w:type="auto"/>
            <w:tcBorders>
              <w:top w:val="nil"/>
              <w:left w:val="nil"/>
              <w:bottom w:val="nil"/>
              <w:right w:val="nil"/>
            </w:tcBorders>
            <w:shd w:val="clear" w:color="auto" w:fill="auto"/>
            <w:noWrap/>
            <w:vAlign w:val="bottom"/>
            <w:hideMark/>
          </w:tcPr>
          <w:p w14:paraId="43E812F3"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392BC0A1"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38.87</w:t>
            </w:r>
          </w:p>
        </w:tc>
        <w:tc>
          <w:tcPr>
            <w:tcW w:w="0" w:type="auto"/>
            <w:tcBorders>
              <w:top w:val="nil"/>
              <w:left w:val="nil"/>
              <w:bottom w:val="nil"/>
              <w:right w:val="nil"/>
            </w:tcBorders>
            <w:shd w:val="clear" w:color="auto" w:fill="auto"/>
            <w:noWrap/>
            <w:vAlign w:val="bottom"/>
            <w:hideMark/>
          </w:tcPr>
          <w:p w14:paraId="5E89BDD9"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6.66</w:t>
            </w:r>
          </w:p>
        </w:tc>
        <w:tc>
          <w:tcPr>
            <w:tcW w:w="0" w:type="auto"/>
            <w:tcBorders>
              <w:top w:val="nil"/>
              <w:left w:val="nil"/>
              <w:bottom w:val="nil"/>
              <w:right w:val="nil"/>
            </w:tcBorders>
            <w:shd w:val="clear" w:color="auto" w:fill="auto"/>
            <w:noWrap/>
            <w:vAlign w:val="bottom"/>
            <w:hideMark/>
          </w:tcPr>
          <w:p w14:paraId="6545141B"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0.83</w:t>
            </w:r>
          </w:p>
        </w:tc>
        <w:tc>
          <w:tcPr>
            <w:tcW w:w="0" w:type="auto"/>
            <w:tcBorders>
              <w:top w:val="nil"/>
              <w:left w:val="nil"/>
              <w:bottom w:val="nil"/>
              <w:right w:val="nil"/>
            </w:tcBorders>
            <w:shd w:val="clear" w:color="auto" w:fill="auto"/>
            <w:noWrap/>
            <w:vAlign w:val="bottom"/>
            <w:hideMark/>
          </w:tcPr>
          <w:p w14:paraId="26214DB1"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66AE38C5"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3.72</w:t>
            </w:r>
          </w:p>
        </w:tc>
        <w:tc>
          <w:tcPr>
            <w:tcW w:w="0" w:type="auto"/>
            <w:tcBorders>
              <w:top w:val="nil"/>
              <w:left w:val="nil"/>
              <w:bottom w:val="nil"/>
              <w:right w:val="nil"/>
            </w:tcBorders>
            <w:shd w:val="clear" w:color="auto" w:fill="auto"/>
            <w:noWrap/>
            <w:vAlign w:val="bottom"/>
            <w:hideMark/>
          </w:tcPr>
          <w:p w14:paraId="44C4C39E"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1.86</w:t>
            </w:r>
          </w:p>
        </w:tc>
      </w:tr>
      <w:tr w:rsidR="00047CEE" w:rsidRPr="004F467B" w14:paraId="0560FE36" w14:textId="77777777" w:rsidTr="00FC7250">
        <w:trPr>
          <w:trHeight w:val="300"/>
          <w:jc w:val="center"/>
        </w:trPr>
        <w:tc>
          <w:tcPr>
            <w:tcW w:w="0" w:type="auto"/>
            <w:tcBorders>
              <w:top w:val="nil"/>
              <w:left w:val="nil"/>
              <w:bottom w:val="single" w:sz="4" w:space="0" w:color="auto"/>
              <w:right w:val="nil"/>
            </w:tcBorders>
            <w:shd w:val="clear" w:color="auto" w:fill="auto"/>
            <w:noWrap/>
            <w:vAlign w:val="bottom"/>
            <w:hideMark/>
          </w:tcPr>
          <w:p w14:paraId="251DC1B6"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Car</w:t>
            </w:r>
          </w:p>
        </w:tc>
        <w:tc>
          <w:tcPr>
            <w:tcW w:w="0" w:type="auto"/>
            <w:tcBorders>
              <w:top w:val="nil"/>
              <w:left w:val="nil"/>
              <w:bottom w:val="single" w:sz="4" w:space="0" w:color="auto"/>
              <w:right w:val="nil"/>
            </w:tcBorders>
            <w:shd w:val="clear" w:color="auto" w:fill="auto"/>
            <w:noWrap/>
            <w:vAlign w:val="bottom"/>
            <w:hideMark/>
          </w:tcPr>
          <w:p w14:paraId="019D21B0"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29.13</w:t>
            </w:r>
          </w:p>
        </w:tc>
        <w:tc>
          <w:tcPr>
            <w:tcW w:w="0" w:type="auto"/>
            <w:tcBorders>
              <w:top w:val="nil"/>
              <w:left w:val="nil"/>
              <w:bottom w:val="single" w:sz="4" w:space="0" w:color="auto"/>
              <w:right w:val="nil"/>
            </w:tcBorders>
            <w:shd w:val="clear" w:color="auto" w:fill="auto"/>
            <w:noWrap/>
            <w:vAlign w:val="bottom"/>
            <w:hideMark/>
          </w:tcPr>
          <w:p w14:paraId="042203C1"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7.95</w:t>
            </w:r>
          </w:p>
        </w:tc>
        <w:tc>
          <w:tcPr>
            <w:tcW w:w="0" w:type="auto"/>
            <w:tcBorders>
              <w:top w:val="nil"/>
              <w:left w:val="nil"/>
              <w:bottom w:val="single" w:sz="4" w:space="0" w:color="auto"/>
              <w:right w:val="nil"/>
            </w:tcBorders>
            <w:shd w:val="clear" w:color="auto" w:fill="auto"/>
            <w:noWrap/>
            <w:vAlign w:val="bottom"/>
            <w:hideMark/>
          </w:tcPr>
          <w:p w14:paraId="27F6BA0A"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0.85</w:t>
            </w:r>
          </w:p>
        </w:tc>
        <w:tc>
          <w:tcPr>
            <w:tcW w:w="0" w:type="auto"/>
            <w:tcBorders>
              <w:top w:val="nil"/>
              <w:left w:val="nil"/>
              <w:bottom w:val="single" w:sz="4" w:space="0" w:color="auto"/>
              <w:right w:val="nil"/>
            </w:tcBorders>
            <w:shd w:val="clear" w:color="auto" w:fill="auto"/>
            <w:noWrap/>
            <w:vAlign w:val="bottom"/>
            <w:hideMark/>
          </w:tcPr>
          <w:p w14:paraId="3F4BD613"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single" w:sz="4" w:space="0" w:color="auto"/>
              <w:right w:val="nil"/>
            </w:tcBorders>
            <w:shd w:val="clear" w:color="auto" w:fill="auto"/>
            <w:noWrap/>
            <w:vAlign w:val="bottom"/>
            <w:hideMark/>
          </w:tcPr>
          <w:p w14:paraId="5B60798B"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4.22</w:t>
            </w:r>
          </w:p>
        </w:tc>
        <w:tc>
          <w:tcPr>
            <w:tcW w:w="0" w:type="auto"/>
            <w:tcBorders>
              <w:top w:val="nil"/>
              <w:left w:val="nil"/>
              <w:bottom w:val="single" w:sz="4" w:space="0" w:color="auto"/>
              <w:right w:val="nil"/>
            </w:tcBorders>
            <w:shd w:val="clear" w:color="auto" w:fill="auto"/>
            <w:noWrap/>
            <w:vAlign w:val="bottom"/>
            <w:hideMark/>
          </w:tcPr>
          <w:p w14:paraId="1F23BB8A"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2.23</w:t>
            </w:r>
          </w:p>
        </w:tc>
        <w:tc>
          <w:tcPr>
            <w:tcW w:w="0" w:type="auto"/>
            <w:tcBorders>
              <w:top w:val="nil"/>
              <w:left w:val="nil"/>
              <w:bottom w:val="single" w:sz="4" w:space="0" w:color="auto"/>
              <w:right w:val="nil"/>
            </w:tcBorders>
            <w:shd w:val="clear" w:color="auto" w:fill="auto"/>
            <w:noWrap/>
            <w:vAlign w:val="bottom"/>
            <w:hideMark/>
          </w:tcPr>
          <w:p w14:paraId="38DE6224"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single" w:sz="4" w:space="0" w:color="auto"/>
              <w:right w:val="nil"/>
            </w:tcBorders>
            <w:shd w:val="clear" w:color="auto" w:fill="auto"/>
            <w:noWrap/>
            <w:vAlign w:val="bottom"/>
            <w:hideMark/>
          </w:tcPr>
          <w:p w14:paraId="4667E415"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24.78</w:t>
            </w:r>
          </w:p>
        </w:tc>
        <w:tc>
          <w:tcPr>
            <w:tcW w:w="0" w:type="auto"/>
            <w:tcBorders>
              <w:top w:val="nil"/>
              <w:left w:val="nil"/>
              <w:bottom w:val="single" w:sz="4" w:space="0" w:color="auto"/>
              <w:right w:val="nil"/>
            </w:tcBorders>
            <w:shd w:val="clear" w:color="auto" w:fill="auto"/>
            <w:noWrap/>
            <w:vAlign w:val="bottom"/>
            <w:hideMark/>
          </w:tcPr>
          <w:p w14:paraId="1AA5CDC7"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7.19</w:t>
            </w:r>
          </w:p>
        </w:tc>
        <w:tc>
          <w:tcPr>
            <w:tcW w:w="0" w:type="auto"/>
            <w:tcBorders>
              <w:top w:val="nil"/>
              <w:left w:val="nil"/>
              <w:bottom w:val="single" w:sz="4" w:space="0" w:color="auto"/>
              <w:right w:val="nil"/>
            </w:tcBorders>
            <w:shd w:val="clear" w:color="auto" w:fill="auto"/>
            <w:noWrap/>
            <w:vAlign w:val="bottom"/>
            <w:hideMark/>
          </w:tcPr>
          <w:p w14:paraId="65D3FE18"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0.79</w:t>
            </w:r>
          </w:p>
        </w:tc>
        <w:tc>
          <w:tcPr>
            <w:tcW w:w="0" w:type="auto"/>
            <w:tcBorders>
              <w:top w:val="nil"/>
              <w:left w:val="nil"/>
              <w:bottom w:val="single" w:sz="4" w:space="0" w:color="auto"/>
              <w:right w:val="nil"/>
            </w:tcBorders>
            <w:shd w:val="clear" w:color="auto" w:fill="auto"/>
            <w:noWrap/>
            <w:vAlign w:val="bottom"/>
            <w:hideMark/>
          </w:tcPr>
          <w:p w14:paraId="10C7BE68"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single" w:sz="4" w:space="0" w:color="auto"/>
              <w:right w:val="nil"/>
            </w:tcBorders>
            <w:shd w:val="clear" w:color="auto" w:fill="auto"/>
            <w:noWrap/>
            <w:vAlign w:val="bottom"/>
            <w:hideMark/>
          </w:tcPr>
          <w:p w14:paraId="59E04D88"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4.36</w:t>
            </w:r>
          </w:p>
        </w:tc>
        <w:tc>
          <w:tcPr>
            <w:tcW w:w="0" w:type="auto"/>
            <w:tcBorders>
              <w:top w:val="nil"/>
              <w:left w:val="nil"/>
              <w:bottom w:val="single" w:sz="4" w:space="0" w:color="auto"/>
              <w:right w:val="nil"/>
            </w:tcBorders>
            <w:shd w:val="clear" w:color="auto" w:fill="auto"/>
            <w:noWrap/>
            <w:vAlign w:val="bottom"/>
            <w:hideMark/>
          </w:tcPr>
          <w:p w14:paraId="0D0B4BA0"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1.63</w:t>
            </w:r>
          </w:p>
        </w:tc>
      </w:tr>
    </w:tbl>
    <w:p w14:paraId="75052339" w14:textId="77777777" w:rsidR="007C06F0" w:rsidRPr="004F467B" w:rsidRDefault="007C06F0" w:rsidP="00520713"/>
    <w:p w14:paraId="61253818" w14:textId="77777777" w:rsidR="007C06F0" w:rsidRPr="004F467B" w:rsidRDefault="007C06F0" w:rsidP="00520713"/>
    <w:p w14:paraId="6BE5CA41" w14:textId="77777777" w:rsidR="007C06F0" w:rsidRPr="004F467B" w:rsidRDefault="007C06F0" w:rsidP="00520713"/>
    <w:p w14:paraId="698D2223" w14:textId="77777777" w:rsidR="007C06F0" w:rsidRPr="004F467B" w:rsidRDefault="007C06F0">
      <w:r w:rsidRPr="004F467B">
        <w:br w:type="page"/>
      </w:r>
    </w:p>
    <w:p w14:paraId="666382BD" w14:textId="2EA33716" w:rsidR="007C06F0" w:rsidRPr="004F467B" w:rsidRDefault="007C06F0" w:rsidP="00426259">
      <w:pPr>
        <w:spacing w:line="480" w:lineRule="auto"/>
        <w:ind w:firstLine="720"/>
        <w:rPr>
          <w:rFonts w:ascii="Times New Roman" w:hAnsi="Times New Roman" w:cs="Times New Roman"/>
        </w:rPr>
      </w:pPr>
      <w:r w:rsidRPr="004F467B">
        <w:rPr>
          <w:rFonts w:ascii="Times New Roman" w:hAnsi="Times New Roman" w:cs="Times New Roman"/>
        </w:rPr>
        <w:lastRenderedPageBreak/>
        <w:t>Across all participants, performance on Caucasian male and Caucasian female faces was highly correlated (</w:t>
      </w:r>
      <w:r w:rsidRPr="004F467B">
        <w:rPr>
          <w:rFonts w:ascii="Times New Roman" w:hAnsi="Times New Roman" w:cs="Times New Roman"/>
          <w:i/>
        </w:rPr>
        <w:t>r</w:t>
      </w:r>
      <w:r w:rsidRPr="004F467B">
        <w:rPr>
          <w:rFonts w:ascii="Times New Roman" w:hAnsi="Times New Roman" w:cs="Times New Roman"/>
        </w:rPr>
        <w:t xml:space="preserve"> = .74, </w:t>
      </w:r>
      <w:r w:rsidRPr="004F467B">
        <w:rPr>
          <w:rFonts w:ascii="Times New Roman" w:hAnsi="Times New Roman" w:cs="Times New Roman"/>
          <w:i/>
        </w:rPr>
        <w:t xml:space="preserve">p </w:t>
      </w:r>
      <w:r w:rsidRPr="004F467B">
        <w:rPr>
          <w:rFonts w:ascii="Times New Roman" w:hAnsi="Times New Roman" w:cs="Times New Roman"/>
        </w:rPr>
        <w:t xml:space="preserve">&lt; .001), especially since the maximum correlation possible given </w:t>
      </w:r>
      <w:r w:rsidR="006D5D1A" w:rsidRPr="004F467B">
        <w:rPr>
          <w:rFonts w:ascii="Times New Roman" w:hAnsi="Times New Roman" w:cs="Times New Roman"/>
        </w:rPr>
        <w:t>these measurements’</w:t>
      </w:r>
      <w:r w:rsidRPr="004F467B">
        <w:rPr>
          <w:rFonts w:ascii="Times New Roman" w:hAnsi="Times New Roman" w:cs="Times New Roman"/>
        </w:rPr>
        <w:t xml:space="preserve"> reliabilities</w:t>
      </w:r>
      <w:r w:rsidR="006D5D1A" w:rsidRPr="004F467B">
        <w:rPr>
          <w:rFonts w:ascii="Times New Roman" w:hAnsi="Times New Roman" w:cs="Times New Roman"/>
        </w:rPr>
        <w:t xml:space="preserve"> </w:t>
      </w:r>
      <w:r w:rsidRPr="004F467B">
        <w:rPr>
          <w:rFonts w:ascii="Times New Roman" w:hAnsi="Times New Roman" w:cs="Times New Roman"/>
        </w:rPr>
        <w:t xml:space="preserve">was </w:t>
      </w:r>
      <w:r w:rsidRPr="004F467B">
        <w:rPr>
          <w:rFonts w:ascii="Times New Roman" w:hAnsi="Times New Roman" w:cs="Times New Roman"/>
          <w:i/>
        </w:rPr>
        <w:t>r</w:t>
      </w:r>
      <w:r w:rsidRPr="004F467B">
        <w:rPr>
          <w:rFonts w:ascii="Times New Roman" w:hAnsi="Times New Roman" w:cs="Times New Roman"/>
        </w:rPr>
        <w:t xml:space="preserve"> = .84. Additionally, there was no significant gender difference in performance with human faces (Caucasian Female faces: </w:t>
      </w:r>
      <w:r w:rsidRPr="004F467B">
        <w:rPr>
          <w:rFonts w:ascii="Times New Roman" w:hAnsi="Times New Roman" w:cs="Times New Roman"/>
          <w:i/>
        </w:rPr>
        <w:t>t</w:t>
      </w:r>
      <w:r w:rsidRPr="004F467B">
        <w:rPr>
          <w:rFonts w:ascii="Times New Roman" w:hAnsi="Times New Roman" w:cs="Times New Roman"/>
          <w:vertAlign w:val="subscript"/>
        </w:rPr>
        <w:t>274</w:t>
      </w:r>
      <w:r w:rsidRPr="004F467B">
        <w:rPr>
          <w:rFonts w:ascii="Times New Roman" w:hAnsi="Times New Roman" w:cs="Times New Roman"/>
        </w:rPr>
        <w:t xml:space="preserve">= .38, </w:t>
      </w:r>
      <w:r w:rsidRPr="004F467B">
        <w:rPr>
          <w:rFonts w:ascii="Times New Roman" w:hAnsi="Times New Roman" w:cs="Times New Roman"/>
          <w:i/>
        </w:rPr>
        <w:t>p</w:t>
      </w:r>
      <w:r w:rsidRPr="004F467B">
        <w:rPr>
          <w:rFonts w:ascii="Times New Roman" w:hAnsi="Times New Roman" w:cs="Times New Roman"/>
        </w:rPr>
        <w:t xml:space="preserve"> = .65; Caucasian Male faces: </w:t>
      </w:r>
      <w:r w:rsidRPr="004F467B">
        <w:rPr>
          <w:rFonts w:ascii="Times New Roman" w:hAnsi="Times New Roman" w:cs="Times New Roman"/>
          <w:i/>
        </w:rPr>
        <w:t>t</w:t>
      </w:r>
      <w:r w:rsidRPr="004F467B">
        <w:rPr>
          <w:rFonts w:ascii="Times New Roman" w:hAnsi="Times New Roman" w:cs="Times New Roman"/>
          <w:vertAlign w:val="subscript"/>
        </w:rPr>
        <w:t>285</w:t>
      </w:r>
      <w:r w:rsidRPr="004F467B">
        <w:rPr>
          <w:rFonts w:ascii="Times New Roman" w:hAnsi="Times New Roman" w:cs="Times New Roman"/>
        </w:rPr>
        <w:t xml:space="preserve">= .13, </w:t>
      </w:r>
      <w:r w:rsidRPr="004F467B">
        <w:rPr>
          <w:rFonts w:ascii="Times New Roman" w:hAnsi="Times New Roman" w:cs="Times New Roman"/>
          <w:i/>
        </w:rPr>
        <w:t xml:space="preserve">p </w:t>
      </w:r>
      <w:r w:rsidRPr="004F467B">
        <w:rPr>
          <w:rFonts w:ascii="Times New Roman" w:hAnsi="Times New Roman" w:cs="Times New Roman"/>
        </w:rPr>
        <w:t>= .55).</w:t>
      </w:r>
      <w:r w:rsidR="00426259" w:rsidRPr="004F467B">
        <w:rPr>
          <w:rFonts w:ascii="Times New Roman" w:hAnsi="Times New Roman" w:cs="Times New Roman"/>
        </w:rPr>
        <w:t xml:space="preserve"> Because our predictions were mainly focused on gender differences in recognition performance for toy faces (Barbies and Transformers)</w:t>
      </w:r>
      <w:r w:rsidRPr="004F467B">
        <w:rPr>
          <w:rFonts w:ascii="Times New Roman" w:hAnsi="Times New Roman" w:cs="Times New Roman"/>
        </w:rPr>
        <w:t>, we combined the Caucasian female and Caucasian male scores int</w:t>
      </w:r>
      <w:r w:rsidR="00426259" w:rsidRPr="004F467B">
        <w:rPr>
          <w:rFonts w:ascii="Times New Roman" w:hAnsi="Times New Roman" w:cs="Times New Roman"/>
        </w:rPr>
        <w:t xml:space="preserve">o an aggregate human face score for the remaining analyses. </w:t>
      </w:r>
    </w:p>
    <w:p w14:paraId="129B6754" w14:textId="77777777" w:rsidR="007C06F0" w:rsidRPr="004F467B" w:rsidRDefault="007C06F0" w:rsidP="007C06F0">
      <w:pPr>
        <w:spacing w:line="480" w:lineRule="auto"/>
        <w:rPr>
          <w:rFonts w:ascii="Times New Roman" w:hAnsi="Times New Roman" w:cs="Times New Roman"/>
          <w:b/>
        </w:rPr>
      </w:pPr>
      <w:r w:rsidRPr="004F467B">
        <w:rPr>
          <w:rFonts w:ascii="Times New Roman" w:hAnsi="Times New Roman" w:cs="Times New Roman"/>
          <w:b/>
        </w:rPr>
        <w:t>3.1 Gender effects</w:t>
      </w:r>
    </w:p>
    <w:p w14:paraId="6ED7ACBF" w14:textId="6E25D043" w:rsidR="007C06F0" w:rsidRPr="004F467B" w:rsidRDefault="007C06F0" w:rsidP="007C06F0">
      <w:pPr>
        <w:spacing w:line="480" w:lineRule="auto"/>
        <w:rPr>
          <w:rFonts w:ascii="Times New Roman" w:hAnsi="Times New Roman" w:cs="Times New Roman"/>
        </w:rPr>
      </w:pPr>
      <w:r w:rsidRPr="004F467B">
        <w:rPr>
          <w:rFonts w:ascii="Times New Roman" w:hAnsi="Times New Roman" w:cs="Times New Roman"/>
          <w:b/>
        </w:rPr>
        <w:tab/>
      </w:r>
      <w:proofErr w:type="gramStart"/>
      <w:r w:rsidRPr="004F467B">
        <w:rPr>
          <w:rFonts w:ascii="Times New Roman" w:hAnsi="Times New Roman" w:cs="Times New Roman"/>
          <w:b/>
          <w:i/>
        </w:rPr>
        <w:t>3.1.1 Self-reported experience.</w:t>
      </w:r>
      <w:proofErr w:type="gramEnd"/>
      <w:r w:rsidRPr="004F467B">
        <w:rPr>
          <w:rFonts w:ascii="Times New Roman" w:hAnsi="Times New Roman" w:cs="Times New Roman"/>
          <w:b/>
        </w:rPr>
        <w:t xml:space="preserve"> </w:t>
      </w:r>
      <w:r w:rsidRPr="004F467B">
        <w:rPr>
          <w:rFonts w:ascii="Times New Roman" w:hAnsi="Times New Roman" w:cs="Times New Roman"/>
        </w:rPr>
        <w:t xml:space="preserve">Average self-reported experience (from 1 to 9) for each category is shown in Figure 2. We conducted a repeated measure ANOVA with the factors Gender and Category (human, Barbie, Transformer, cars). </w:t>
      </w:r>
      <w:r w:rsidR="006D5D1A" w:rsidRPr="004F467B">
        <w:rPr>
          <w:rFonts w:ascii="Times New Roman" w:hAnsi="Times New Roman" w:cs="Times New Roman"/>
        </w:rPr>
        <w:t>As expected, there</w:t>
      </w:r>
      <w:r w:rsidRPr="004F467B">
        <w:rPr>
          <w:rFonts w:ascii="Times New Roman" w:hAnsi="Times New Roman" w:cs="Times New Roman"/>
        </w:rPr>
        <w:t xml:space="preserve"> was a significant main effect for Category (</w:t>
      </w:r>
      <w:proofErr w:type="gramStart"/>
      <w:r w:rsidRPr="004F467B">
        <w:rPr>
          <w:rFonts w:ascii="Times New Roman" w:hAnsi="Times New Roman" w:cs="Times New Roman"/>
          <w:i/>
        </w:rPr>
        <w:t>F</w:t>
      </w:r>
      <w:r w:rsidRPr="004F467B">
        <w:rPr>
          <w:rFonts w:ascii="Times New Roman" w:hAnsi="Times New Roman" w:cs="Times New Roman"/>
          <w:vertAlign w:val="subscript"/>
        </w:rPr>
        <w:t>(</w:t>
      </w:r>
      <w:proofErr w:type="gramEnd"/>
      <w:r w:rsidRPr="004F467B">
        <w:rPr>
          <w:rFonts w:ascii="Times New Roman" w:hAnsi="Times New Roman" w:cs="Times New Roman"/>
          <w:vertAlign w:val="subscript"/>
        </w:rPr>
        <w:t>3,879)</w:t>
      </w:r>
      <w:r w:rsidRPr="004F467B">
        <w:rPr>
          <w:rFonts w:ascii="Times New Roman" w:hAnsi="Times New Roman" w:cs="Times New Roman"/>
        </w:rPr>
        <w:t xml:space="preserve"> = 130.68, </w:t>
      </w:r>
      <w:r w:rsidRPr="004F467B">
        <w:rPr>
          <w:rFonts w:ascii="Times New Roman" w:hAnsi="Times New Roman" w:cs="Times New Roman"/>
          <w:i/>
        </w:rPr>
        <w:t>p</w:t>
      </w:r>
      <w:r w:rsidRPr="004F467B">
        <w:rPr>
          <w:rFonts w:ascii="Times New Roman" w:hAnsi="Times New Roman" w:cs="Times New Roman"/>
        </w:rPr>
        <w:t xml:space="preserve"> &lt; .001; </w:t>
      </w:r>
      <w:r w:rsidRPr="004F467B">
        <w:rPr>
          <w:rFonts w:ascii="Times New Roman" w:hAnsi="Times New Roman" w:cs="Times New Roman"/>
          <w:i/>
        </w:rPr>
        <w:t>η</w:t>
      </w:r>
      <w:r w:rsidRPr="004F467B">
        <w:rPr>
          <w:rFonts w:ascii="Times New Roman" w:hAnsi="Times New Roman" w:cs="Times New Roman"/>
          <w:i/>
          <w:vertAlign w:val="subscript"/>
        </w:rPr>
        <w:t>p</w:t>
      </w:r>
      <w:r w:rsidRPr="004F467B">
        <w:rPr>
          <w:rFonts w:ascii="Times New Roman" w:hAnsi="Times New Roman" w:cs="Times New Roman"/>
          <w:vertAlign w:val="superscript"/>
        </w:rPr>
        <w:t>2</w:t>
      </w:r>
      <w:r w:rsidRPr="004F467B">
        <w:rPr>
          <w:rFonts w:ascii="Times New Roman" w:hAnsi="Times New Roman" w:cs="Times New Roman"/>
        </w:rPr>
        <w:t xml:space="preserve"> = .34) and a significant Category x Gender interaction (</w:t>
      </w:r>
      <w:r w:rsidRPr="004F467B">
        <w:rPr>
          <w:rFonts w:ascii="Times New Roman" w:hAnsi="Times New Roman" w:cs="Times New Roman"/>
          <w:i/>
        </w:rPr>
        <w:t>F</w:t>
      </w:r>
      <w:r w:rsidRPr="004F467B">
        <w:rPr>
          <w:rFonts w:ascii="Times New Roman" w:hAnsi="Times New Roman" w:cs="Times New Roman"/>
          <w:vertAlign w:val="subscript"/>
        </w:rPr>
        <w:t>(3,879)</w:t>
      </w:r>
      <w:r w:rsidRPr="004F467B">
        <w:rPr>
          <w:rFonts w:ascii="Times New Roman" w:hAnsi="Times New Roman" w:cs="Times New Roman"/>
        </w:rPr>
        <w:t xml:space="preserve"> = 65.46, </w:t>
      </w:r>
      <w:r w:rsidRPr="004F467B">
        <w:rPr>
          <w:rFonts w:ascii="Times New Roman" w:hAnsi="Times New Roman" w:cs="Times New Roman"/>
          <w:i/>
        </w:rPr>
        <w:t xml:space="preserve">p </w:t>
      </w:r>
      <w:r w:rsidRPr="004F467B">
        <w:rPr>
          <w:rFonts w:ascii="Times New Roman" w:hAnsi="Times New Roman" w:cs="Times New Roman"/>
        </w:rPr>
        <w:t xml:space="preserve">&lt; .001, </w:t>
      </w:r>
      <w:r w:rsidRPr="004F467B">
        <w:rPr>
          <w:rFonts w:ascii="Times New Roman" w:hAnsi="Times New Roman" w:cs="Times New Roman"/>
          <w:i/>
        </w:rPr>
        <w:t>η</w:t>
      </w:r>
      <w:r w:rsidRPr="004F467B">
        <w:rPr>
          <w:rFonts w:ascii="Times New Roman" w:hAnsi="Times New Roman" w:cs="Times New Roman"/>
          <w:i/>
          <w:vertAlign w:val="subscript"/>
        </w:rPr>
        <w:t>p</w:t>
      </w:r>
      <w:r w:rsidRPr="004F467B">
        <w:rPr>
          <w:rFonts w:ascii="Times New Roman" w:hAnsi="Times New Roman" w:cs="Times New Roman"/>
          <w:vertAlign w:val="superscript"/>
        </w:rPr>
        <w:t>2</w:t>
      </w:r>
      <w:r w:rsidRPr="004F467B">
        <w:rPr>
          <w:rFonts w:ascii="Times New Roman" w:hAnsi="Times New Roman" w:cs="Times New Roman"/>
        </w:rPr>
        <w:t xml:space="preserve"> = .12). LSD post-hoc tests (</w:t>
      </w:r>
      <w:r w:rsidR="0037035A" w:rsidRPr="004F467B">
        <w:rPr>
          <w:rFonts w:ascii="Times New Roman" w:hAnsi="Times New Roman" w:cs="Times New Roman"/>
        </w:rPr>
        <w:t xml:space="preserve">all </w:t>
      </w:r>
      <w:r w:rsidRPr="004F467B">
        <w:rPr>
          <w:rFonts w:ascii="Times New Roman" w:hAnsi="Times New Roman" w:cs="Times New Roman"/>
          <w:i/>
        </w:rPr>
        <w:t>p</w:t>
      </w:r>
      <w:r w:rsidRPr="004F467B">
        <w:rPr>
          <w:rFonts w:ascii="Times New Roman" w:hAnsi="Times New Roman" w:cs="Times New Roman"/>
        </w:rPr>
        <w:t xml:space="preserve"> &lt; .001) revealed no gender difference in self-reported experience for human faces, but women reporting more experience with Barbies and men with cars and Transformers.</w:t>
      </w:r>
    </w:p>
    <w:p w14:paraId="630B142B" w14:textId="77777777" w:rsidR="007C06F0" w:rsidRPr="004F467B" w:rsidRDefault="007C06F0" w:rsidP="00520713"/>
    <w:p w14:paraId="3B11AE55" w14:textId="77777777" w:rsidR="007C06F0" w:rsidRPr="004F467B" w:rsidRDefault="007C06F0">
      <w:r w:rsidRPr="004F467B">
        <w:br w:type="page"/>
      </w:r>
    </w:p>
    <w:p w14:paraId="3059BE42" w14:textId="77777777" w:rsidR="007C06F0" w:rsidRPr="004F467B" w:rsidRDefault="007C06F0" w:rsidP="007C06F0">
      <w:pPr>
        <w:keepNext/>
        <w:spacing w:line="480" w:lineRule="auto"/>
      </w:pPr>
      <w:r w:rsidRPr="004F467B">
        <w:rPr>
          <w:rFonts w:ascii="Times New Roman" w:hAnsi="Times New Roman" w:cs="Times New Roman"/>
          <w:noProof/>
        </w:rPr>
        <w:lastRenderedPageBreak/>
        <w:drawing>
          <wp:inline distT="0" distB="0" distL="0" distR="0" wp14:anchorId="50FCA85F" wp14:editId="07D42BC4">
            <wp:extent cx="5516880" cy="4673600"/>
            <wp:effectExtent l="0" t="0" r="0" b="0"/>
            <wp:docPr id="2" name="Picture 2" descr="Macintosh HD:Users:katieryan:Desktop:fig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katieryan:Desktop:figure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16880" cy="4673600"/>
                    </a:xfrm>
                    <a:prstGeom prst="rect">
                      <a:avLst/>
                    </a:prstGeom>
                    <a:noFill/>
                    <a:ln>
                      <a:noFill/>
                    </a:ln>
                  </pic:spPr>
                </pic:pic>
              </a:graphicData>
            </a:graphic>
          </wp:inline>
        </w:drawing>
      </w:r>
    </w:p>
    <w:p w14:paraId="7DE4B979" w14:textId="77777777" w:rsidR="007C06F0" w:rsidRPr="004F467B" w:rsidRDefault="007C06F0" w:rsidP="007C06F0">
      <w:pPr>
        <w:pStyle w:val="Caption"/>
        <w:rPr>
          <w:rFonts w:ascii="Times New Roman" w:hAnsi="Times New Roman" w:cs="Times New Roman"/>
          <w:color w:val="auto"/>
        </w:rPr>
      </w:pPr>
      <w:r w:rsidRPr="004F467B">
        <w:rPr>
          <w:color w:val="auto"/>
        </w:rPr>
        <w:t xml:space="preserve">Figure </w:t>
      </w:r>
      <w:r w:rsidRPr="004F467B">
        <w:rPr>
          <w:color w:val="auto"/>
        </w:rPr>
        <w:fldChar w:fldCharType="begin"/>
      </w:r>
      <w:r w:rsidRPr="004F467B">
        <w:rPr>
          <w:color w:val="auto"/>
        </w:rPr>
        <w:instrText xml:space="preserve"> SEQ Figure \* ARABIC </w:instrText>
      </w:r>
      <w:r w:rsidRPr="004F467B">
        <w:rPr>
          <w:color w:val="auto"/>
        </w:rPr>
        <w:fldChar w:fldCharType="separate"/>
      </w:r>
      <w:r w:rsidR="00FC7250" w:rsidRPr="004F467B">
        <w:rPr>
          <w:noProof/>
          <w:color w:val="auto"/>
        </w:rPr>
        <w:t>2</w:t>
      </w:r>
      <w:r w:rsidRPr="004F467B">
        <w:rPr>
          <w:noProof/>
          <w:color w:val="auto"/>
        </w:rPr>
        <w:fldChar w:fldCharType="end"/>
      </w:r>
      <w:proofErr w:type="gramStart"/>
      <w:r w:rsidRPr="004F467B">
        <w:rPr>
          <w:color w:val="auto"/>
        </w:rPr>
        <w:t xml:space="preserve"> </w:t>
      </w:r>
      <w:r w:rsidRPr="004F467B">
        <w:rPr>
          <w:rFonts w:ascii="Times New Roman" w:hAnsi="Times New Roman" w:cs="Times New Roman"/>
          <w:b w:val="0"/>
          <w:color w:val="auto"/>
        </w:rPr>
        <w:t>Self-reported experience</w:t>
      </w:r>
      <w:proofErr w:type="gramEnd"/>
      <w:r w:rsidRPr="004F467B">
        <w:rPr>
          <w:rFonts w:ascii="Times New Roman" w:hAnsi="Times New Roman" w:cs="Times New Roman"/>
          <w:b w:val="0"/>
          <w:color w:val="auto"/>
        </w:rPr>
        <w:t xml:space="preserve"> rating for each test category separated by gender. Error bars represent 95% CI.</w:t>
      </w:r>
    </w:p>
    <w:p w14:paraId="4AAC4C72" w14:textId="77777777" w:rsidR="007C06F0" w:rsidRPr="004F467B" w:rsidRDefault="007C06F0" w:rsidP="00520713"/>
    <w:p w14:paraId="4EFD840F" w14:textId="77777777" w:rsidR="007C06F0" w:rsidRPr="004F467B" w:rsidRDefault="007C06F0" w:rsidP="00520713"/>
    <w:p w14:paraId="6EC01AB3" w14:textId="77777777" w:rsidR="007C06F0" w:rsidRPr="004F467B" w:rsidRDefault="007C06F0">
      <w:r w:rsidRPr="004F467B">
        <w:br w:type="page"/>
      </w:r>
    </w:p>
    <w:p w14:paraId="5ACD2A67" w14:textId="77D73DBD" w:rsidR="007C06F0" w:rsidRPr="004F467B" w:rsidRDefault="007C06F0" w:rsidP="007C06F0">
      <w:pPr>
        <w:widowControl w:val="0"/>
        <w:autoSpaceDE w:val="0"/>
        <w:autoSpaceDN w:val="0"/>
        <w:adjustRightInd w:val="0"/>
        <w:spacing w:line="480" w:lineRule="auto"/>
        <w:rPr>
          <w:rFonts w:ascii="Times New Roman" w:hAnsi="Times New Roman" w:cs="Times New Roman"/>
        </w:rPr>
      </w:pPr>
      <w:r w:rsidRPr="004F467B">
        <w:rPr>
          <w:rFonts w:ascii="Times New Roman" w:hAnsi="Times New Roman" w:cs="Times New Roman"/>
          <w:b/>
          <w:i/>
        </w:rPr>
        <w:lastRenderedPageBreak/>
        <w:t>3.1.2 Performance.</w:t>
      </w:r>
      <w:r w:rsidRPr="004F467B">
        <w:rPr>
          <w:rFonts w:ascii="Times New Roman" w:hAnsi="Times New Roman" w:cs="Times New Roman"/>
          <w:b/>
        </w:rPr>
        <w:t xml:space="preserve"> </w:t>
      </w:r>
      <w:r w:rsidRPr="004F467B">
        <w:rPr>
          <w:rFonts w:ascii="Times New Roman" w:hAnsi="Times New Roman" w:cs="Times New Roman"/>
        </w:rPr>
        <w:t>Average accuracy for each category is shown in Figure 3. Overall, performance was better on human faces c</w:t>
      </w:r>
      <w:r w:rsidR="0037035A" w:rsidRPr="004F467B">
        <w:rPr>
          <w:rFonts w:ascii="Times New Roman" w:hAnsi="Times New Roman" w:cs="Times New Roman"/>
        </w:rPr>
        <w:t>ompared to the other categories</w:t>
      </w:r>
      <w:r w:rsidRPr="004F467B">
        <w:rPr>
          <w:rFonts w:ascii="Times New Roman" w:hAnsi="Times New Roman" w:cs="Times New Roman"/>
        </w:rPr>
        <w:t xml:space="preserve"> and worst with cars. We conducted an ANOVA with the factors Gender and Category (human, Barbie, Transformer, cars</w:t>
      </w:r>
      <w:r w:rsidR="0037035A" w:rsidRPr="004F467B">
        <w:rPr>
          <w:rFonts w:ascii="Times New Roman" w:hAnsi="Times New Roman" w:cs="Times New Roman"/>
        </w:rPr>
        <w:t>)</w:t>
      </w:r>
      <w:r w:rsidRPr="004F467B">
        <w:rPr>
          <w:rFonts w:ascii="Times New Roman" w:hAnsi="Times New Roman" w:cs="Times New Roman"/>
        </w:rPr>
        <w:t>. There was no significant main effect for Gender (</w:t>
      </w:r>
      <w:proofErr w:type="gramStart"/>
      <w:r w:rsidRPr="004F467B">
        <w:rPr>
          <w:rFonts w:ascii="Times New Roman" w:hAnsi="Times New Roman" w:cs="Times New Roman"/>
          <w:i/>
        </w:rPr>
        <w:t>F</w:t>
      </w:r>
      <w:r w:rsidRPr="004F467B">
        <w:rPr>
          <w:rFonts w:ascii="Times New Roman" w:hAnsi="Times New Roman" w:cs="Times New Roman"/>
          <w:vertAlign w:val="subscript"/>
        </w:rPr>
        <w:t>(</w:t>
      </w:r>
      <w:proofErr w:type="gramEnd"/>
      <w:r w:rsidRPr="004F467B">
        <w:rPr>
          <w:rFonts w:ascii="Times New Roman" w:hAnsi="Times New Roman" w:cs="Times New Roman"/>
          <w:vertAlign w:val="subscript"/>
        </w:rPr>
        <w:t>1,293)</w:t>
      </w:r>
      <w:r w:rsidRPr="004F467B">
        <w:rPr>
          <w:rFonts w:ascii="Times New Roman" w:hAnsi="Times New Roman" w:cs="Times New Roman"/>
        </w:rPr>
        <w:t xml:space="preserve"> = .14, </w:t>
      </w:r>
      <w:r w:rsidRPr="004F467B">
        <w:rPr>
          <w:rFonts w:ascii="Times New Roman" w:hAnsi="Times New Roman" w:cs="Times New Roman"/>
          <w:i/>
        </w:rPr>
        <w:t xml:space="preserve">p </w:t>
      </w:r>
      <w:r w:rsidRPr="004F467B">
        <w:rPr>
          <w:rFonts w:ascii="Times New Roman" w:hAnsi="Times New Roman" w:cs="Times New Roman"/>
        </w:rPr>
        <w:t xml:space="preserve">= .71, </w:t>
      </w:r>
      <w:r w:rsidRPr="004F467B">
        <w:rPr>
          <w:rFonts w:ascii="Times New Roman" w:hAnsi="Times New Roman" w:cs="Times New Roman"/>
          <w:i/>
        </w:rPr>
        <w:t>η</w:t>
      </w:r>
      <w:r w:rsidRPr="004F467B">
        <w:rPr>
          <w:rFonts w:ascii="Times New Roman" w:hAnsi="Times New Roman" w:cs="Times New Roman"/>
          <w:i/>
          <w:vertAlign w:val="subscript"/>
        </w:rPr>
        <w:t>p</w:t>
      </w:r>
      <w:r w:rsidRPr="004F467B">
        <w:rPr>
          <w:rFonts w:ascii="Times New Roman" w:hAnsi="Times New Roman" w:cs="Times New Roman"/>
          <w:vertAlign w:val="superscript"/>
        </w:rPr>
        <w:t>2</w:t>
      </w:r>
      <w:r w:rsidRPr="004F467B">
        <w:rPr>
          <w:rFonts w:ascii="Times New Roman" w:hAnsi="Times New Roman" w:cs="Times New Roman"/>
        </w:rPr>
        <w:t xml:space="preserve"> = 0) and there was a significant main effect for Category (</w:t>
      </w:r>
      <w:r w:rsidRPr="004F467B">
        <w:rPr>
          <w:rFonts w:ascii="Times New Roman" w:hAnsi="Times New Roman" w:cs="Times New Roman"/>
          <w:i/>
        </w:rPr>
        <w:t>F</w:t>
      </w:r>
      <w:r w:rsidRPr="004F467B">
        <w:rPr>
          <w:rFonts w:ascii="Times New Roman" w:hAnsi="Times New Roman" w:cs="Times New Roman"/>
          <w:vertAlign w:val="subscript"/>
        </w:rPr>
        <w:t>(3,879)</w:t>
      </w:r>
      <w:r w:rsidRPr="004F467B">
        <w:rPr>
          <w:rFonts w:ascii="Times New Roman" w:hAnsi="Times New Roman" w:cs="Times New Roman"/>
        </w:rPr>
        <w:t xml:space="preserve"> = 378.92, </w:t>
      </w:r>
      <w:r w:rsidRPr="004F467B">
        <w:rPr>
          <w:rFonts w:ascii="Times New Roman" w:hAnsi="Times New Roman" w:cs="Times New Roman"/>
          <w:i/>
        </w:rPr>
        <w:t xml:space="preserve">p </w:t>
      </w:r>
      <w:r w:rsidRPr="004F467B">
        <w:rPr>
          <w:rFonts w:ascii="Times New Roman" w:hAnsi="Times New Roman" w:cs="Times New Roman"/>
        </w:rPr>
        <w:t xml:space="preserve">&lt; .001, </w:t>
      </w:r>
      <w:r w:rsidRPr="004F467B">
        <w:rPr>
          <w:rFonts w:ascii="Times New Roman" w:hAnsi="Times New Roman" w:cs="Times New Roman"/>
          <w:i/>
        </w:rPr>
        <w:t>η</w:t>
      </w:r>
      <w:r w:rsidRPr="004F467B">
        <w:rPr>
          <w:rFonts w:ascii="Times New Roman" w:hAnsi="Times New Roman" w:cs="Times New Roman"/>
          <w:i/>
          <w:vertAlign w:val="subscript"/>
        </w:rPr>
        <w:t>p</w:t>
      </w:r>
      <w:r w:rsidRPr="004F467B">
        <w:rPr>
          <w:rFonts w:ascii="Times New Roman" w:hAnsi="Times New Roman" w:cs="Times New Roman"/>
          <w:vertAlign w:val="superscript"/>
        </w:rPr>
        <w:t>2</w:t>
      </w:r>
      <w:r w:rsidRPr="004F467B">
        <w:rPr>
          <w:rFonts w:ascii="Times New Roman" w:hAnsi="Times New Roman" w:cs="Times New Roman"/>
        </w:rPr>
        <w:t xml:space="preserve"> = .564).  </w:t>
      </w:r>
      <w:r w:rsidRPr="004F467B">
        <w:rPr>
          <w:rFonts w:ascii="Times New Roman" w:eastAsia="Times New Roman" w:hAnsi="Times New Roman" w:cs="Times New Roman"/>
          <w:shd w:val="clear" w:color="auto" w:fill="FFFFFF"/>
        </w:rPr>
        <w:t>The</w:t>
      </w:r>
      <w:r w:rsidRPr="004F467B">
        <w:rPr>
          <w:rFonts w:ascii="Times New Roman" w:hAnsi="Times New Roman" w:cs="Times New Roman"/>
        </w:rPr>
        <w:t xml:space="preserve"> Category x Gender interaction was significant (</w:t>
      </w:r>
      <w:proofErr w:type="gramStart"/>
      <w:r w:rsidRPr="004F467B">
        <w:rPr>
          <w:rFonts w:ascii="Times New Roman" w:hAnsi="Times New Roman" w:cs="Times New Roman"/>
          <w:bCs/>
          <w:i/>
        </w:rPr>
        <w:t>F</w:t>
      </w:r>
      <w:r w:rsidRPr="004F467B">
        <w:rPr>
          <w:rFonts w:ascii="Times New Roman" w:hAnsi="Times New Roman" w:cs="Times New Roman"/>
        </w:rPr>
        <w:t>(</w:t>
      </w:r>
      <w:proofErr w:type="gramEnd"/>
      <w:r w:rsidRPr="004F467B">
        <w:rPr>
          <w:rFonts w:ascii="Times New Roman" w:hAnsi="Times New Roman" w:cs="Times New Roman"/>
          <w:vertAlign w:val="subscript"/>
        </w:rPr>
        <w:t>3,879</w:t>
      </w:r>
      <w:r w:rsidRPr="004F467B">
        <w:rPr>
          <w:rFonts w:ascii="Times New Roman" w:hAnsi="Times New Roman" w:cs="Times New Roman"/>
        </w:rPr>
        <w:t xml:space="preserve">) = 13.22, </w:t>
      </w:r>
      <w:r w:rsidRPr="004F467B">
        <w:rPr>
          <w:rFonts w:ascii="Times New Roman" w:hAnsi="Times New Roman" w:cs="Times New Roman"/>
          <w:bCs/>
          <w:i/>
        </w:rPr>
        <w:t>p</w:t>
      </w:r>
      <w:r w:rsidRPr="004F467B">
        <w:rPr>
          <w:rFonts w:ascii="Times New Roman" w:hAnsi="Times New Roman" w:cs="Times New Roman"/>
          <w:bCs/>
        </w:rPr>
        <w:t xml:space="preserve"> </w:t>
      </w:r>
      <w:r w:rsidRPr="004F467B">
        <w:rPr>
          <w:rFonts w:ascii="Times New Roman" w:hAnsi="Times New Roman" w:cs="Times New Roman"/>
        </w:rPr>
        <w:t xml:space="preserve">&lt; .001, </w:t>
      </w:r>
      <w:r w:rsidRPr="004F467B">
        <w:rPr>
          <w:rFonts w:ascii="Times New Roman" w:hAnsi="Times New Roman" w:cs="Times New Roman"/>
          <w:i/>
        </w:rPr>
        <w:t>η</w:t>
      </w:r>
      <w:r w:rsidRPr="004F467B">
        <w:rPr>
          <w:rFonts w:ascii="Times New Roman" w:hAnsi="Times New Roman" w:cs="Times New Roman"/>
          <w:i/>
          <w:vertAlign w:val="subscript"/>
        </w:rPr>
        <w:t>p</w:t>
      </w:r>
      <w:r w:rsidRPr="004F467B">
        <w:rPr>
          <w:rFonts w:ascii="Times New Roman" w:hAnsi="Times New Roman" w:cs="Times New Roman"/>
          <w:vertAlign w:val="superscript"/>
        </w:rPr>
        <w:t>2</w:t>
      </w:r>
      <w:r w:rsidRPr="004F467B">
        <w:rPr>
          <w:rFonts w:ascii="Times New Roman" w:hAnsi="Times New Roman" w:cs="Times New Roman"/>
        </w:rPr>
        <w:t xml:space="preserve"> = .043); LSD post hoc tests revealed that women performed better than men with Barbie faces (</w:t>
      </w:r>
      <w:r w:rsidRPr="004F467B">
        <w:rPr>
          <w:rFonts w:ascii="Times New Roman" w:hAnsi="Times New Roman" w:cs="Times New Roman"/>
          <w:i/>
        </w:rPr>
        <w:t>p</w:t>
      </w:r>
      <w:r w:rsidRPr="004F467B">
        <w:rPr>
          <w:rFonts w:ascii="Times New Roman" w:hAnsi="Times New Roman" w:cs="Times New Roman"/>
        </w:rPr>
        <w:t xml:space="preserve"> = .001), whereas men performed better than women with Transformer faces (</w:t>
      </w:r>
      <w:r w:rsidRPr="004F467B">
        <w:rPr>
          <w:rFonts w:ascii="Times New Roman" w:hAnsi="Times New Roman" w:cs="Times New Roman"/>
          <w:i/>
        </w:rPr>
        <w:t>p</w:t>
      </w:r>
      <w:r w:rsidRPr="004F467B">
        <w:rPr>
          <w:rFonts w:ascii="Times New Roman" w:hAnsi="Times New Roman" w:cs="Times New Roman"/>
        </w:rPr>
        <w:t xml:space="preserve"> =.001) and cars (</w:t>
      </w:r>
      <w:r w:rsidRPr="004F467B">
        <w:rPr>
          <w:rFonts w:ascii="Times New Roman" w:hAnsi="Times New Roman" w:cs="Times New Roman"/>
          <w:i/>
        </w:rPr>
        <w:t>p</w:t>
      </w:r>
      <w:r w:rsidRPr="004F467B">
        <w:rPr>
          <w:rFonts w:ascii="Times New Roman" w:hAnsi="Times New Roman" w:cs="Times New Roman"/>
        </w:rPr>
        <w:t xml:space="preserve"> =.002). </w:t>
      </w:r>
    </w:p>
    <w:p w14:paraId="0BE0A87C" w14:textId="77777777" w:rsidR="007C06F0" w:rsidRPr="004F467B" w:rsidRDefault="007C06F0" w:rsidP="00520713"/>
    <w:p w14:paraId="44AC4236" w14:textId="77777777" w:rsidR="007C06F0" w:rsidRPr="004F467B" w:rsidRDefault="007C06F0" w:rsidP="00520713"/>
    <w:p w14:paraId="1F74EF0E" w14:textId="77777777" w:rsidR="007C06F0" w:rsidRPr="004F467B" w:rsidRDefault="007C06F0">
      <w:r w:rsidRPr="004F467B">
        <w:br w:type="page"/>
      </w:r>
    </w:p>
    <w:p w14:paraId="6403B2F7" w14:textId="77777777" w:rsidR="007C06F0" w:rsidRPr="004F467B" w:rsidRDefault="007C06F0" w:rsidP="007C06F0">
      <w:pPr>
        <w:keepNext/>
        <w:widowControl w:val="0"/>
        <w:autoSpaceDE w:val="0"/>
        <w:autoSpaceDN w:val="0"/>
        <w:adjustRightInd w:val="0"/>
        <w:spacing w:line="480" w:lineRule="auto"/>
      </w:pPr>
      <w:r w:rsidRPr="004F467B">
        <w:rPr>
          <w:rFonts w:ascii="Times New Roman" w:hAnsi="Times New Roman" w:cs="Times New Roman"/>
          <w:noProof/>
        </w:rPr>
        <w:lastRenderedPageBreak/>
        <w:drawing>
          <wp:inline distT="0" distB="0" distL="0" distR="0" wp14:anchorId="719FBD37" wp14:editId="182ADDF8">
            <wp:extent cx="5527040" cy="4673600"/>
            <wp:effectExtent l="0" t="0" r="10160" b="0"/>
            <wp:docPr id="4" name="Picture 4" descr="Macintosh HD:Users:katieryan:Desktop:fig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katieryan:Desktop:figure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7040" cy="4673600"/>
                    </a:xfrm>
                    <a:prstGeom prst="rect">
                      <a:avLst/>
                    </a:prstGeom>
                    <a:noFill/>
                    <a:ln>
                      <a:noFill/>
                    </a:ln>
                  </pic:spPr>
                </pic:pic>
              </a:graphicData>
            </a:graphic>
          </wp:inline>
        </w:drawing>
      </w:r>
    </w:p>
    <w:p w14:paraId="7CF5A77C" w14:textId="77777777" w:rsidR="007C06F0" w:rsidRPr="004F467B" w:rsidRDefault="007C06F0" w:rsidP="007C06F0">
      <w:pPr>
        <w:pStyle w:val="Caption"/>
        <w:rPr>
          <w:rFonts w:ascii="Times New Roman" w:hAnsi="Times New Roman" w:cs="Times New Roman"/>
          <w:color w:val="auto"/>
        </w:rPr>
      </w:pPr>
      <w:r w:rsidRPr="004F467B">
        <w:rPr>
          <w:color w:val="auto"/>
        </w:rPr>
        <w:t xml:space="preserve">Figure </w:t>
      </w:r>
      <w:r w:rsidRPr="004F467B">
        <w:rPr>
          <w:color w:val="auto"/>
        </w:rPr>
        <w:fldChar w:fldCharType="begin"/>
      </w:r>
      <w:r w:rsidRPr="004F467B">
        <w:rPr>
          <w:color w:val="auto"/>
        </w:rPr>
        <w:instrText xml:space="preserve"> SEQ Figure \* ARABIC </w:instrText>
      </w:r>
      <w:r w:rsidRPr="004F467B">
        <w:rPr>
          <w:color w:val="auto"/>
        </w:rPr>
        <w:fldChar w:fldCharType="separate"/>
      </w:r>
      <w:r w:rsidR="00FC7250" w:rsidRPr="004F467B">
        <w:rPr>
          <w:noProof/>
          <w:color w:val="auto"/>
        </w:rPr>
        <w:t>3</w:t>
      </w:r>
      <w:r w:rsidRPr="004F467B">
        <w:rPr>
          <w:color w:val="auto"/>
        </w:rPr>
        <w:fldChar w:fldCharType="end"/>
      </w:r>
      <w:r w:rsidRPr="004F467B">
        <w:rPr>
          <w:color w:val="auto"/>
        </w:rPr>
        <w:t xml:space="preserve"> </w:t>
      </w:r>
      <w:r w:rsidRPr="004F467B">
        <w:rPr>
          <w:rFonts w:ascii="Times New Roman" w:hAnsi="Times New Roman" w:cs="Times New Roman"/>
          <w:b w:val="0"/>
          <w:color w:val="auto"/>
        </w:rPr>
        <w:t>Performance for each test category separated by gender. Error bars represent 95% CI</w:t>
      </w:r>
    </w:p>
    <w:p w14:paraId="7727469D" w14:textId="77777777" w:rsidR="007C06F0" w:rsidRPr="004F467B" w:rsidRDefault="007C06F0" w:rsidP="00520713"/>
    <w:p w14:paraId="38CCFDEE" w14:textId="77777777" w:rsidR="007C06F0" w:rsidRPr="004F467B" w:rsidRDefault="007C06F0" w:rsidP="00520713"/>
    <w:p w14:paraId="2B3667E8" w14:textId="77777777" w:rsidR="007C06F0" w:rsidRPr="004F467B" w:rsidRDefault="007C06F0">
      <w:r w:rsidRPr="004F467B">
        <w:br w:type="page"/>
      </w:r>
    </w:p>
    <w:p w14:paraId="613CFDF4" w14:textId="47DCCB8F" w:rsidR="007C06F0" w:rsidRPr="004F467B" w:rsidRDefault="007C06F0" w:rsidP="007C06F0">
      <w:pPr>
        <w:widowControl w:val="0"/>
        <w:autoSpaceDE w:val="0"/>
        <w:autoSpaceDN w:val="0"/>
        <w:adjustRightInd w:val="0"/>
        <w:spacing w:line="480" w:lineRule="auto"/>
        <w:ind w:firstLine="720"/>
        <w:rPr>
          <w:rFonts w:ascii="Times New Roman" w:hAnsi="Times New Roman" w:cs="Times New Roman"/>
        </w:rPr>
      </w:pPr>
      <w:r w:rsidRPr="004F467B">
        <w:rPr>
          <w:rFonts w:ascii="Times New Roman" w:hAnsi="Times New Roman" w:cs="Times New Roman"/>
        </w:rPr>
        <w:lastRenderedPageBreak/>
        <w:t xml:space="preserve">These initial findings suggest that </w:t>
      </w:r>
      <w:r w:rsidR="00062ACD" w:rsidRPr="004F467B">
        <w:rPr>
          <w:rFonts w:ascii="Times New Roman" w:hAnsi="Times New Roman" w:cs="Times New Roman"/>
        </w:rPr>
        <w:t>differential experience with toy</w:t>
      </w:r>
      <w:r w:rsidRPr="004F467B">
        <w:rPr>
          <w:rFonts w:ascii="Times New Roman" w:hAnsi="Times New Roman" w:cs="Times New Roman"/>
        </w:rPr>
        <w:t xml:space="preserve">s </w:t>
      </w:r>
      <w:r w:rsidR="00062ACD" w:rsidRPr="004F467B">
        <w:rPr>
          <w:rFonts w:ascii="Times New Roman" w:hAnsi="Times New Roman" w:cs="Times New Roman"/>
        </w:rPr>
        <w:t>may account for the gender differences in performance with these face categories</w:t>
      </w:r>
      <w:r w:rsidRPr="004F467B">
        <w:rPr>
          <w:rFonts w:ascii="Times New Roman" w:hAnsi="Times New Roman" w:cs="Times New Roman"/>
        </w:rPr>
        <w:t xml:space="preserve">. </w:t>
      </w:r>
      <w:r w:rsidR="001B4C86" w:rsidRPr="004F467B">
        <w:rPr>
          <w:rFonts w:ascii="Times New Roman" w:hAnsi="Times New Roman" w:cs="Times New Roman"/>
        </w:rPr>
        <w:t>Of course,</w:t>
      </w:r>
      <w:r w:rsidRPr="004F467B">
        <w:rPr>
          <w:rFonts w:ascii="Times New Roman" w:hAnsi="Times New Roman" w:cs="Times New Roman"/>
        </w:rPr>
        <w:t xml:space="preserve"> </w:t>
      </w:r>
      <w:r w:rsidR="001B4C86" w:rsidRPr="004F467B">
        <w:rPr>
          <w:rFonts w:ascii="Times New Roman" w:hAnsi="Times New Roman" w:cs="Times New Roman"/>
        </w:rPr>
        <w:t>such differences can be associated with differences in motivation, which are difficult to rule out</w:t>
      </w:r>
      <w:r w:rsidRPr="004F467B">
        <w:rPr>
          <w:rFonts w:ascii="Times New Roman" w:hAnsi="Times New Roman" w:cs="Times New Roman"/>
        </w:rPr>
        <w:t xml:space="preserve">. </w:t>
      </w:r>
      <w:r w:rsidR="001B4C86" w:rsidRPr="004F467B">
        <w:rPr>
          <w:rFonts w:ascii="Times New Roman" w:hAnsi="Times New Roman" w:cs="Times New Roman"/>
        </w:rPr>
        <w:t xml:space="preserve">Here, we take advantage of the fact that the </w:t>
      </w:r>
      <w:r w:rsidRPr="004F467B">
        <w:rPr>
          <w:rFonts w:ascii="Times New Roman" w:hAnsi="Times New Roman" w:cs="Times New Roman"/>
        </w:rPr>
        <w:t>VFET</w:t>
      </w:r>
      <w:r w:rsidR="001B4C86" w:rsidRPr="004F467B">
        <w:rPr>
          <w:rFonts w:ascii="Times New Roman" w:hAnsi="Times New Roman" w:cs="Times New Roman"/>
        </w:rPr>
        <w:t xml:space="preserve"> (just like early versions of the VET, McGugin et al</w:t>
      </w:r>
      <w:proofErr w:type="gramStart"/>
      <w:r w:rsidR="001B4C86" w:rsidRPr="004F467B">
        <w:rPr>
          <w:rFonts w:ascii="Times New Roman" w:hAnsi="Times New Roman" w:cs="Times New Roman"/>
        </w:rPr>
        <w:t>;,</w:t>
      </w:r>
      <w:proofErr w:type="gramEnd"/>
      <w:r w:rsidR="001B4C86" w:rsidRPr="004F467B">
        <w:rPr>
          <w:rFonts w:ascii="Times New Roman" w:hAnsi="Times New Roman" w:cs="Times New Roman"/>
        </w:rPr>
        <w:t xml:space="preserve"> 2012) </w:t>
      </w:r>
      <w:r w:rsidRPr="004F467B">
        <w:rPr>
          <w:rFonts w:ascii="Times New Roman" w:hAnsi="Times New Roman" w:cs="Times New Roman"/>
        </w:rPr>
        <w:t xml:space="preserve">does not </w:t>
      </w:r>
      <w:r w:rsidR="001B4C86" w:rsidRPr="004F467B">
        <w:rPr>
          <w:rFonts w:ascii="Times New Roman" w:hAnsi="Times New Roman" w:cs="Times New Roman"/>
        </w:rPr>
        <w:t>use a fixed</w:t>
      </w:r>
      <w:r w:rsidRPr="004F467B">
        <w:rPr>
          <w:rFonts w:ascii="Times New Roman" w:hAnsi="Times New Roman" w:cs="Times New Roman"/>
        </w:rPr>
        <w:t xml:space="preserve"> study time</w:t>
      </w:r>
      <w:r w:rsidR="001B4C86" w:rsidRPr="004F467B">
        <w:rPr>
          <w:rFonts w:ascii="Times New Roman" w:hAnsi="Times New Roman" w:cs="Times New Roman"/>
        </w:rPr>
        <w:t xml:space="preserve"> for the study arrays</w:t>
      </w:r>
      <w:r w:rsidRPr="004F467B">
        <w:rPr>
          <w:rFonts w:ascii="Times New Roman" w:hAnsi="Times New Roman" w:cs="Times New Roman"/>
        </w:rPr>
        <w:t xml:space="preserve">. </w:t>
      </w:r>
      <w:r w:rsidR="001B4C86" w:rsidRPr="004F467B">
        <w:rPr>
          <w:rFonts w:ascii="Times New Roman" w:hAnsi="Times New Roman" w:cs="Times New Roman"/>
        </w:rPr>
        <w:t xml:space="preserve">We </w:t>
      </w:r>
      <w:r w:rsidRPr="004F467B">
        <w:rPr>
          <w:rFonts w:ascii="Times New Roman" w:hAnsi="Times New Roman" w:cs="Times New Roman"/>
        </w:rPr>
        <w:t xml:space="preserve">therefore </w:t>
      </w:r>
      <w:r w:rsidR="001B4C86" w:rsidRPr="004F467B">
        <w:rPr>
          <w:rFonts w:ascii="Times New Roman" w:hAnsi="Times New Roman" w:cs="Times New Roman"/>
        </w:rPr>
        <w:t xml:space="preserve">assessed whether </w:t>
      </w:r>
      <w:r w:rsidRPr="004F467B">
        <w:rPr>
          <w:rFonts w:ascii="Times New Roman" w:hAnsi="Times New Roman" w:cs="Times New Roman"/>
        </w:rPr>
        <w:t xml:space="preserve">performance </w:t>
      </w:r>
      <w:r w:rsidR="001B4C86" w:rsidRPr="004F467B">
        <w:rPr>
          <w:rFonts w:ascii="Times New Roman" w:hAnsi="Times New Roman" w:cs="Times New Roman"/>
        </w:rPr>
        <w:t>was</w:t>
      </w:r>
      <w:r w:rsidRPr="004F467B">
        <w:rPr>
          <w:rFonts w:ascii="Times New Roman" w:hAnsi="Times New Roman" w:cs="Times New Roman"/>
        </w:rPr>
        <w:t xml:space="preserve"> affected by </w:t>
      </w:r>
      <w:r w:rsidR="001B4C86" w:rsidRPr="004F467B">
        <w:rPr>
          <w:rFonts w:ascii="Times New Roman" w:hAnsi="Times New Roman" w:cs="Times New Roman"/>
        </w:rPr>
        <w:t>variability</w:t>
      </w:r>
      <w:r w:rsidRPr="004F467B">
        <w:rPr>
          <w:rFonts w:ascii="Times New Roman" w:hAnsi="Times New Roman" w:cs="Times New Roman"/>
        </w:rPr>
        <w:t xml:space="preserve"> in the time used to study the 6 target identities. </w:t>
      </w:r>
      <w:r w:rsidR="001B4C86" w:rsidRPr="004F467B">
        <w:rPr>
          <w:rFonts w:ascii="Times New Roman" w:hAnsi="Times New Roman" w:cs="Times New Roman"/>
        </w:rPr>
        <w:t>This is one indirect measure of motivation as we expect that participants will study those categories they want to perform best with the longest.</w:t>
      </w:r>
    </w:p>
    <w:p w14:paraId="7BE76F33" w14:textId="64343362" w:rsidR="007C06F0" w:rsidRPr="004F467B" w:rsidRDefault="007C06F0" w:rsidP="007C06F0">
      <w:pPr>
        <w:widowControl w:val="0"/>
        <w:autoSpaceDE w:val="0"/>
        <w:autoSpaceDN w:val="0"/>
        <w:adjustRightInd w:val="0"/>
        <w:spacing w:line="480" w:lineRule="auto"/>
        <w:ind w:firstLine="720"/>
        <w:rPr>
          <w:rFonts w:ascii="Times New Roman" w:hAnsi="Times New Roman" w:cs="Times New Roman"/>
        </w:rPr>
      </w:pPr>
      <w:r w:rsidRPr="004F467B">
        <w:rPr>
          <w:rFonts w:ascii="Times New Roman" w:hAnsi="Times New Roman" w:cs="Times New Roman"/>
        </w:rPr>
        <w:t xml:space="preserve">Due to technical errors, we only collected study time on the target arrays for participants who completed the study via AMT. </w:t>
      </w:r>
      <w:proofErr w:type="gramStart"/>
      <w:r w:rsidRPr="004F467B">
        <w:rPr>
          <w:rFonts w:ascii="Times New Roman" w:hAnsi="Times New Roman" w:cs="Times New Roman"/>
        </w:rPr>
        <w:t>Therefore,</w:t>
      </w:r>
      <w:proofErr w:type="gramEnd"/>
      <w:r w:rsidRPr="004F467B">
        <w:rPr>
          <w:rFonts w:ascii="Times New Roman" w:hAnsi="Times New Roman" w:cs="Times New Roman"/>
        </w:rPr>
        <w:t xml:space="preserve"> analysis of study time only includes these participants, and not those from our lab sample. Consistent with a role for study time, correlations between task performance and the log of study time (summed over all three study episodes) were significant across all categories (</w:t>
      </w:r>
      <w:r w:rsidRPr="004F467B">
        <w:rPr>
          <w:rFonts w:ascii="Times New Roman" w:hAnsi="Times New Roman" w:cs="Times New Roman"/>
          <w:i/>
        </w:rPr>
        <w:t xml:space="preserve">r </w:t>
      </w:r>
      <w:r w:rsidRPr="004F467B">
        <w:rPr>
          <w:rFonts w:ascii="Times New Roman" w:hAnsi="Times New Roman" w:cs="Times New Roman"/>
        </w:rPr>
        <w:t>ranged from</w:t>
      </w:r>
      <w:r w:rsidRPr="004F467B">
        <w:rPr>
          <w:rFonts w:ascii="Times New Roman" w:hAnsi="Times New Roman" w:cs="Times New Roman"/>
          <w:i/>
        </w:rPr>
        <w:t xml:space="preserve"> </w:t>
      </w:r>
      <w:r w:rsidRPr="004F467B">
        <w:rPr>
          <w:rFonts w:ascii="Times New Roman" w:hAnsi="Times New Roman" w:cs="Times New Roman"/>
        </w:rPr>
        <w:t xml:space="preserve">.16 to .48, </w:t>
      </w:r>
      <w:r w:rsidRPr="004F467B">
        <w:rPr>
          <w:rFonts w:ascii="Times New Roman" w:hAnsi="Times New Roman" w:cs="Times New Roman"/>
          <w:i/>
        </w:rPr>
        <w:t>p</w:t>
      </w:r>
      <w:r w:rsidRPr="004F467B">
        <w:rPr>
          <w:rFonts w:ascii="Times New Roman" w:hAnsi="Times New Roman" w:cs="Times New Roman"/>
        </w:rPr>
        <w:t xml:space="preserve"> &lt; .002</w:t>
      </w:r>
      <w:r w:rsidR="0037035A" w:rsidRPr="004F467B">
        <w:rPr>
          <w:rFonts w:ascii="Times New Roman" w:hAnsi="Times New Roman" w:cs="Times New Roman"/>
        </w:rPr>
        <w:t xml:space="preserve"> for all categories). T</w:t>
      </w:r>
      <w:r w:rsidRPr="004F467B">
        <w:rPr>
          <w:rFonts w:ascii="Times New Roman" w:hAnsi="Times New Roman" w:cs="Times New Roman"/>
        </w:rPr>
        <w:t>o see if differential study time accounted for gender differences in performance, we regressed study time out of performance and again conducted an ANOVA with factors Gender and Category. There were no main effects for Gender (</w:t>
      </w:r>
      <w:proofErr w:type="gramStart"/>
      <w:r w:rsidRPr="004F467B">
        <w:rPr>
          <w:rFonts w:ascii="Times New Roman" w:hAnsi="Times New Roman" w:cs="Times New Roman"/>
          <w:i/>
        </w:rPr>
        <w:t>F</w:t>
      </w:r>
      <w:r w:rsidRPr="004F467B">
        <w:rPr>
          <w:rFonts w:ascii="Times New Roman" w:hAnsi="Times New Roman" w:cs="Times New Roman"/>
          <w:vertAlign w:val="subscript"/>
        </w:rPr>
        <w:t>(</w:t>
      </w:r>
      <w:proofErr w:type="gramEnd"/>
      <w:r w:rsidRPr="004F467B">
        <w:rPr>
          <w:rFonts w:ascii="Times New Roman" w:hAnsi="Times New Roman" w:cs="Times New Roman"/>
          <w:vertAlign w:val="subscript"/>
        </w:rPr>
        <w:t>1,114)</w:t>
      </w:r>
      <w:r w:rsidRPr="004F467B">
        <w:rPr>
          <w:rFonts w:ascii="Times New Roman" w:hAnsi="Times New Roman" w:cs="Times New Roman"/>
        </w:rPr>
        <w:t xml:space="preserve"> = .72, </w:t>
      </w:r>
      <w:r w:rsidRPr="004F467B">
        <w:rPr>
          <w:rFonts w:ascii="Times New Roman" w:hAnsi="Times New Roman" w:cs="Times New Roman"/>
          <w:i/>
        </w:rPr>
        <w:t>p</w:t>
      </w:r>
      <w:r w:rsidRPr="004F467B">
        <w:rPr>
          <w:rFonts w:ascii="Times New Roman" w:hAnsi="Times New Roman" w:cs="Times New Roman"/>
        </w:rPr>
        <w:t xml:space="preserve"> = .40, </w:t>
      </w:r>
      <w:r w:rsidRPr="004F467B">
        <w:rPr>
          <w:rFonts w:ascii="Times New Roman" w:hAnsi="Times New Roman" w:cs="Times New Roman"/>
          <w:i/>
        </w:rPr>
        <w:t>η</w:t>
      </w:r>
      <w:r w:rsidRPr="004F467B">
        <w:rPr>
          <w:rFonts w:ascii="Times New Roman" w:hAnsi="Times New Roman" w:cs="Times New Roman"/>
          <w:i/>
          <w:vertAlign w:val="subscript"/>
        </w:rPr>
        <w:t>p</w:t>
      </w:r>
      <w:r w:rsidRPr="004F467B">
        <w:rPr>
          <w:rFonts w:ascii="Times New Roman" w:hAnsi="Times New Roman" w:cs="Times New Roman"/>
          <w:vertAlign w:val="superscript"/>
        </w:rPr>
        <w:t>2</w:t>
      </w:r>
      <w:r w:rsidRPr="004F467B">
        <w:rPr>
          <w:rFonts w:ascii="Times New Roman" w:hAnsi="Times New Roman" w:cs="Times New Roman"/>
        </w:rPr>
        <w:t xml:space="preserve"> = .006) or Category (</w:t>
      </w:r>
      <w:r w:rsidRPr="004F467B">
        <w:rPr>
          <w:rFonts w:ascii="Times New Roman" w:hAnsi="Times New Roman" w:cs="Times New Roman"/>
          <w:i/>
        </w:rPr>
        <w:t>F</w:t>
      </w:r>
      <w:r w:rsidRPr="004F467B">
        <w:rPr>
          <w:rFonts w:ascii="Times New Roman" w:hAnsi="Times New Roman" w:cs="Times New Roman"/>
          <w:vertAlign w:val="subscript"/>
        </w:rPr>
        <w:t>(3,342)</w:t>
      </w:r>
      <w:r w:rsidRPr="004F467B">
        <w:rPr>
          <w:rFonts w:ascii="Times New Roman" w:hAnsi="Times New Roman" w:cs="Times New Roman"/>
        </w:rPr>
        <w:t xml:space="preserve"> = .19, </w:t>
      </w:r>
      <w:r w:rsidRPr="004F467B">
        <w:rPr>
          <w:rFonts w:ascii="Times New Roman" w:hAnsi="Times New Roman" w:cs="Times New Roman"/>
          <w:i/>
        </w:rPr>
        <w:t>p</w:t>
      </w:r>
      <w:r w:rsidRPr="004F467B">
        <w:rPr>
          <w:rFonts w:ascii="Times New Roman" w:hAnsi="Times New Roman" w:cs="Times New Roman"/>
        </w:rPr>
        <w:t xml:space="preserve"> = .90, </w:t>
      </w:r>
      <w:r w:rsidRPr="004F467B">
        <w:rPr>
          <w:rFonts w:ascii="Times New Roman" w:hAnsi="Times New Roman" w:cs="Times New Roman"/>
          <w:i/>
        </w:rPr>
        <w:t>η</w:t>
      </w:r>
      <w:r w:rsidRPr="004F467B">
        <w:rPr>
          <w:rFonts w:ascii="Times New Roman" w:hAnsi="Times New Roman" w:cs="Times New Roman"/>
          <w:i/>
          <w:vertAlign w:val="subscript"/>
        </w:rPr>
        <w:t>p</w:t>
      </w:r>
      <w:r w:rsidRPr="004F467B">
        <w:rPr>
          <w:rFonts w:ascii="Times New Roman" w:hAnsi="Times New Roman" w:cs="Times New Roman"/>
          <w:vertAlign w:val="superscript"/>
        </w:rPr>
        <w:t>2</w:t>
      </w:r>
      <w:r w:rsidRPr="004F467B">
        <w:rPr>
          <w:rFonts w:ascii="Times New Roman" w:hAnsi="Times New Roman" w:cs="Times New Roman"/>
        </w:rPr>
        <w:t xml:space="preserve"> = .002), but importantly, the Category x Sex interaction remained intact (</w:t>
      </w:r>
      <w:r w:rsidRPr="004F467B">
        <w:rPr>
          <w:rFonts w:ascii="Times New Roman" w:hAnsi="Times New Roman" w:cs="Times New Roman"/>
          <w:i/>
        </w:rPr>
        <w:t>F</w:t>
      </w:r>
      <w:r w:rsidRPr="004F467B">
        <w:rPr>
          <w:rFonts w:ascii="Times New Roman" w:hAnsi="Times New Roman" w:cs="Times New Roman"/>
          <w:vertAlign w:val="subscript"/>
        </w:rPr>
        <w:t>(3,342)</w:t>
      </w:r>
      <w:r w:rsidRPr="004F467B">
        <w:rPr>
          <w:rFonts w:ascii="Times New Roman" w:hAnsi="Times New Roman" w:cs="Times New Roman"/>
        </w:rPr>
        <w:t xml:space="preserve"> = .6.53, </w:t>
      </w:r>
      <w:r w:rsidRPr="004F467B">
        <w:rPr>
          <w:rFonts w:ascii="Times New Roman" w:hAnsi="Times New Roman" w:cs="Times New Roman"/>
          <w:i/>
        </w:rPr>
        <w:t>p</w:t>
      </w:r>
      <w:r w:rsidRPr="004F467B">
        <w:rPr>
          <w:rFonts w:ascii="Times New Roman" w:hAnsi="Times New Roman" w:cs="Times New Roman"/>
        </w:rPr>
        <w:t xml:space="preserve"> &lt; .001, </w:t>
      </w:r>
      <w:r w:rsidRPr="004F467B">
        <w:rPr>
          <w:rFonts w:ascii="Times New Roman" w:hAnsi="Times New Roman" w:cs="Times New Roman"/>
          <w:i/>
        </w:rPr>
        <w:t>η</w:t>
      </w:r>
      <w:r w:rsidRPr="004F467B">
        <w:rPr>
          <w:rFonts w:ascii="Times New Roman" w:hAnsi="Times New Roman" w:cs="Times New Roman"/>
          <w:i/>
          <w:vertAlign w:val="subscript"/>
        </w:rPr>
        <w:t>p</w:t>
      </w:r>
      <w:r w:rsidRPr="004F467B">
        <w:rPr>
          <w:rFonts w:ascii="Times New Roman" w:hAnsi="Times New Roman" w:cs="Times New Roman"/>
          <w:vertAlign w:val="superscript"/>
        </w:rPr>
        <w:t>2</w:t>
      </w:r>
      <w:r w:rsidRPr="004F467B">
        <w:rPr>
          <w:rFonts w:ascii="Times New Roman" w:hAnsi="Times New Roman" w:cs="Times New Roman"/>
        </w:rPr>
        <w:t xml:space="preserve"> = .054). LSD posthoc tests confirm</w:t>
      </w:r>
      <w:r w:rsidR="00935955" w:rsidRPr="004F467B">
        <w:rPr>
          <w:rFonts w:ascii="Times New Roman" w:hAnsi="Times New Roman" w:cs="Times New Roman"/>
        </w:rPr>
        <w:t>ed</w:t>
      </w:r>
      <w:r w:rsidRPr="004F467B">
        <w:rPr>
          <w:rFonts w:ascii="Times New Roman" w:hAnsi="Times New Roman" w:cs="Times New Roman"/>
        </w:rPr>
        <w:t xml:space="preserve"> that women still outperformed men recognizing Barbies (</w:t>
      </w:r>
      <w:r w:rsidRPr="004F467B">
        <w:rPr>
          <w:rFonts w:ascii="Times New Roman" w:hAnsi="Times New Roman" w:cs="Times New Roman"/>
          <w:i/>
        </w:rPr>
        <w:t>p</w:t>
      </w:r>
      <w:r w:rsidRPr="004F467B">
        <w:rPr>
          <w:rFonts w:ascii="Times New Roman" w:hAnsi="Times New Roman" w:cs="Times New Roman"/>
        </w:rPr>
        <w:t xml:space="preserve"> = .009), and men outperformed women recognizing Transformers (</w:t>
      </w:r>
      <w:r w:rsidRPr="004F467B">
        <w:rPr>
          <w:rFonts w:ascii="Times New Roman" w:hAnsi="Times New Roman" w:cs="Times New Roman"/>
          <w:i/>
        </w:rPr>
        <w:t>p</w:t>
      </w:r>
      <w:r w:rsidRPr="004F467B">
        <w:rPr>
          <w:rFonts w:ascii="Times New Roman" w:hAnsi="Times New Roman" w:cs="Times New Roman"/>
        </w:rPr>
        <w:t xml:space="preserve"> &lt; .001). Men no longer outperformed women when recognizing cars in this analysis (</w:t>
      </w:r>
      <w:r w:rsidRPr="004F467B">
        <w:rPr>
          <w:rFonts w:ascii="Times New Roman" w:hAnsi="Times New Roman" w:cs="Times New Roman"/>
          <w:i/>
        </w:rPr>
        <w:t>p</w:t>
      </w:r>
      <w:r w:rsidRPr="004F467B">
        <w:rPr>
          <w:rFonts w:ascii="Times New Roman" w:hAnsi="Times New Roman" w:cs="Times New Roman"/>
        </w:rPr>
        <w:t xml:space="preserve"> = .20). However, the male advantage in performance for cars is also not significant when study time is not regressed out but only the AMT subjects are included in the ANOVA (</w:t>
      </w:r>
      <w:r w:rsidRPr="004F467B">
        <w:rPr>
          <w:rFonts w:ascii="Times New Roman" w:hAnsi="Times New Roman" w:cs="Times New Roman"/>
          <w:i/>
        </w:rPr>
        <w:t xml:space="preserve">p = </w:t>
      </w:r>
      <w:r w:rsidRPr="004F467B">
        <w:rPr>
          <w:rFonts w:ascii="Times New Roman" w:hAnsi="Times New Roman" w:cs="Times New Roman"/>
        </w:rPr>
        <w:t>.22). This may reflect the age difference between AMT and lab subjects (See Table 1)</w:t>
      </w:r>
      <w:r w:rsidR="00935955" w:rsidRPr="004F467B">
        <w:rPr>
          <w:rFonts w:ascii="Times New Roman" w:hAnsi="Times New Roman" w:cs="Times New Roman"/>
        </w:rPr>
        <w:t>, especially since prior work has reported an influence of age on the measurement of car recognition ability (Lee et al., 2015) but not faces (Cho et al., 2015)</w:t>
      </w:r>
      <w:r w:rsidRPr="004F467B">
        <w:rPr>
          <w:rFonts w:ascii="Times New Roman" w:hAnsi="Times New Roman" w:cs="Times New Roman"/>
        </w:rPr>
        <w:t>. Whatever the reason, this should not be take</w:t>
      </w:r>
      <w:r w:rsidR="0037035A" w:rsidRPr="004F467B">
        <w:rPr>
          <w:rFonts w:ascii="Times New Roman" w:hAnsi="Times New Roman" w:cs="Times New Roman"/>
        </w:rPr>
        <w:t>n</w:t>
      </w:r>
      <w:r w:rsidRPr="004F467B">
        <w:rPr>
          <w:rFonts w:ascii="Times New Roman" w:hAnsi="Times New Roman" w:cs="Times New Roman"/>
        </w:rPr>
        <w:t xml:space="preserve"> to suggest that the gender difference in performance with cars is due to differences in study time.</w:t>
      </w:r>
    </w:p>
    <w:p w14:paraId="5196E01A" w14:textId="629C33B0" w:rsidR="007C06F0" w:rsidRPr="004F467B" w:rsidRDefault="007C06F0"/>
    <w:p w14:paraId="24201998" w14:textId="571FDA45" w:rsidR="007C06F0" w:rsidRPr="004F467B" w:rsidRDefault="007C06F0" w:rsidP="007C06F0">
      <w:pPr>
        <w:pStyle w:val="Caption"/>
        <w:keepNext/>
        <w:rPr>
          <w:color w:val="auto"/>
        </w:rPr>
      </w:pPr>
      <w:r w:rsidRPr="004F467B">
        <w:rPr>
          <w:color w:val="auto"/>
        </w:rPr>
        <w:lastRenderedPageBreak/>
        <w:t xml:space="preserve">Table </w:t>
      </w:r>
      <w:r w:rsidRPr="004F467B">
        <w:rPr>
          <w:color w:val="auto"/>
        </w:rPr>
        <w:fldChar w:fldCharType="begin"/>
      </w:r>
      <w:r w:rsidRPr="004F467B">
        <w:rPr>
          <w:color w:val="auto"/>
        </w:rPr>
        <w:instrText xml:space="preserve"> SEQ Table \* ARABIC </w:instrText>
      </w:r>
      <w:r w:rsidRPr="004F467B">
        <w:rPr>
          <w:color w:val="auto"/>
        </w:rPr>
        <w:fldChar w:fldCharType="separate"/>
      </w:r>
      <w:r w:rsidR="00FC7250" w:rsidRPr="004F467B">
        <w:rPr>
          <w:noProof/>
          <w:color w:val="auto"/>
        </w:rPr>
        <w:t>4</w:t>
      </w:r>
      <w:r w:rsidRPr="004F467B">
        <w:rPr>
          <w:noProof/>
          <w:color w:val="auto"/>
        </w:rPr>
        <w:fldChar w:fldCharType="end"/>
      </w:r>
      <w:r w:rsidRPr="004F467B">
        <w:rPr>
          <w:color w:val="auto"/>
        </w:rPr>
        <w:t xml:space="preserve"> </w:t>
      </w:r>
      <w:r w:rsidRPr="004F467B">
        <w:rPr>
          <w:rFonts w:ascii="Times New Roman" w:hAnsi="Times New Roman" w:cs="Times New Roman"/>
          <w:b w:val="0"/>
          <w:color w:val="auto"/>
        </w:rPr>
        <w:t>Between- and within- category correlations for self-reported experience (SRE) and performance (PERF) across all participants</w:t>
      </w:r>
      <w:r w:rsidR="00943ECC" w:rsidRPr="004F467B">
        <w:rPr>
          <w:rFonts w:ascii="Times New Roman" w:hAnsi="Times New Roman" w:cs="Times New Roman"/>
          <w:b w:val="0"/>
          <w:color w:val="auto"/>
        </w:rPr>
        <w:t xml:space="preserve"> from the lab and AMT</w:t>
      </w:r>
      <w:r w:rsidRPr="004F467B">
        <w:rPr>
          <w:rFonts w:ascii="Times New Roman" w:hAnsi="Times New Roman" w:cs="Times New Roman"/>
          <w:b w:val="0"/>
          <w:color w:val="auto"/>
        </w:rPr>
        <w:t>. Asterisk</w:t>
      </w:r>
      <w:r w:rsidR="00935955" w:rsidRPr="004F467B">
        <w:rPr>
          <w:rFonts w:ascii="Times New Roman" w:hAnsi="Times New Roman" w:cs="Times New Roman"/>
          <w:b w:val="0"/>
          <w:color w:val="auto"/>
        </w:rPr>
        <w:t>s denote</w:t>
      </w:r>
      <w:r w:rsidRPr="004F467B">
        <w:rPr>
          <w:rFonts w:ascii="Times New Roman" w:hAnsi="Times New Roman" w:cs="Times New Roman"/>
          <w:b w:val="0"/>
          <w:color w:val="auto"/>
        </w:rPr>
        <w:t xml:space="preserve"> significance at the </w:t>
      </w:r>
      <w:r w:rsidRPr="004F467B">
        <w:rPr>
          <w:rFonts w:ascii="Times New Roman" w:hAnsi="Times New Roman" w:cs="Times New Roman"/>
          <w:b w:val="0"/>
          <w:i/>
          <w:color w:val="auto"/>
        </w:rPr>
        <w:t>p</w:t>
      </w:r>
      <w:r w:rsidRPr="004F467B">
        <w:rPr>
          <w:rFonts w:ascii="Times New Roman" w:hAnsi="Times New Roman" w:cs="Times New Roman"/>
          <w:b w:val="0"/>
          <w:color w:val="auto"/>
        </w:rPr>
        <w:t xml:space="preserve"> &lt; .05 level; double asterisk</w:t>
      </w:r>
      <w:r w:rsidR="00935955" w:rsidRPr="004F467B">
        <w:rPr>
          <w:rFonts w:ascii="Times New Roman" w:hAnsi="Times New Roman" w:cs="Times New Roman"/>
          <w:b w:val="0"/>
          <w:color w:val="auto"/>
        </w:rPr>
        <w:t>s denote</w:t>
      </w:r>
      <w:r w:rsidRPr="004F467B">
        <w:rPr>
          <w:rFonts w:ascii="Times New Roman" w:hAnsi="Times New Roman" w:cs="Times New Roman"/>
          <w:b w:val="0"/>
          <w:color w:val="auto"/>
        </w:rPr>
        <w:t xml:space="preserve"> significance at the </w:t>
      </w:r>
      <w:r w:rsidRPr="004F467B">
        <w:rPr>
          <w:rFonts w:ascii="Times New Roman" w:hAnsi="Times New Roman" w:cs="Times New Roman"/>
          <w:b w:val="0"/>
          <w:i/>
          <w:color w:val="auto"/>
        </w:rPr>
        <w:t xml:space="preserve">p </w:t>
      </w:r>
      <w:proofErr w:type="gramStart"/>
      <w:r w:rsidRPr="004F467B">
        <w:rPr>
          <w:rFonts w:ascii="Times New Roman" w:hAnsi="Times New Roman" w:cs="Times New Roman"/>
          <w:b w:val="0"/>
          <w:color w:val="auto"/>
        </w:rPr>
        <w:t>&lt; .01 level.</w:t>
      </w:r>
      <w:proofErr w:type="gramEnd"/>
    </w:p>
    <w:tbl>
      <w:tblPr>
        <w:tblW w:w="0" w:type="auto"/>
        <w:jc w:val="center"/>
        <w:tblLook w:val="0600" w:firstRow="0" w:lastRow="0" w:firstColumn="0" w:lastColumn="0" w:noHBand="1" w:noVBand="1"/>
      </w:tblPr>
      <w:tblGrid>
        <w:gridCol w:w="1683"/>
        <w:gridCol w:w="898"/>
        <w:gridCol w:w="711"/>
        <w:gridCol w:w="711"/>
        <w:gridCol w:w="711"/>
        <w:gridCol w:w="271"/>
        <w:gridCol w:w="711"/>
        <w:gridCol w:w="711"/>
        <w:gridCol w:w="711"/>
      </w:tblGrid>
      <w:tr w:rsidR="00047CEE" w:rsidRPr="004F467B" w14:paraId="127E4241" w14:textId="77777777" w:rsidTr="00FC7250">
        <w:trPr>
          <w:trHeight w:val="300"/>
          <w:jc w:val="center"/>
        </w:trPr>
        <w:tc>
          <w:tcPr>
            <w:tcW w:w="0" w:type="auto"/>
            <w:gridSpan w:val="2"/>
            <w:tcBorders>
              <w:top w:val="single" w:sz="4" w:space="0" w:color="auto"/>
              <w:left w:val="nil"/>
              <w:bottom w:val="nil"/>
              <w:right w:val="nil"/>
            </w:tcBorders>
            <w:shd w:val="clear" w:color="auto" w:fill="auto"/>
            <w:noWrap/>
            <w:vAlign w:val="center"/>
            <w:hideMark/>
          </w:tcPr>
          <w:p w14:paraId="7E828F04" w14:textId="77777777" w:rsidR="007C06F0" w:rsidRPr="004F467B" w:rsidRDefault="007C06F0" w:rsidP="00FC7250">
            <w:pPr>
              <w:rPr>
                <w:rFonts w:ascii="Times New Roman" w:eastAsia="Times New Roman" w:hAnsi="Times New Roman" w:cs="Times New Roman"/>
                <w:i/>
                <w:iCs/>
              </w:rPr>
            </w:pPr>
            <w:r w:rsidRPr="004F467B">
              <w:rPr>
                <w:rFonts w:ascii="Times New Roman" w:eastAsia="Times New Roman" w:hAnsi="Times New Roman" w:cs="Times New Roman"/>
                <w:i/>
                <w:iCs/>
              </w:rPr>
              <w:t>All Participants (N = 295)</w:t>
            </w:r>
          </w:p>
        </w:tc>
        <w:tc>
          <w:tcPr>
            <w:tcW w:w="0" w:type="auto"/>
            <w:tcBorders>
              <w:top w:val="single" w:sz="4" w:space="0" w:color="auto"/>
              <w:left w:val="nil"/>
              <w:bottom w:val="nil"/>
              <w:right w:val="nil"/>
            </w:tcBorders>
            <w:shd w:val="clear" w:color="auto" w:fill="auto"/>
            <w:vAlign w:val="center"/>
            <w:hideMark/>
          </w:tcPr>
          <w:p w14:paraId="71B5927F"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c>
          <w:tcPr>
            <w:tcW w:w="0" w:type="auto"/>
            <w:tcBorders>
              <w:top w:val="single" w:sz="4" w:space="0" w:color="auto"/>
              <w:left w:val="nil"/>
              <w:bottom w:val="nil"/>
              <w:right w:val="nil"/>
            </w:tcBorders>
            <w:shd w:val="clear" w:color="auto" w:fill="auto"/>
            <w:noWrap/>
            <w:vAlign w:val="bottom"/>
            <w:hideMark/>
          </w:tcPr>
          <w:p w14:paraId="5DC210B0"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c>
          <w:tcPr>
            <w:tcW w:w="0" w:type="auto"/>
            <w:tcBorders>
              <w:top w:val="single" w:sz="4" w:space="0" w:color="auto"/>
              <w:left w:val="nil"/>
              <w:bottom w:val="nil"/>
              <w:right w:val="nil"/>
            </w:tcBorders>
            <w:shd w:val="clear" w:color="auto" w:fill="auto"/>
            <w:noWrap/>
            <w:vAlign w:val="bottom"/>
            <w:hideMark/>
          </w:tcPr>
          <w:p w14:paraId="79072832"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c>
          <w:tcPr>
            <w:tcW w:w="0" w:type="auto"/>
            <w:tcBorders>
              <w:top w:val="single" w:sz="4" w:space="0" w:color="auto"/>
              <w:left w:val="nil"/>
              <w:bottom w:val="nil"/>
              <w:right w:val="nil"/>
            </w:tcBorders>
            <w:shd w:val="clear" w:color="auto" w:fill="auto"/>
            <w:noWrap/>
            <w:vAlign w:val="bottom"/>
            <w:hideMark/>
          </w:tcPr>
          <w:p w14:paraId="229DF476"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c>
          <w:tcPr>
            <w:tcW w:w="0" w:type="auto"/>
            <w:tcBorders>
              <w:top w:val="single" w:sz="4" w:space="0" w:color="auto"/>
              <w:left w:val="nil"/>
              <w:bottom w:val="nil"/>
              <w:right w:val="nil"/>
            </w:tcBorders>
            <w:shd w:val="clear" w:color="auto" w:fill="auto"/>
            <w:noWrap/>
            <w:vAlign w:val="bottom"/>
            <w:hideMark/>
          </w:tcPr>
          <w:p w14:paraId="20B814BB"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c>
          <w:tcPr>
            <w:tcW w:w="0" w:type="auto"/>
            <w:tcBorders>
              <w:top w:val="single" w:sz="4" w:space="0" w:color="auto"/>
              <w:left w:val="nil"/>
              <w:bottom w:val="nil"/>
              <w:right w:val="nil"/>
            </w:tcBorders>
            <w:shd w:val="clear" w:color="auto" w:fill="auto"/>
            <w:noWrap/>
            <w:vAlign w:val="bottom"/>
            <w:hideMark/>
          </w:tcPr>
          <w:p w14:paraId="510016CF"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c>
          <w:tcPr>
            <w:tcW w:w="0" w:type="auto"/>
            <w:tcBorders>
              <w:top w:val="single" w:sz="4" w:space="0" w:color="auto"/>
              <w:left w:val="nil"/>
              <w:bottom w:val="nil"/>
              <w:right w:val="nil"/>
            </w:tcBorders>
            <w:shd w:val="clear" w:color="auto" w:fill="auto"/>
            <w:noWrap/>
            <w:vAlign w:val="bottom"/>
            <w:hideMark/>
          </w:tcPr>
          <w:p w14:paraId="0B77EAFA"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r>
      <w:tr w:rsidR="00047CEE" w:rsidRPr="004F467B" w14:paraId="239AE2B4" w14:textId="77777777" w:rsidTr="00FC7250">
        <w:trPr>
          <w:trHeight w:val="320"/>
          <w:jc w:val="center"/>
        </w:trPr>
        <w:tc>
          <w:tcPr>
            <w:tcW w:w="0" w:type="auto"/>
            <w:tcBorders>
              <w:top w:val="nil"/>
              <w:left w:val="nil"/>
              <w:bottom w:val="single" w:sz="4" w:space="0" w:color="auto"/>
              <w:right w:val="nil"/>
            </w:tcBorders>
            <w:shd w:val="clear" w:color="auto" w:fill="auto"/>
            <w:noWrap/>
            <w:vAlign w:val="bottom"/>
            <w:hideMark/>
          </w:tcPr>
          <w:p w14:paraId="10C06B64"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c>
          <w:tcPr>
            <w:tcW w:w="0" w:type="auto"/>
            <w:tcBorders>
              <w:top w:val="nil"/>
              <w:left w:val="nil"/>
              <w:bottom w:val="single" w:sz="4" w:space="0" w:color="auto"/>
              <w:right w:val="nil"/>
            </w:tcBorders>
            <w:shd w:val="clear" w:color="auto" w:fill="auto"/>
            <w:noWrap/>
            <w:vAlign w:val="bottom"/>
            <w:hideMark/>
          </w:tcPr>
          <w:p w14:paraId="40E4A283"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w:t>
            </w:r>
          </w:p>
        </w:tc>
        <w:tc>
          <w:tcPr>
            <w:tcW w:w="0" w:type="auto"/>
            <w:tcBorders>
              <w:top w:val="nil"/>
              <w:left w:val="nil"/>
              <w:bottom w:val="single" w:sz="4" w:space="0" w:color="auto"/>
              <w:right w:val="nil"/>
            </w:tcBorders>
            <w:shd w:val="clear" w:color="auto" w:fill="auto"/>
            <w:noWrap/>
            <w:vAlign w:val="bottom"/>
            <w:hideMark/>
          </w:tcPr>
          <w:p w14:paraId="1E3B447F"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2</w:t>
            </w:r>
          </w:p>
        </w:tc>
        <w:tc>
          <w:tcPr>
            <w:tcW w:w="0" w:type="auto"/>
            <w:tcBorders>
              <w:top w:val="nil"/>
              <w:left w:val="nil"/>
              <w:bottom w:val="single" w:sz="4" w:space="0" w:color="auto"/>
              <w:right w:val="nil"/>
            </w:tcBorders>
            <w:shd w:val="clear" w:color="auto" w:fill="auto"/>
            <w:noWrap/>
            <w:vAlign w:val="bottom"/>
            <w:hideMark/>
          </w:tcPr>
          <w:p w14:paraId="62BF8BD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w:t>
            </w:r>
          </w:p>
        </w:tc>
        <w:tc>
          <w:tcPr>
            <w:tcW w:w="0" w:type="auto"/>
            <w:tcBorders>
              <w:top w:val="nil"/>
              <w:left w:val="nil"/>
              <w:bottom w:val="single" w:sz="4" w:space="0" w:color="auto"/>
              <w:right w:val="nil"/>
            </w:tcBorders>
            <w:shd w:val="clear" w:color="auto" w:fill="auto"/>
            <w:noWrap/>
            <w:vAlign w:val="bottom"/>
            <w:hideMark/>
          </w:tcPr>
          <w:p w14:paraId="69655AF3"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4</w:t>
            </w:r>
          </w:p>
        </w:tc>
        <w:tc>
          <w:tcPr>
            <w:tcW w:w="0" w:type="auto"/>
            <w:tcBorders>
              <w:top w:val="nil"/>
              <w:left w:val="nil"/>
              <w:bottom w:val="single" w:sz="4" w:space="0" w:color="auto"/>
              <w:right w:val="nil"/>
            </w:tcBorders>
            <w:shd w:val="clear" w:color="auto" w:fill="auto"/>
            <w:noWrap/>
            <w:vAlign w:val="bottom"/>
            <w:hideMark/>
          </w:tcPr>
          <w:p w14:paraId="705F08E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c>
          <w:tcPr>
            <w:tcW w:w="0" w:type="auto"/>
            <w:tcBorders>
              <w:top w:val="nil"/>
              <w:left w:val="nil"/>
              <w:bottom w:val="single" w:sz="4" w:space="0" w:color="auto"/>
              <w:right w:val="nil"/>
            </w:tcBorders>
            <w:shd w:val="clear" w:color="auto" w:fill="auto"/>
            <w:noWrap/>
            <w:vAlign w:val="bottom"/>
            <w:hideMark/>
          </w:tcPr>
          <w:p w14:paraId="08E62E1D"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5</w:t>
            </w:r>
          </w:p>
        </w:tc>
        <w:tc>
          <w:tcPr>
            <w:tcW w:w="0" w:type="auto"/>
            <w:tcBorders>
              <w:top w:val="nil"/>
              <w:left w:val="nil"/>
              <w:bottom w:val="single" w:sz="4" w:space="0" w:color="auto"/>
              <w:right w:val="nil"/>
            </w:tcBorders>
            <w:shd w:val="clear" w:color="auto" w:fill="auto"/>
            <w:noWrap/>
            <w:vAlign w:val="bottom"/>
            <w:hideMark/>
          </w:tcPr>
          <w:p w14:paraId="0183C310"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w:t>
            </w:r>
          </w:p>
        </w:tc>
        <w:tc>
          <w:tcPr>
            <w:tcW w:w="0" w:type="auto"/>
            <w:tcBorders>
              <w:top w:val="nil"/>
              <w:left w:val="nil"/>
              <w:bottom w:val="single" w:sz="4" w:space="0" w:color="auto"/>
              <w:right w:val="nil"/>
            </w:tcBorders>
            <w:shd w:val="clear" w:color="auto" w:fill="auto"/>
            <w:noWrap/>
            <w:vAlign w:val="bottom"/>
            <w:hideMark/>
          </w:tcPr>
          <w:p w14:paraId="36DEFCF4"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7</w:t>
            </w:r>
          </w:p>
        </w:tc>
      </w:tr>
      <w:tr w:rsidR="00047CEE" w:rsidRPr="004F467B" w14:paraId="44E0F94B" w14:textId="77777777" w:rsidTr="00FC7250">
        <w:trPr>
          <w:trHeight w:val="340"/>
          <w:jc w:val="center"/>
        </w:trPr>
        <w:tc>
          <w:tcPr>
            <w:tcW w:w="0" w:type="auto"/>
            <w:tcBorders>
              <w:top w:val="nil"/>
              <w:left w:val="nil"/>
              <w:bottom w:val="nil"/>
              <w:right w:val="nil"/>
            </w:tcBorders>
            <w:shd w:val="clear" w:color="auto" w:fill="auto"/>
            <w:vAlign w:val="bottom"/>
            <w:hideMark/>
          </w:tcPr>
          <w:p w14:paraId="07F7CBF7"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1. Human-SRE</w:t>
            </w:r>
          </w:p>
        </w:tc>
        <w:tc>
          <w:tcPr>
            <w:tcW w:w="0" w:type="auto"/>
            <w:tcBorders>
              <w:top w:val="nil"/>
              <w:left w:val="single" w:sz="4" w:space="0" w:color="auto"/>
              <w:bottom w:val="nil"/>
              <w:right w:val="single" w:sz="4" w:space="0" w:color="auto"/>
            </w:tcBorders>
            <w:shd w:val="clear" w:color="auto" w:fill="auto"/>
            <w:noWrap/>
            <w:vAlign w:val="bottom"/>
            <w:hideMark/>
          </w:tcPr>
          <w:p w14:paraId="48587B87" w14:textId="77777777" w:rsidR="007C06F0" w:rsidRPr="004F467B" w:rsidRDefault="007C06F0" w:rsidP="00FC7250">
            <w:pPr>
              <w:jc w:val="center"/>
              <w:rPr>
                <w:rFonts w:ascii="Times New Roman" w:eastAsia="Times New Roman" w:hAnsi="Times New Roman" w:cs="Times New Roman"/>
                <w:b/>
                <w:bCs/>
                <w:sz w:val="28"/>
                <w:szCs w:val="28"/>
              </w:rPr>
            </w:pPr>
            <w:r w:rsidRPr="004F467B">
              <w:rPr>
                <w:rFonts w:ascii="Times New Roman" w:eastAsia="Times New Roman" w:hAnsi="Times New Roman" w:cs="Times New Roman"/>
                <w:b/>
                <w:bCs/>
                <w:sz w:val="28"/>
                <w:szCs w:val="28"/>
              </w:rPr>
              <w:t>A</w:t>
            </w:r>
          </w:p>
        </w:tc>
        <w:tc>
          <w:tcPr>
            <w:tcW w:w="0" w:type="auto"/>
            <w:tcBorders>
              <w:top w:val="nil"/>
              <w:left w:val="nil"/>
              <w:bottom w:val="nil"/>
              <w:right w:val="nil"/>
            </w:tcBorders>
            <w:shd w:val="clear" w:color="auto" w:fill="auto"/>
            <w:noWrap/>
            <w:vAlign w:val="bottom"/>
            <w:hideMark/>
          </w:tcPr>
          <w:p w14:paraId="0587B7BF"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42A0DBB9"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301A3108"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77D7DE2A"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2F72DE6E"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64CBEE76"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7E881029" w14:textId="77777777" w:rsidR="007C06F0" w:rsidRPr="004F467B" w:rsidRDefault="007C06F0" w:rsidP="00FC7250">
            <w:pPr>
              <w:jc w:val="center"/>
              <w:rPr>
                <w:rFonts w:ascii="Times New Roman" w:eastAsia="Times New Roman" w:hAnsi="Times New Roman" w:cs="Times New Roman"/>
              </w:rPr>
            </w:pPr>
          </w:p>
        </w:tc>
      </w:tr>
      <w:tr w:rsidR="00047CEE" w:rsidRPr="004F467B" w14:paraId="3D929211" w14:textId="77777777" w:rsidTr="00FC7250">
        <w:trPr>
          <w:trHeight w:val="320"/>
          <w:jc w:val="center"/>
        </w:trPr>
        <w:tc>
          <w:tcPr>
            <w:tcW w:w="0" w:type="auto"/>
            <w:tcBorders>
              <w:top w:val="nil"/>
              <w:left w:val="nil"/>
              <w:bottom w:val="nil"/>
              <w:right w:val="nil"/>
            </w:tcBorders>
            <w:shd w:val="clear" w:color="auto" w:fill="auto"/>
            <w:vAlign w:val="bottom"/>
            <w:hideMark/>
          </w:tcPr>
          <w:p w14:paraId="05C88A97" w14:textId="24EE874B" w:rsidR="007C06F0" w:rsidRPr="004F467B" w:rsidRDefault="006E0BA3" w:rsidP="00FC7250">
            <w:pPr>
              <w:rPr>
                <w:rFonts w:ascii="Times New Roman" w:eastAsia="Times New Roman" w:hAnsi="Times New Roman" w:cs="Times New Roman"/>
              </w:rPr>
            </w:pPr>
            <w:r w:rsidRPr="004F467B">
              <w:rPr>
                <w:rFonts w:ascii="Times New Roman" w:eastAsia="Times New Roman" w:hAnsi="Times New Roman" w:cs="Times New Roman"/>
              </w:rPr>
              <w:t>2</w:t>
            </w:r>
            <w:r w:rsidR="007C06F0" w:rsidRPr="004F467B">
              <w:rPr>
                <w:rFonts w:ascii="Times New Roman" w:eastAsia="Times New Roman" w:hAnsi="Times New Roman" w:cs="Times New Roman"/>
              </w:rPr>
              <w:t>.</w:t>
            </w:r>
            <w:r w:rsidRPr="004F467B">
              <w:rPr>
                <w:rFonts w:ascii="Times New Roman" w:eastAsia="Times New Roman" w:hAnsi="Times New Roman" w:cs="Times New Roman"/>
              </w:rPr>
              <w:t xml:space="preserve"> </w:t>
            </w:r>
            <w:r w:rsidR="007C06F0" w:rsidRPr="004F467B">
              <w:rPr>
                <w:rFonts w:ascii="Times New Roman" w:eastAsia="Times New Roman" w:hAnsi="Times New Roman" w:cs="Times New Roman"/>
              </w:rPr>
              <w:t>Barbie-SRE</w:t>
            </w:r>
          </w:p>
        </w:tc>
        <w:tc>
          <w:tcPr>
            <w:tcW w:w="0" w:type="auto"/>
            <w:tcBorders>
              <w:top w:val="nil"/>
              <w:left w:val="single" w:sz="4" w:space="0" w:color="auto"/>
              <w:bottom w:val="nil"/>
              <w:right w:val="single" w:sz="4" w:space="0" w:color="auto"/>
            </w:tcBorders>
            <w:shd w:val="clear" w:color="auto" w:fill="auto"/>
            <w:noWrap/>
            <w:vAlign w:val="bottom"/>
            <w:hideMark/>
          </w:tcPr>
          <w:p w14:paraId="79797C3F"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.02</w:t>
            </w:r>
          </w:p>
        </w:tc>
        <w:tc>
          <w:tcPr>
            <w:tcW w:w="0" w:type="auto"/>
            <w:tcBorders>
              <w:top w:val="nil"/>
              <w:left w:val="nil"/>
              <w:bottom w:val="nil"/>
              <w:right w:val="nil"/>
            </w:tcBorders>
            <w:shd w:val="clear" w:color="auto" w:fill="auto"/>
            <w:noWrap/>
            <w:vAlign w:val="bottom"/>
            <w:hideMark/>
          </w:tcPr>
          <w:p w14:paraId="44A08256"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5CB4E40C"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229D9327"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1222FD23"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6355E381"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7105CA1D"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0627BD37" w14:textId="77777777" w:rsidR="007C06F0" w:rsidRPr="004F467B" w:rsidRDefault="007C06F0" w:rsidP="00FC7250">
            <w:pPr>
              <w:jc w:val="center"/>
              <w:rPr>
                <w:rFonts w:ascii="Times New Roman" w:eastAsia="Times New Roman" w:hAnsi="Times New Roman" w:cs="Times New Roman"/>
              </w:rPr>
            </w:pPr>
          </w:p>
        </w:tc>
      </w:tr>
      <w:tr w:rsidR="00047CEE" w:rsidRPr="004F467B" w14:paraId="23F6B132" w14:textId="77777777" w:rsidTr="00FC7250">
        <w:trPr>
          <w:trHeight w:val="300"/>
          <w:jc w:val="center"/>
        </w:trPr>
        <w:tc>
          <w:tcPr>
            <w:tcW w:w="0" w:type="auto"/>
            <w:tcBorders>
              <w:top w:val="nil"/>
              <w:left w:val="nil"/>
              <w:bottom w:val="nil"/>
              <w:right w:val="nil"/>
            </w:tcBorders>
            <w:shd w:val="clear" w:color="auto" w:fill="auto"/>
            <w:vAlign w:val="bottom"/>
            <w:hideMark/>
          </w:tcPr>
          <w:p w14:paraId="3AFA5AA9"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3. Transf-SRE</w:t>
            </w:r>
          </w:p>
        </w:tc>
        <w:tc>
          <w:tcPr>
            <w:tcW w:w="0" w:type="auto"/>
            <w:tcBorders>
              <w:top w:val="nil"/>
              <w:left w:val="single" w:sz="4" w:space="0" w:color="auto"/>
              <w:bottom w:val="nil"/>
              <w:right w:val="nil"/>
            </w:tcBorders>
            <w:shd w:val="clear" w:color="auto" w:fill="auto"/>
            <w:noWrap/>
            <w:vAlign w:val="bottom"/>
            <w:hideMark/>
          </w:tcPr>
          <w:p w14:paraId="3174DFF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-.05</w:t>
            </w:r>
          </w:p>
        </w:tc>
        <w:tc>
          <w:tcPr>
            <w:tcW w:w="0" w:type="auto"/>
            <w:tcBorders>
              <w:top w:val="single" w:sz="4" w:space="0" w:color="auto"/>
              <w:left w:val="nil"/>
              <w:bottom w:val="nil"/>
              <w:right w:val="single" w:sz="4" w:space="0" w:color="auto"/>
            </w:tcBorders>
            <w:shd w:val="clear" w:color="auto" w:fill="auto"/>
            <w:noWrap/>
            <w:vAlign w:val="bottom"/>
            <w:hideMark/>
          </w:tcPr>
          <w:p w14:paraId="6BC1912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.03</w:t>
            </w:r>
          </w:p>
        </w:tc>
        <w:tc>
          <w:tcPr>
            <w:tcW w:w="0" w:type="auto"/>
            <w:tcBorders>
              <w:top w:val="nil"/>
              <w:left w:val="nil"/>
              <w:bottom w:val="nil"/>
              <w:right w:val="nil"/>
            </w:tcBorders>
            <w:shd w:val="clear" w:color="auto" w:fill="auto"/>
            <w:noWrap/>
            <w:vAlign w:val="bottom"/>
            <w:hideMark/>
          </w:tcPr>
          <w:p w14:paraId="7BEB41E3"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0B4B99E1"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6E5AFC51"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338E9661"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002BD0E6"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2BF9A9E0" w14:textId="77777777" w:rsidR="007C06F0" w:rsidRPr="004F467B" w:rsidRDefault="007C06F0" w:rsidP="00FC7250">
            <w:pPr>
              <w:jc w:val="center"/>
              <w:rPr>
                <w:rFonts w:ascii="Times New Roman" w:eastAsia="Times New Roman" w:hAnsi="Times New Roman" w:cs="Times New Roman"/>
              </w:rPr>
            </w:pPr>
          </w:p>
        </w:tc>
      </w:tr>
      <w:tr w:rsidR="00047CEE" w:rsidRPr="004F467B" w14:paraId="0CA6FDEF" w14:textId="77777777" w:rsidTr="006C2D9A">
        <w:trPr>
          <w:trHeight w:val="320"/>
          <w:jc w:val="center"/>
        </w:trPr>
        <w:tc>
          <w:tcPr>
            <w:tcW w:w="0" w:type="auto"/>
            <w:tcBorders>
              <w:top w:val="nil"/>
              <w:left w:val="nil"/>
              <w:bottom w:val="nil"/>
              <w:right w:val="nil"/>
            </w:tcBorders>
            <w:shd w:val="clear" w:color="auto" w:fill="auto"/>
            <w:vAlign w:val="bottom"/>
            <w:hideMark/>
          </w:tcPr>
          <w:p w14:paraId="49F8A394"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4. Car-SRE</w:t>
            </w:r>
          </w:p>
        </w:tc>
        <w:tc>
          <w:tcPr>
            <w:tcW w:w="0" w:type="auto"/>
            <w:tcBorders>
              <w:top w:val="nil"/>
              <w:left w:val="single" w:sz="4" w:space="0" w:color="auto"/>
              <w:bottom w:val="single" w:sz="4" w:space="0" w:color="auto"/>
              <w:right w:val="nil"/>
            </w:tcBorders>
            <w:shd w:val="clear" w:color="auto" w:fill="auto"/>
            <w:noWrap/>
            <w:vAlign w:val="bottom"/>
            <w:hideMark/>
          </w:tcPr>
          <w:p w14:paraId="62A84B7E"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.15**</w:t>
            </w:r>
          </w:p>
        </w:tc>
        <w:tc>
          <w:tcPr>
            <w:tcW w:w="0" w:type="auto"/>
            <w:tcBorders>
              <w:top w:val="nil"/>
              <w:left w:val="nil"/>
              <w:bottom w:val="single" w:sz="4" w:space="0" w:color="auto"/>
              <w:right w:val="nil"/>
            </w:tcBorders>
            <w:shd w:val="clear" w:color="auto" w:fill="auto"/>
            <w:noWrap/>
            <w:vAlign w:val="bottom"/>
            <w:hideMark/>
          </w:tcPr>
          <w:p w14:paraId="6D64FBB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-.04</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61A48C4"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.25**</w:t>
            </w:r>
          </w:p>
        </w:tc>
        <w:tc>
          <w:tcPr>
            <w:tcW w:w="0" w:type="auto"/>
            <w:tcBorders>
              <w:top w:val="nil"/>
              <w:left w:val="nil"/>
              <w:bottom w:val="single" w:sz="4" w:space="0" w:color="auto"/>
              <w:right w:val="nil"/>
            </w:tcBorders>
            <w:shd w:val="clear" w:color="auto" w:fill="auto"/>
            <w:noWrap/>
            <w:vAlign w:val="bottom"/>
            <w:hideMark/>
          </w:tcPr>
          <w:p w14:paraId="49666F94"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79D35B93"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3C6D1C4D"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40E3803A"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72BB0B22" w14:textId="77777777" w:rsidR="007C06F0" w:rsidRPr="004F467B" w:rsidRDefault="007C06F0" w:rsidP="00FC7250">
            <w:pPr>
              <w:jc w:val="center"/>
              <w:rPr>
                <w:rFonts w:ascii="Times New Roman" w:eastAsia="Times New Roman" w:hAnsi="Times New Roman" w:cs="Times New Roman"/>
              </w:rPr>
            </w:pPr>
          </w:p>
        </w:tc>
      </w:tr>
      <w:tr w:rsidR="00047CEE" w:rsidRPr="004F467B" w14:paraId="6C1AA274" w14:textId="77777777" w:rsidTr="006C2D9A">
        <w:trPr>
          <w:trHeight w:val="320"/>
          <w:jc w:val="center"/>
        </w:trPr>
        <w:tc>
          <w:tcPr>
            <w:tcW w:w="0" w:type="auto"/>
            <w:tcBorders>
              <w:top w:val="nil"/>
              <w:left w:val="nil"/>
              <w:bottom w:val="nil"/>
              <w:right w:val="nil"/>
            </w:tcBorders>
            <w:shd w:val="clear" w:color="auto" w:fill="auto"/>
            <w:vAlign w:val="center"/>
            <w:hideMark/>
          </w:tcPr>
          <w:p w14:paraId="7D68608F" w14:textId="77777777" w:rsidR="007C06F0" w:rsidRPr="004F467B" w:rsidRDefault="007C06F0" w:rsidP="00FC7250">
            <w:pPr>
              <w:rPr>
                <w:rFonts w:ascii="Times New Roman" w:eastAsia="Times New Roman" w:hAnsi="Times New Roman" w:cs="Times New Roman"/>
              </w:rPr>
            </w:pPr>
          </w:p>
        </w:tc>
        <w:tc>
          <w:tcPr>
            <w:tcW w:w="0" w:type="auto"/>
            <w:tcBorders>
              <w:top w:val="nil"/>
              <w:left w:val="nil"/>
              <w:bottom w:val="single" w:sz="4" w:space="0" w:color="auto"/>
              <w:right w:val="nil"/>
            </w:tcBorders>
            <w:shd w:val="clear" w:color="auto" w:fill="auto"/>
            <w:noWrap/>
            <w:vAlign w:val="bottom"/>
            <w:hideMark/>
          </w:tcPr>
          <w:p w14:paraId="284D4AA2"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single" w:sz="4" w:space="0" w:color="auto"/>
              <w:right w:val="nil"/>
            </w:tcBorders>
            <w:shd w:val="clear" w:color="auto" w:fill="auto"/>
            <w:noWrap/>
            <w:vAlign w:val="bottom"/>
            <w:hideMark/>
          </w:tcPr>
          <w:p w14:paraId="3834E5EB"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single" w:sz="4" w:space="0" w:color="auto"/>
              <w:right w:val="single" w:sz="4" w:space="0" w:color="auto"/>
            </w:tcBorders>
            <w:shd w:val="clear" w:color="auto" w:fill="auto"/>
            <w:noWrap/>
            <w:vAlign w:val="bottom"/>
            <w:hideMark/>
          </w:tcPr>
          <w:p w14:paraId="606543A2" w14:textId="77777777" w:rsidR="007C06F0" w:rsidRPr="004F467B" w:rsidRDefault="007C06F0" w:rsidP="00FC7250">
            <w:pPr>
              <w:jc w:val="center"/>
              <w:rPr>
                <w:rFonts w:ascii="Times New Roman" w:eastAsia="Times New Roman" w:hAnsi="Times New Roman" w:cs="Times New Roman"/>
              </w:rPr>
            </w:pPr>
          </w:p>
        </w:tc>
        <w:tc>
          <w:tcPr>
            <w:tcW w:w="0" w:type="auto"/>
            <w:tcBorders>
              <w:top w:val="single" w:sz="4" w:space="0" w:color="auto"/>
              <w:left w:val="single" w:sz="4" w:space="0" w:color="auto"/>
              <w:right w:val="single" w:sz="4" w:space="0" w:color="auto"/>
            </w:tcBorders>
            <w:shd w:val="clear" w:color="auto" w:fill="auto"/>
            <w:noWrap/>
            <w:vAlign w:val="bottom"/>
            <w:hideMark/>
          </w:tcPr>
          <w:p w14:paraId="27E080D5" w14:textId="0434E32D" w:rsidR="007C06F0" w:rsidRPr="004F467B" w:rsidRDefault="006C2D9A" w:rsidP="00FC7250">
            <w:pPr>
              <w:jc w:val="center"/>
              <w:rPr>
                <w:rFonts w:ascii="Times New Roman" w:eastAsia="Times New Roman" w:hAnsi="Times New Roman" w:cs="Times New Roman"/>
                <w:b/>
              </w:rPr>
            </w:pPr>
            <w:r w:rsidRPr="004F467B">
              <w:rPr>
                <w:rFonts w:ascii="Times New Roman" w:eastAsia="Times New Roman" w:hAnsi="Times New Roman" w:cs="Times New Roman"/>
                <w:b/>
                <w:bCs/>
                <w:sz w:val="28"/>
                <w:szCs w:val="28"/>
              </w:rPr>
              <w:t>B</w:t>
            </w:r>
          </w:p>
        </w:tc>
        <w:tc>
          <w:tcPr>
            <w:tcW w:w="0" w:type="auto"/>
            <w:tcBorders>
              <w:top w:val="nil"/>
              <w:left w:val="single" w:sz="4" w:space="0" w:color="auto"/>
              <w:bottom w:val="nil"/>
              <w:right w:val="nil"/>
            </w:tcBorders>
            <w:shd w:val="clear" w:color="auto" w:fill="auto"/>
            <w:noWrap/>
            <w:vAlign w:val="bottom"/>
            <w:hideMark/>
          </w:tcPr>
          <w:p w14:paraId="6ABB4331"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2D0DAA82"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005312CD"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0E04E039" w14:textId="77777777" w:rsidR="007C06F0" w:rsidRPr="004F467B" w:rsidRDefault="007C06F0" w:rsidP="00FC7250">
            <w:pPr>
              <w:jc w:val="center"/>
              <w:rPr>
                <w:rFonts w:ascii="Times New Roman" w:eastAsia="Times New Roman" w:hAnsi="Times New Roman" w:cs="Times New Roman"/>
              </w:rPr>
            </w:pPr>
          </w:p>
        </w:tc>
      </w:tr>
      <w:tr w:rsidR="00047CEE" w:rsidRPr="004F467B" w14:paraId="79053C12" w14:textId="77777777" w:rsidTr="005526EF">
        <w:trPr>
          <w:trHeight w:val="340"/>
          <w:jc w:val="center"/>
        </w:trPr>
        <w:tc>
          <w:tcPr>
            <w:tcW w:w="0" w:type="auto"/>
            <w:tcBorders>
              <w:top w:val="nil"/>
              <w:left w:val="nil"/>
              <w:bottom w:val="nil"/>
              <w:right w:val="single" w:sz="4" w:space="0" w:color="auto"/>
            </w:tcBorders>
            <w:shd w:val="clear" w:color="auto" w:fill="auto"/>
            <w:vAlign w:val="bottom"/>
            <w:hideMark/>
          </w:tcPr>
          <w:p w14:paraId="54D729BE"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5. Human-PERF</w:t>
            </w:r>
          </w:p>
        </w:tc>
        <w:tc>
          <w:tcPr>
            <w:tcW w:w="0" w:type="auto"/>
            <w:tcBorders>
              <w:top w:val="single" w:sz="4" w:space="0" w:color="auto"/>
              <w:left w:val="single" w:sz="4" w:space="0" w:color="auto"/>
              <w:right w:val="nil"/>
            </w:tcBorders>
            <w:shd w:val="clear" w:color="auto" w:fill="auto"/>
            <w:noWrap/>
            <w:vAlign w:val="bottom"/>
            <w:hideMark/>
          </w:tcPr>
          <w:p w14:paraId="5D6935C3"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.22**</w:t>
            </w:r>
          </w:p>
        </w:tc>
        <w:tc>
          <w:tcPr>
            <w:tcW w:w="0" w:type="auto"/>
            <w:tcBorders>
              <w:top w:val="single" w:sz="4" w:space="0" w:color="auto"/>
              <w:left w:val="nil"/>
              <w:right w:val="nil"/>
            </w:tcBorders>
            <w:shd w:val="clear" w:color="auto" w:fill="auto"/>
            <w:noWrap/>
            <w:vAlign w:val="bottom"/>
            <w:hideMark/>
          </w:tcPr>
          <w:p w14:paraId="28406E94"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.03</w:t>
            </w:r>
          </w:p>
        </w:tc>
        <w:tc>
          <w:tcPr>
            <w:tcW w:w="0" w:type="auto"/>
            <w:tcBorders>
              <w:top w:val="single" w:sz="4" w:space="0" w:color="auto"/>
              <w:left w:val="nil"/>
              <w:right w:val="nil"/>
            </w:tcBorders>
            <w:shd w:val="clear" w:color="auto" w:fill="auto"/>
            <w:noWrap/>
            <w:vAlign w:val="bottom"/>
            <w:hideMark/>
          </w:tcPr>
          <w:p w14:paraId="4ADEFD74"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.01</w:t>
            </w:r>
          </w:p>
        </w:tc>
        <w:tc>
          <w:tcPr>
            <w:tcW w:w="0" w:type="auto"/>
            <w:tcBorders>
              <w:left w:val="nil"/>
              <w:bottom w:val="nil"/>
              <w:right w:val="single" w:sz="4" w:space="0" w:color="auto"/>
            </w:tcBorders>
            <w:shd w:val="clear" w:color="auto" w:fill="auto"/>
            <w:noWrap/>
            <w:vAlign w:val="bottom"/>
            <w:hideMark/>
          </w:tcPr>
          <w:p w14:paraId="67AE353D" w14:textId="77777777" w:rsidR="007C06F0" w:rsidRPr="004F467B" w:rsidRDefault="00983F70" w:rsidP="00983F70">
            <w:pPr>
              <w:rPr>
                <w:rFonts w:ascii="Times New Roman" w:eastAsia="Times New Roman" w:hAnsi="Times New Roman" w:cs="Times New Roman"/>
                <w:b/>
                <w:bCs/>
                <w:sz w:val="24"/>
                <w:szCs w:val="24"/>
              </w:rPr>
            </w:pPr>
            <w:r w:rsidRPr="004F467B">
              <w:rPr>
                <w:rFonts w:ascii="Times New Roman" w:eastAsia="Times New Roman" w:hAnsi="Times New Roman" w:cs="Times New Roman"/>
                <w:b/>
                <w:bCs/>
                <w:sz w:val="24"/>
                <w:szCs w:val="24"/>
              </w:rPr>
              <w:t>.15*</w:t>
            </w:r>
          </w:p>
        </w:tc>
        <w:tc>
          <w:tcPr>
            <w:tcW w:w="0" w:type="auto"/>
            <w:tcBorders>
              <w:top w:val="nil"/>
              <w:left w:val="single" w:sz="4" w:space="0" w:color="auto"/>
              <w:bottom w:val="nil"/>
              <w:right w:val="nil"/>
            </w:tcBorders>
            <w:shd w:val="clear" w:color="auto" w:fill="auto"/>
            <w:noWrap/>
            <w:vAlign w:val="bottom"/>
            <w:hideMark/>
          </w:tcPr>
          <w:p w14:paraId="213D46CB"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single" w:sz="4" w:space="0" w:color="auto"/>
              <w:left w:val="single" w:sz="4" w:space="0" w:color="auto"/>
              <w:bottom w:val="nil"/>
              <w:right w:val="single" w:sz="4" w:space="0" w:color="auto"/>
            </w:tcBorders>
            <w:shd w:val="clear" w:color="auto" w:fill="auto"/>
            <w:noWrap/>
            <w:vAlign w:val="bottom"/>
            <w:hideMark/>
          </w:tcPr>
          <w:p w14:paraId="46D1A739" w14:textId="77777777" w:rsidR="007C06F0" w:rsidRPr="004F467B" w:rsidRDefault="007C06F0" w:rsidP="00FC7250">
            <w:pPr>
              <w:jc w:val="center"/>
              <w:rPr>
                <w:rFonts w:ascii="Times New Roman" w:eastAsia="Times New Roman" w:hAnsi="Times New Roman" w:cs="Times New Roman"/>
                <w:b/>
                <w:bCs/>
                <w:sz w:val="28"/>
                <w:szCs w:val="28"/>
              </w:rPr>
            </w:pPr>
            <w:r w:rsidRPr="004F467B">
              <w:rPr>
                <w:rFonts w:ascii="Times New Roman" w:eastAsia="Times New Roman" w:hAnsi="Times New Roman" w:cs="Times New Roman"/>
                <w:b/>
                <w:bCs/>
                <w:sz w:val="28"/>
                <w:szCs w:val="28"/>
              </w:rPr>
              <w:t>C</w:t>
            </w:r>
          </w:p>
        </w:tc>
        <w:tc>
          <w:tcPr>
            <w:tcW w:w="0" w:type="auto"/>
            <w:tcBorders>
              <w:top w:val="nil"/>
              <w:left w:val="nil"/>
              <w:bottom w:val="nil"/>
              <w:right w:val="nil"/>
            </w:tcBorders>
            <w:shd w:val="clear" w:color="auto" w:fill="auto"/>
            <w:noWrap/>
            <w:vAlign w:val="bottom"/>
            <w:hideMark/>
          </w:tcPr>
          <w:p w14:paraId="74090880"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19980BB1" w14:textId="77777777" w:rsidR="007C06F0" w:rsidRPr="004F467B" w:rsidRDefault="007C06F0" w:rsidP="00FC7250">
            <w:pPr>
              <w:jc w:val="center"/>
              <w:rPr>
                <w:rFonts w:ascii="Times New Roman" w:eastAsia="Times New Roman" w:hAnsi="Times New Roman" w:cs="Times New Roman"/>
              </w:rPr>
            </w:pPr>
          </w:p>
        </w:tc>
      </w:tr>
      <w:tr w:rsidR="00047CEE" w:rsidRPr="004F467B" w14:paraId="21C7D44F" w14:textId="77777777" w:rsidTr="005526EF">
        <w:trPr>
          <w:trHeight w:val="320"/>
          <w:jc w:val="center"/>
        </w:trPr>
        <w:tc>
          <w:tcPr>
            <w:tcW w:w="0" w:type="auto"/>
            <w:tcBorders>
              <w:top w:val="nil"/>
              <w:left w:val="nil"/>
              <w:bottom w:val="nil"/>
              <w:right w:val="single" w:sz="4" w:space="0" w:color="auto"/>
            </w:tcBorders>
            <w:shd w:val="clear" w:color="auto" w:fill="auto"/>
            <w:vAlign w:val="bottom"/>
            <w:hideMark/>
          </w:tcPr>
          <w:p w14:paraId="58DE7646"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6. Barbie-PERF</w:t>
            </w:r>
          </w:p>
        </w:tc>
        <w:tc>
          <w:tcPr>
            <w:tcW w:w="0" w:type="auto"/>
            <w:tcBorders>
              <w:top w:val="nil"/>
              <w:left w:val="single" w:sz="4" w:space="0" w:color="auto"/>
              <w:bottom w:val="nil"/>
            </w:tcBorders>
            <w:shd w:val="clear" w:color="auto" w:fill="auto"/>
            <w:noWrap/>
            <w:vAlign w:val="bottom"/>
            <w:hideMark/>
          </w:tcPr>
          <w:p w14:paraId="696C3F75" w14:textId="2ADEBAF2" w:rsidR="007C06F0" w:rsidRPr="004F467B" w:rsidRDefault="007C22A0" w:rsidP="00FC7250">
            <w:pPr>
              <w:jc w:val="center"/>
              <w:rPr>
                <w:rFonts w:ascii="Times New Roman" w:eastAsia="Times New Roman" w:hAnsi="Times New Roman" w:cs="Times New Roman"/>
              </w:rPr>
            </w:pPr>
            <w:r w:rsidRPr="004F467B">
              <w:rPr>
                <w:rFonts w:ascii="Times New Roman" w:eastAsia="Times New Roman" w:hAnsi="Times New Roman" w:cs="Times New Roman"/>
              </w:rPr>
              <w:t>.04</w:t>
            </w:r>
          </w:p>
        </w:tc>
        <w:tc>
          <w:tcPr>
            <w:tcW w:w="0" w:type="auto"/>
            <w:tcBorders>
              <w:top w:val="nil"/>
            </w:tcBorders>
            <w:shd w:val="clear" w:color="auto" w:fill="auto"/>
            <w:noWrap/>
            <w:vAlign w:val="bottom"/>
            <w:hideMark/>
          </w:tcPr>
          <w:p w14:paraId="78CB5826"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.16**</w:t>
            </w:r>
          </w:p>
        </w:tc>
        <w:tc>
          <w:tcPr>
            <w:tcW w:w="0" w:type="auto"/>
            <w:tcBorders>
              <w:top w:val="nil"/>
              <w:bottom w:val="nil"/>
              <w:right w:val="nil"/>
            </w:tcBorders>
            <w:shd w:val="clear" w:color="auto" w:fill="auto"/>
            <w:noWrap/>
            <w:vAlign w:val="bottom"/>
            <w:hideMark/>
          </w:tcPr>
          <w:p w14:paraId="2C01922E"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-.06</w:t>
            </w:r>
          </w:p>
        </w:tc>
        <w:tc>
          <w:tcPr>
            <w:tcW w:w="0" w:type="auto"/>
            <w:tcBorders>
              <w:top w:val="nil"/>
              <w:left w:val="nil"/>
              <w:bottom w:val="nil"/>
              <w:right w:val="single" w:sz="4" w:space="0" w:color="auto"/>
            </w:tcBorders>
            <w:shd w:val="clear" w:color="auto" w:fill="auto"/>
            <w:noWrap/>
            <w:vAlign w:val="bottom"/>
            <w:hideMark/>
          </w:tcPr>
          <w:p w14:paraId="5351C999"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.07</w:t>
            </w:r>
          </w:p>
        </w:tc>
        <w:tc>
          <w:tcPr>
            <w:tcW w:w="0" w:type="auto"/>
            <w:tcBorders>
              <w:top w:val="nil"/>
              <w:left w:val="nil"/>
              <w:bottom w:val="nil"/>
              <w:right w:val="nil"/>
            </w:tcBorders>
            <w:shd w:val="clear" w:color="auto" w:fill="auto"/>
            <w:noWrap/>
            <w:vAlign w:val="bottom"/>
            <w:hideMark/>
          </w:tcPr>
          <w:p w14:paraId="03AFD917"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single" w:sz="4" w:space="0" w:color="auto"/>
              <w:bottom w:val="nil"/>
              <w:right w:val="single" w:sz="4" w:space="0" w:color="auto"/>
            </w:tcBorders>
            <w:shd w:val="clear" w:color="auto" w:fill="auto"/>
            <w:noWrap/>
            <w:vAlign w:val="bottom"/>
            <w:hideMark/>
          </w:tcPr>
          <w:p w14:paraId="0C27E70E"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.60**</w:t>
            </w:r>
          </w:p>
        </w:tc>
        <w:tc>
          <w:tcPr>
            <w:tcW w:w="0" w:type="auto"/>
            <w:tcBorders>
              <w:top w:val="nil"/>
              <w:left w:val="nil"/>
              <w:bottom w:val="nil"/>
              <w:right w:val="nil"/>
            </w:tcBorders>
            <w:shd w:val="clear" w:color="auto" w:fill="auto"/>
            <w:noWrap/>
            <w:vAlign w:val="bottom"/>
            <w:hideMark/>
          </w:tcPr>
          <w:p w14:paraId="71D7B131"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7AB58BF9" w14:textId="77777777" w:rsidR="007C06F0" w:rsidRPr="004F467B" w:rsidRDefault="007C06F0" w:rsidP="00FC7250">
            <w:pPr>
              <w:jc w:val="center"/>
              <w:rPr>
                <w:rFonts w:ascii="Times New Roman" w:eastAsia="Times New Roman" w:hAnsi="Times New Roman" w:cs="Times New Roman"/>
              </w:rPr>
            </w:pPr>
          </w:p>
        </w:tc>
      </w:tr>
      <w:tr w:rsidR="00047CEE" w:rsidRPr="004F467B" w14:paraId="0D9EA6E7" w14:textId="77777777" w:rsidTr="005526EF">
        <w:trPr>
          <w:trHeight w:val="320"/>
          <w:jc w:val="center"/>
        </w:trPr>
        <w:tc>
          <w:tcPr>
            <w:tcW w:w="0" w:type="auto"/>
            <w:tcBorders>
              <w:top w:val="nil"/>
              <w:left w:val="nil"/>
              <w:bottom w:val="nil"/>
              <w:right w:val="single" w:sz="4" w:space="0" w:color="auto"/>
            </w:tcBorders>
            <w:shd w:val="clear" w:color="auto" w:fill="auto"/>
            <w:vAlign w:val="bottom"/>
            <w:hideMark/>
          </w:tcPr>
          <w:p w14:paraId="0A289020"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7. Transf-PERF</w:t>
            </w:r>
          </w:p>
        </w:tc>
        <w:tc>
          <w:tcPr>
            <w:tcW w:w="0" w:type="auto"/>
            <w:tcBorders>
              <w:top w:val="nil"/>
              <w:left w:val="single" w:sz="4" w:space="0" w:color="auto"/>
            </w:tcBorders>
            <w:shd w:val="clear" w:color="auto" w:fill="auto"/>
            <w:noWrap/>
            <w:vAlign w:val="bottom"/>
            <w:hideMark/>
          </w:tcPr>
          <w:p w14:paraId="512DE2A8" w14:textId="668D5B00" w:rsidR="007C06F0" w:rsidRPr="004F467B" w:rsidRDefault="005526EF" w:rsidP="00FC7250">
            <w:pPr>
              <w:jc w:val="center"/>
              <w:rPr>
                <w:rFonts w:ascii="Times New Roman" w:eastAsia="Times New Roman" w:hAnsi="Times New Roman" w:cs="Times New Roman"/>
              </w:rPr>
            </w:pPr>
            <w:r w:rsidRPr="004F467B">
              <w:rPr>
                <w:rFonts w:ascii="Times New Roman" w:eastAsia="Times New Roman" w:hAnsi="Times New Roman" w:cs="Times New Roman"/>
              </w:rPr>
              <w:t>.07</w:t>
            </w:r>
          </w:p>
        </w:tc>
        <w:tc>
          <w:tcPr>
            <w:tcW w:w="0" w:type="auto"/>
            <w:shd w:val="clear" w:color="auto" w:fill="auto"/>
            <w:noWrap/>
            <w:vAlign w:val="bottom"/>
            <w:hideMark/>
          </w:tcPr>
          <w:p w14:paraId="685D285C" w14:textId="2482D198" w:rsidR="007C06F0" w:rsidRPr="004F467B" w:rsidRDefault="005526EF" w:rsidP="00FC7250">
            <w:pPr>
              <w:jc w:val="center"/>
              <w:rPr>
                <w:rFonts w:ascii="Times New Roman" w:eastAsia="Times New Roman" w:hAnsi="Times New Roman" w:cs="Times New Roman"/>
                <w:sz w:val="28"/>
                <w:szCs w:val="28"/>
              </w:rPr>
            </w:pPr>
            <w:r w:rsidRPr="004F467B">
              <w:rPr>
                <w:rFonts w:ascii="Times New Roman" w:eastAsia="Times New Roman" w:hAnsi="Times New Roman" w:cs="Times New Roman"/>
                <w:sz w:val="28"/>
                <w:szCs w:val="28"/>
              </w:rPr>
              <w:t>-</w:t>
            </w:r>
            <w:r w:rsidRPr="004F467B">
              <w:rPr>
                <w:rFonts w:ascii="Times New Roman" w:eastAsia="Times New Roman" w:hAnsi="Times New Roman" w:cs="Times New Roman"/>
                <w:b/>
              </w:rPr>
              <w:t>.11*</w:t>
            </w:r>
          </w:p>
        </w:tc>
        <w:tc>
          <w:tcPr>
            <w:tcW w:w="0" w:type="auto"/>
            <w:tcBorders>
              <w:top w:val="nil"/>
              <w:right w:val="nil"/>
            </w:tcBorders>
            <w:shd w:val="clear" w:color="auto" w:fill="auto"/>
            <w:noWrap/>
            <w:vAlign w:val="bottom"/>
            <w:hideMark/>
          </w:tcPr>
          <w:p w14:paraId="58E24FC0"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.11*</w:t>
            </w:r>
          </w:p>
        </w:tc>
        <w:tc>
          <w:tcPr>
            <w:tcW w:w="0" w:type="auto"/>
            <w:tcBorders>
              <w:top w:val="nil"/>
              <w:left w:val="nil"/>
              <w:bottom w:val="nil"/>
              <w:right w:val="single" w:sz="4" w:space="0" w:color="auto"/>
            </w:tcBorders>
            <w:shd w:val="clear" w:color="auto" w:fill="auto"/>
            <w:noWrap/>
            <w:vAlign w:val="bottom"/>
            <w:hideMark/>
          </w:tcPr>
          <w:p w14:paraId="7D1A5C07"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.22**</w:t>
            </w:r>
          </w:p>
        </w:tc>
        <w:tc>
          <w:tcPr>
            <w:tcW w:w="0" w:type="auto"/>
            <w:tcBorders>
              <w:top w:val="nil"/>
              <w:left w:val="nil"/>
              <w:bottom w:val="nil"/>
              <w:right w:val="nil"/>
            </w:tcBorders>
            <w:shd w:val="clear" w:color="auto" w:fill="auto"/>
            <w:noWrap/>
            <w:vAlign w:val="bottom"/>
            <w:hideMark/>
          </w:tcPr>
          <w:p w14:paraId="77496C3B"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single" w:sz="4" w:space="0" w:color="auto"/>
              <w:bottom w:val="nil"/>
              <w:right w:val="nil"/>
            </w:tcBorders>
            <w:shd w:val="clear" w:color="auto" w:fill="auto"/>
            <w:noWrap/>
            <w:vAlign w:val="bottom"/>
            <w:hideMark/>
          </w:tcPr>
          <w:p w14:paraId="56C9FEA8"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.57**</w:t>
            </w:r>
          </w:p>
        </w:tc>
        <w:tc>
          <w:tcPr>
            <w:tcW w:w="0" w:type="auto"/>
            <w:tcBorders>
              <w:top w:val="single" w:sz="4" w:space="0" w:color="auto"/>
              <w:left w:val="nil"/>
              <w:bottom w:val="nil"/>
              <w:right w:val="single" w:sz="4" w:space="0" w:color="auto"/>
            </w:tcBorders>
            <w:shd w:val="clear" w:color="auto" w:fill="auto"/>
            <w:noWrap/>
            <w:vAlign w:val="bottom"/>
            <w:hideMark/>
          </w:tcPr>
          <w:p w14:paraId="1E3B4A2D"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.52**</w:t>
            </w:r>
          </w:p>
        </w:tc>
        <w:tc>
          <w:tcPr>
            <w:tcW w:w="0" w:type="auto"/>
            <w:tcBorders>
              <w:top w:val="nil"/>
              <w:left w:val="nil"/>
              <w:bottom w:val="nil"/>
              <w:right w:val="nil"/>
            </w:tcBorders>
            <w:shd w:val="clear" w:color="auto" w:fill="auto"/>
            <w:noWrap/>
            <w:vAlign w:val="bottom"/>
            <w:hideMark/>
          </w:tcPr>
          <w:p w14:paraId="63995D56" w14:textId="77777777" w:rsidR="007C06F0" w:rsidRPr="004F467B" w:rsidRDefault="007C06F0" w:rsidP="00FC7250">
            <w:pPr>
              <w:jc w:val="center"/>
              <w:rPr>
                <w:rFonts w:ascii="Times New Roman" w:eastAsia="Times New Roman" w:hAnsi="Times New Roman" w:cs="Times New Roman"/>
              </w:rPr>
            </w:pPr>
          </w:p>
        </w:tc>
      </w:tr>
      <w:tr w:rsidR="00047CEE" w:rsidRPr="004F467B" w14:paraId="1D408124" w14:textId="77777777" w:rsidTr="005526EF">
        <w:trPr>
          <w:trHeight w:val="320"/>
          <w:jc w:val="center"/>
        </w:trPr>
        <w:tc>
          <w:tcPr>
            <w:tcW w:w="0" w:type="auto"/>
            <w:tcBorders>
              <w:top w:val="nil"/>
              <w:left w:val="nil"/>
              <w:bottom w:val="single" w:sz="4" w:space="0" w:color="auto"/>
              <w:right w:val="single" w:sz="4" w:space="0" w:color="auto"/>
            </w:tcBorders>
            <w:shd w:val="clear" w:color="auto" w:fill="auto"/>
            <w:vAlign w:val="bottom"/>
            <w:hideMark/>
          </w:tcPr>
          <w:p w14:paraId="1A75ACA9"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8. Car-PERF</w:t>
            </w:r>
          </w:p>
        </w:tc>
        <w:tc>
          <w:tcPr>
            <w:tcW w:w="0" w:type="auto"/>
            <w:tcBorders>
              <w:left w:val="single" w:sz="4" w:space="0" w:color="auto"/>
              <w:bottom w:val="single" w:sz="4" w:space="0" w:color="auto"/>
              <w:right w:val="nil"/>
            </w:tcBorders>
            <w:shd w:val="clear" w:color="auto" w:fill="auto"/>
            <w:noWrap/>
            <w:vAlign w:val="bottom"/>
            <w:hideMark/>
          </w:tcPr>
          <w:p w14:paraId="2F6D8079" w14:textId="57E90A7B"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r w:rsidR="005526EF" w:rsidRPr="004F467B">
              <w:rPr>
                <w:rFonts w:ascii="Times New Roman" w:eastAsia="Times New Roman" w:hAnsi="Times New Roman" w:cs="Times New Roman"/>
              </w:rPr>
              <w:t>-.03</w:t>
            </w:r>
          </w:p>
        </w:tc>
        <w:tc>
          <w:tcPr>
            <w:tcW w:w="0" w:type="auto"/>
            <w:tcBorders>
              <w:left w:val="nil"/>
              <w:bottom w:val="single" w:sz="4" w:space="0" w:color="auto"/>
              <w:right w:val="nil"/>
            </w:tcBorders>
            <w:shd w:val="clear" w:color="auto" w:fill="auto"/>
            <w:noWrap/>
            <w:vAlign w:val="bottom"/>
            <w:hideMark/>
          </w:tcPr>
          <w:p w14:paraId="16E67AD3" w14:textId="29D87A98" w:rsidR="007C06F0" w:rsidRPr="004F467B" w:rsidRDefault="005526EF" w:rsidP="00FC7250">
            <w:pPr>
              <w:jc w:val="center"/>
              <w:rPr>
                <w:rFonts w:ascii="Times New Roman" w:eastAsia="Times New Roman" w:hAnsi="Times New Roman" w:cs="Times New Roman"/>
              </w:rPr>
            </w:pPr>
            <w:r w:rsidRPr="004F467B">
              <w:rPr>
                <w:rFonts w:ascii="Times New Roman" w:eastAsia="Times New Roman" w:hAnsi="Times New Roman" w:cs="Times New Roman"/>
              </w:rPr>
              <w:t>.02</w:t>
            </w:r>
            <w:r w:rsidR="007C06F0" w:rsidRPr="004F467B">
              <w:rPr>
                <w:rFonts w:ascii="Times New Roman" w:eastAsia="Times New Roman" w:hAnsi="Times New Roman" w:cs="Times New Roman"/>
              </w:rPr>
              <w:t> </w:t>
            </w:r>
          </w:p>
        </w:tc>
        <w:tc>
          <w:tcPr>
            <w:tcW w:w="0" w:type="auto"/>
            <w:tcBorders>
              <w:left w:val="nil"/>
              <w:bottom w:val="single" w:sz="4" w:space="0" w:color="auto"/>
            </w:tcBorders>
            <w:shd w:val="clear" w:color="auto" w:fill="auto"/>
            <w:noWrap/>
            <w:vAlign w:val="bottom"/>
            <w:hideMark/>
          </w:tcPr>
          <w:p w14:paraId="2302B477" w14:textId="4B164F1D" w:rsidR="007C06F0" w:rsidRPr="004F467B" w:rsidRDefault="005526EF" w:rsidP="00FC7250">
            <w:pPr>
              <w:jc w:val="center"/>
              <w:rPr>
                <w:rFonts w:ascii="Times New Roman" w:eastAsia="Times New Roman" w:hAnsi="Times New Roman" w:cs="Times New Roman"/>
              </w:rPr>
            </w:pPr>
            <w:r w:rsidRPr="004F467B">
              <w:rPr>
                <w:rFonts w:ascii="Times New Roman" w:eastAsia="Times New Roman" w:hAnsi="Times New Roman" w:cs="Times New Roman"/>
              </w:rPr>
              <w:t>.</w:t>
            </w:r>
            <w:r w:rsidRPr="004F467B">
              <w:rPr>
                <w:rFonts w:ascii="Times New Roman" w:eastAsia="Times New Roman" w:hAnsi="Times New Roman" w:cs="Times New Roman"/>
                <w:b/>
              </w:rPr>
              <w:t>17**</w:t>
            </w:r>
          </w:p>
        </w:tc>
        <w:tc>
          <w:tcPr>
            <w:tcW w:w="0" w:type="auto"/>
            <w:tcBorders>
              <w:top w:val="nil"/>
              <w:left w:val="nil"/>
              <w:bottom w:val="single" w:sz="4" w:space="0" w:color="auto"/>
              <w:right w:val="single" w:sz="4" w:space="0" w:color="auto"/>
            </w:tcBorders>
            <w:shd w:val="clear" w:color="auto" w:fill="auto"/>
            <w:noWrap/>
            <w:vAlign w:val="bottom"/>
            <w:hideMark/>
          </w:tcPr>
          <w:p w14:paraId="39D1FB78"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.46**</w:t>
            </w:r>
          </w:p>
        </w:tc>
        <w:tc>
          <w:tcPr>
            <w:tcW w:w="0" w:type="auto"/>
            <w:tcBorders>
              <w:top w:val="nil"/>
              <w:left w:val="nil"/>
              <w:bottom w:val="single" w:sz="4" w:space="0" w:color="auto"/>
              <w:right w:val="nil"/>
            </w:tcBorders>
            <w:shd w:val="clear" w:color="auto" w:fill="auto"/>
            <w:noWrap/>
            <w:vAlign w:val="bottom"/>
            <w:hideMark/>
          </w:tcPr>
          <w:p w14:paraId="47A8F3F3"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c>
          <w:tcPr>
            <w:tcW w:w="0" w:type="auto"/>
            <w:tcBorders>
              <w:top w:val="nil"/>
              <w:left w:val="single" w:sz="4" w:space="0" w:color="auto"/>
              <w:bottom w:val="single" w:sz="4" w:space="0" w:color="auto"/>
              <w:right w:val="nil"/>
            </w:tcBorders>
            <w:shd w:val="clear" w:color="auto" w:fill="auto"/>
            <w:noWrap/>
            <w:vAlign w:val="bottom"/>
            <w:hideMark/>
          </w:tcPr>
          <w:p w14:paraId="37A38473"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.31**</w:t>
            </w:r>
          </w:p>
        </w:tc>
        <w:tc>
          <w:tcPr>
            <w:tcW w:w="0" w:type="auto"/>
            <w:tcBorders>
              <w:top w:val="nil"/>
              <w:left w:val="nil"/>
              <w:bottom w:val="single" w:sz="4" w:space="0" w:color="auto"/>
              <w:right w:val="nil"/>
            </w:tcBorders>
            <w:shd w:val="clear" w:color="auto" w:fill="auto"/>
            <w:noWrap/>
            <w:vAlign w:val="bottom"/>
            <w:hideMark/>
          </w:tcPr>
          <w:p w14:paraId="171CFB15"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.35**</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DD91D29" w14:textId="0F7F08DC" w:rsidR="007C06F0" w:rsidRPr="004F467B" w:rsidRDefault="00A604C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w:t>
            </w:r>
            <w:r w:rsidR="007C06F0" w:rsidRPr="004F467B">
              <w:rPr>
                <w:rFonts w:ascii="Times New Roman" w:eastAsia="Times New Roman" w:hAnsi="Times New Roman" w:cs="Times New Roman"/>
                <w:b/>
                <w:bCs/>
              </w:rPr>
              <w:t>39**</w:t>
            </w:r>
          </w:p>
        </w:tc>
      </w:tr>
    </w:tbl>
    <w:p w14:paraId="59D59FFC" w14:textId="77777777" w:rsidR="006C2D9A" w:rsidRPr="004F467B" w:rsidRDefault="006C2D9A" w:rsidP="007C06F0">
      <w:pPr>
        <w:spacing w:line="480" w:lineRule="auto"/>
        <w:ind w:firstLine="720"/>
        <w:rPr>
          <w:rFonts w:ascii="Times New Roman" w:hAnsi="Times New Roman" w:cs="Times New Roman"/>
        </w:rPr>
      </w:pPr>
    </w:p>
    <w:p w14:paraId="73676A20" w14:textId="77777777" w:rsidR="006C2D9A" w:rsidRPr="004F467B" w:rsidRDefault="006C2D9A" w:rsidP="007C06F0">
      <w:pPr>
        <w:spacing w:line="480" w:lineRule="auto"/>
        <w:ind w:firstLine="720"/>
        <w:rPr>
          <w:rFonts w:ascii="Times New Roman" w:hAnsi="Times New Roman" w:cs="Times New Roman"/>
        </w:rPr>
      </w:pPr>
    </w:p>
    <w:p w14:paraId="615F36D3" w14:textId="77777777" w:rsidR="006C2D9A" w:rsidRPr="004F467B" w:rsidRDefault="006C2D9A" w:rsidP="007C06F0">
      <w:pPr>
        <w:spacing w:line="480" w:lineRule="auto"/>
        <w:ind w:firstLine="720"/>
        <w:rPr>
          <w:rFonts w:ascii="Times New Roman" w:hAnsi="Times New Roman" w:cs="Times New Roman"/>
        </w:rPr>
      </w:pPr>
    </w:p>
    <w:p w14:paraId="1CC71765" w14:textId="77777777" w:rsidR="006C2D9A" w:rsidRPr="004F467B" w:rsidRDefault="006C2D9A" w:rsidP="007C06F0">
      <w:pPr>
        <w:spacing w:line="480" w:lineRule="auto"/>
        <w:ind w:firstLine="720"/>
        <w:rPr>
          <w:rFonts w:ascii="Times New Roman" w:hAnsi="Times New Roman" w:cs="Times New Roman"/>
        </w:rPr>
      </w:pPr>
    </w:p>
    <w:p w14:paraId="1CD92FE5" w14:textId="77777777" w:rsidR="006C2D9A" w:rsidRPr="004F467B" w:rsidRDefault="006C2D9A" w:rsidP="007C06F0">
      <w:pPr>
        <w:spacing w:line="480" w:lineRule="auto"/>
        <w:ind w:firstLine="720"/>
        <w:rPr>
          <w:rFonts w:ascii="Times New Roman" w:hAnsi="Times New Roman" w:cs="Times New Roman"/>
        </w:rPr>
      </w:pPr>
    </w:p>
    <w:p w14:paraId="530F327E" w14:textId="77777777" w:rsidR="006C2D9A" w:rsidRPr="004F467B" w:rsidRDefault="006C2D9A" w:rsidP="007C06F0">
      <w:pPr>
        <w:spacing w:line="480" w:lineRule="auto"/>
        <w:ind w:firstLine="720"/>
        <w:rPr>
          <w:rFonts w:ascii="Times New Roman" w:hAnsi="Times New Roman" w:cs="Times New Roman"/>
        </w:rPr>
      </w:pPr>
    </w:p>
    <w:p w14:paraId="0910DE7F" w14:textId="77777777" w:rsidR="006C2D9A" w:rsidRPr="004F467B" w:rsidRDefault="006C2D9A" w:rsidP="007C06F0">
      <w:pPr>
        <w:spacing w:line="480" w:lineRule="auto"/>
        <w:ind w:firstLine="720"/>
        <w:rPr>
          <w:rFonts w:ascii="Times New Roman" w:hAnsi="Times New Roman" w:cs="Times New Roman"/>
        </w:rPr>
      </w:pPr>
    </w:p>
    <w:p w14:paraId="4EA71459" w14:textId="77777777" w:rsidR="007C06F0" w:rsidRPr="004F467B" w:rsidRDefault="007C06F0" w:rsidP="007C06F0">
      <w:pPr>
        <w:spacing w:line="480" w:lineRule="auto"/>
        <w:ind w:firstLine="720"/>
        <w:rPr>
          <w:rFonts w:ascii="Times New Roman" w:hAnsi="Times New Roman" w:cs="Times New Roman"/>
        </w:rPr>
      </w:pPr>
      <w:r w:rsidRPr="004F467B">
        <w:rPr>
          <w:rFonts w:ascii="Times New Roman" w:hAnsi="Times New Roman" w:cs="Times New Roman"/>
        </w:rPr>
        <w:br/>
      </w:r>
    </w:p>
    <w:p w14:paraId="7AC4851A" w14:textId="3E7C2037" w:rsidR="007C06F0" w:rsidRPr="004F467B" w:rsidRDefault="007C06F0" w:rsidP="007C06F0">
      <w:pPr>
        <w:pStyle w:val="Caption"/>
        <w:keepNext/>
        <w:rPr>
          <w:color w:val="auto"/>
        </w:rPr>
      </w:pPr>
      <w:r w:rsidRPr="004F467B">
        <w:rPr>
          <w:color w:val="auto"/>
        </w:rPr>
        <w:t xml:space="preserve">Table </w:t>
      </w:r>
      <w:r w:rsidRPr="004F467B">
        <w:rPr>
          <w:color w:val="auto"/>
        </w:rPr>
        <w:fldChar w:fldCharType="begin"/>
      </w:r>
      <w:r w:rsidRPr="004F467B">
        <w:rPr>
          <w:color w:val="auto"/>
        </w:rPr>
        <w:instrText xml:space="preserve"> SEQ Table \* ARABIC </w:instrText>
      </w:r>
      <w:r w:rsidRPr="004F467B">
        <w:rPr>
          <w:color w:val="auto"/>
        </w:rPr>
        <w:fldChar w:fldCharType="separate"/>
      </w:r>
      <w:r w:rsidR="00FC7250" w:rsidRPr="004F467B">
        <w:rPr>
          <w:noProof/>
          <w:color w:val="auto"/>
        </w:rPr>
        <w:t>5</w:t>
      </w:r>
      <w:r w:rsidRPr="004F467B">
        <w:rPr>
          <w:noProof/>
          <w:color w:val="auto"/>
        </w:rPr>
        <w:fldChar w:fldCharType="end"/>
      </w:r>
      <w:r w:rsidRPr="004F467B">
        <w:rPr>
          <w:color w:val="auto"/>
        </w:rPr>
        <w:t xml:space="preserve"> </w:t>
      </w:r>
      <w:r w:rsidRPr="004F467B">
        <w:rPr>
          <w:rFonts w:ascii="Times New Roman" w:hAnsi="Times New Roman" w:cs="Times New Roman"/>
          <w:b w:val="0"/>
          <w:color w:val="auto"/>
        </w:rPr>
        <w:t>Between- and within- category correlations for self-reported experience (SRE) and performance (PERF) for male participants</w:t>
      </w:r>
      <w:r w:rsidR="00943ECC" w:rsidRPr="004F467B">
        <w:rPr>
          <w:rFonts w:ascii="Times New Roman" w:hAnsi="Times New Roman" w:cs="Times New Roman"/>
          <w:b w:val="0"/>
          <w:color w:val="auto"/>
        </w:rPr>
        <w:t xml:space="preserve"> from the lab and AMT</w:t>
      </w:r>
      <w:r w:rsidRPr="004F467B">
        <w:rPr>
          <w:rFonts w:ascii="Times New Roman" w:hAnsi="Times New Roman" w:cs="Times New Roman"/>
          <w:b w:val="0"/>
          <w:color w:val="auto"/>
        </w:rPr>
        <w:t>. Asterisk</w:t>
      </w:r>
      <w:r w:rsidR="00935955" w:rsidRPr="004F467B">
        <w:rPr>
          <w:rFonts w:ascii="Times New Roman" w:hAnsi="Times New Roman" w:cs="Times New Roman"/>
          <w:b w:val="0"/>
          <w:color w:val="auto"/>
        </w:rPr>
        <w:t>s denote</w:t>
      </w:r>
      <w:r w:rsidRPr="004F467B">
        <w:rPr>
          <w:rFonts w:ascii="Times New Roman" w:hAnsi="Times New Roman" w:cs="Times New Roman"/>
          <w:b w:val="0"/>
          <w:color w:val="auto"/>
        </w:rPr>
        <w:t xml:space="preserve"> significance at the </w:t>
      </w:r>
      <w:r w:rsidRPr="004F467B">
        <w:rPr>
          <w:rFonts w:ascii="Times New Roman" w:hAnsi="Times New Roman" w:cs="Times New Roman"/>
          <w:b w:val="0"/>
          <w:i/>
          <w:color w:val="auto"/>
        </w:rPr>
        <w:t>p</w:t>
      </w:r>
      <w:r w:rsidRPr="004F467B">
        <w:rPr>
          <w:rFonts w:ascii="Times New Roman" w:hAnsi="Times New Roman" w:cs="Times New Roman"/>
          <w:b w:val="0"/>
          <w:color w:val="auto"/>
        </w:rPr>
        <w:t xml:space="preserve"> &lt; .05 level; double asterisk</w:t>
      </w:r>
      <w:r w:rsidR="00935955" w:rsidRPr="004F467B">
        <w:rPr>
          <w:rFonts w:ascii="Times New Roman" w:hAnsi="Times New Roman" w:cs="Times New Roman"/>
          <w:b w:val="0"/>
          <w:color w:val="auto"/>
        </w:rPr>
        <w:t>s denote</w:t>
      </w:r>
      <w:r w:rsidRPr="004F467B">
        <w:rPr>
          <w:rFonts w:ascii="Times New Roman" w:hAnsi="Times New Roman" w:cs="Times New Roman"/>
          <w:b w:val="0"/>
          <w:color w:val="auto"/>
        </w:rPr>
        <w:t xml:space="preserve"> significance at the </w:t>
      </w:r>
      <w:r w:rsidRPr="004F467B">
        <w:rPr>
          <w:rFonts w:ascii="Times New Roman" w:hAnsi="Times New Roman" w:cs="Times New Roman"/>
          <w:b w:val="0"/>
          <w:i/>
          <w:color w:val="auto"/>
        </w:rPr>
        <w:t xml:space="preserve">p </w:t>
      </w:r>
      <w:proofErr w:type="gramStart"/>
      <w:r w:rsidRPr="004F467B">
        <w:rPr>
          <w:rFonts w:ascii="Times New Roman" w:hAnsi="Times New Roman" w:cs="Times New Roman"/>
          <w:b w:val="0"/>
          <w:color w:val="auto"/>
        </w:rPr>
        <w:t>&lt; .01 level.</w:t>
      </w:r>
      <w:proofErr w:type="gramEnd"/>
    </w:p>
    <w:tbl>
      <w:tblPr>
        <w:tblW w:w="0" w:type="auto"/>
        <w:jc w:val="center"/>
        <w:tblLook w:val="04A0" w:firstRow="1" w:lastRow="0" w:firstColumn="1" w:lastColumn="0" w:noHBand="0" w:noVBand="1"/>
      </w:tblPr>
      <w:tblGrid>
        <w:gridCol w:w="1683"/>
        <w:gridCol w:w="601"/>
        <w:gridCol w:w="711"/>
        <w:gridCol w:w="711"/>
        <w:gridCol w:w="711"/>
        <w:gridCol w:w="271"/>
        <w:gridCol w:w="711"/>
        <w:gridCol w:w="711"/>
        <w:gridCol w:w="711"/>
      </w:tblGrid>
      <w:tr w:rsidR="00047CEE" w:rsidRPr="004F467B" w14:paraId="107E8C81" w14:textId="77777777" w:rsidTr="00FC7250">
        <w:trPr>
          <w:trHeight w:val="300"/>
          <w:jc w:val="center"/>
        </w:trPr>
        <w:tc>
          <w:tcPr>
            <w:tcW w:w="0" w:type="auto"/>
            <w:gridSpan w:val="3"/>
            <w:tcBorders>
              <w:top w:val="single" w:sz="4" w:space="0" w:color="auto"/>
              <w:left w:val="nil"/>
              <w:bottom w:val="nil"/>
              <w:right w:val="nil"/>
            </w:tcBorders>
            <w:shd w:val="clear" w:color="auto" w:fill="auto"/>
            <w:noWrap/>
            <w:vAlign w:val="center"/>
            <w:hideMark/>
          </w:tcPr>
          <w:p w14:paraId="6033306D" w14:textId="77777777" w:rsidR="007C06F0" w:rsidRPr="004F467B" w:rsidRDefault="007C06F0" w:rsidP="00FC7250">
            <w:pPr>
              <w:rPr>
                <w:rFonts w:ascii="Times New Roman" w:eastAsia="Times New Roman" w:hAnsi="Times New Roman" w:cs="Times New Roman"/>
                <w:i/>
                <w:iCs/>
              </w:rPr>
            </w:pPr>
            <w:r w:rsidRPr="004F467B">
              <w:rPr>
                <w:rFonts w:ascii="Times New Roman" w:eastAsia="Times New Roman" w:hAnsi="Times New Roman" w:cs="Times New Roman"/>
                <w:i/>
                <w:iCs/>
              </w:rPr>
              <w:t>Male Participants (n = 161)</w:t>
            </w:r>
          </w:p>
        </w:tc>
        <w:tc>
          <w:tcPr>
            <w:tcW w:w="0" w:type="auto"/>
            <w:tcBorders>
              <w:top w:val="single" w:sz="4" w:space="0" w:color="auto"/>
              <w:left w:val="nil"/>
              <w:bottom w:val="nil"/>
              <w:right w:val="nil"/>
            </w:tcBorders>
            <w:shd w:val="clear" w:color="auto" w:fill="auto"/>
            <w:noWrap/>
            <w:vAlign w:val="bottom"/>
            <w:hideMark/>
          </w:tcPr>
          <w:p w14:paraId="26D5BAB6"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c>
          <w:tcPr>
            <w:tcW w:w="0" w:type="auto"/>
            <w:tcBorders>
              <w:top w:val="single" w:sz="4" w:space="0" w:color="auto"/>
              <w:left w:val="nil"/>
              <w:bottom w:val="nil"/>
              <w:right w:val="nil"/>
            </w:tcBorders>
            <w:shd w:val="clear" w:color="auto" w:fill="auto"/>
            <w:noWrap/>
            <w:vAlign w:val="bottom"/>
            <w:hideMark/>
          </w:tcPr>
          <w:p w14:paraId="7068AE48"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c>
          <w:tcPr>
            <w:tcW w:w="0" w:type="auto"/>
            <w:tcBorders>
              <w:top w:val="single" w:sz="4" w:space="0" w:color="auto"/>
              <w:left w:val="nil"/>
              <w:bottom w:val="nil"/>
              <w:right w:val="nil"/>
            </w:tcBorders>
            <w:shd w:val="clear" w:color="auto" w:fill="auto"/>
            <w:noWrap/>
            <w:vAlign w:val="bottom"/>
            <w:hideMark/>
          </w:tcPr>
          <w:p w14:paraId="7AF2FC02"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c>
          <w:tcPr>
            <w:tcW w:w="0" w:type="auto"/>
            <w:tcBorders>
              <w:top w:val="single" w:sz="4" w:space="0" w:color="auto"/>
              <w:left w:val="nil"/>
              <w:bottom w:val="nil"/>
              <w:right w:val="nil"/>
            </w:tcBorders>
            <w:shd w:val="clear" w:color="auto" w:fill="auto"/>
            <w:noWrap/>
            <w:vAlign w:val="bottom"/>
            <w:hideMark/>
          </w:tcPr>
          <w:p w14:paraId="56BAE2AB"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c>
          <w:tcPr>
            <w:tcW w:w="0" w:type="auto"/>
            <w:tcBorders>
              <w:top w:val="single" w:sz="4" w:space="0" w:color="auto"/>
              <w:left w:val="nil"/>
              <w:bottom w:val="nil"/>
              <w:right w:val="nil"/>
            </w:tcBorders>
            <w:shd w:val="clear" w:color="auto" w:fill="auto"/>
            <w:noWrap/>
            <w:vAlign w:val="bottom"/>
            <w:hideMark/>
          </w:tcPr>
          <w:p w14:paraId="5A96A365"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c>
          <w:tcPr>
            <w:tcW w:w="0" w:type="auto"/>
            <w:tcBorders>
              <w:top w:val="single" w:sz="4" w:space="0" w:color="auto"/>
              <w:left w:val="nil"/>
              <w:bottom w:val="nil"/>
              <w:right w:val="nil"/>
            </w:tcBorders>
            <w:shd w:val="clear" w:color="auto" w:fill="auto"/>
            <w:noWrap/>
            <w:vAlign w:val="bottom"/>
            <w:hideMark/>
          </w:tcPr>
          <w:p w14:paraId="60073B65"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r>
      <w:tr w:rsidR="00047CEE" w:rsidRPr="004F467B" w14:paraId="11907853" w14:textId="77777777" w:rsidTr="00FC7250">
        <w:trPr>
          <w:trHeight w:val="320"/>
          <w:jc w:val="center"/>
        </w:trPr>
        <w:tc>
          <w:tcPr>
            <w:tcW w:w="0" w:type="auto"/>
            <w:tcBorders>
              <w:top w:val="nil"/>
              <w:left w:val="nil"/>
              <w:bottom w:val="single" w:sz="4" w:space="0" w:color="auto"/>
              <w:right w:val="nil"/>
            </w:tcBorders>
            <w:shd w:val="clear" w:color="auto" w:fill="auto"/>
            <w:noWrap/>
            <w:vAlign w:val="bottom"/>
            <w:hideMark/>
          </w:tcPr>
          <w:p w14:paraId="61E0D92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c>
          <w:tcPr>
            <w:tcW w:w="0" w:type="auto"/>
            <w:tcBorders>
              <w:top w:val="nil"/>
              <w:left w:val="nil"/>
              <w:bottom w:val="single" w:sz="4" w:space="0" w:color="auto"/>
              <w:right w:val="nil"/>
            </w:tcBorders>
            <w:shd w:val="clear" w:color="auto" w:fill="auto"/>
            <w:noWrap/>
            <w:vAlign w:val="bottom"/>
            <w:hideMark/>
          </w:tcPr>
          <w:p w14:paraId="09F8628D"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1</w:t>
            </w:r>
          </w:p>
        </w:tc>
        <w:tc>
          <w:tcPr>
            <w:tcW w:w="0" w:type="auto"/>
            <w:tcBorders>
              <w:top w:val="nil"/>
              <w:left w:val="nil"/>
              <w:bottom w:val="single" w:sz="4" w:space="0" w:color="auto"/>
              <w:right w:val="nil"/>
            </w:tcBorders>
            <w:shd w:val="clear" w:color="auto" w:fill="auto"/>
            <w:noWrap/>
            <w:vAlign w:val="bottom"/>
            <w:hideMark/>
          </w:tcPr>
          <w:p w14:paraId="18E96E7A"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2</w:t>
            </w:r>
          </w:p>
        </w:tc>
        <w:tc>
          <w:tcPr>
            <w:tcW w:w="0" w:type="auto"/>
            <w:tcBorders>
              <w:top w:val="nil"/>
              <w:left w:val="nil"/>
              <w:bottom w:val="single" w:sz="4" w:space="0" w:color="auto"/>
              <w:right w:val="nil"/>
            </w:tcBorders>
            <w:shd w:val="clear" w:color="auto" w:fill="auto"/>
            <w:noWrap/>
            <w:vAlign w:val="bottom"/>
            <w:hideMark/>
          </w:tcPr>
          <w:p w14:paraId="4E3FFB16"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3</w:t>
            </w:r>
          </w:p>
        </w:tc>
        <w:tc>
          <w:tcPr>
            <w:tcW w:w="0" w:type="auto"/>
            <w:tcBorders>
              <w:top w:val="nil"/>
              <w:left w:val="nil"/>
              <w:bottom w:val="single" w:sz="4" w:space="0" w:color="auto"/>
              <w:right w:val="nil"/>
            </w:tcBorders>
            <w:shd w:val="clear" w:color="auto" w:fill="auto"/>
            <w:noWrap/>
            <w:vAlign w:val="bottom"/>
            <w:hideMark/>
          </w:tcPr>
          <w:p w14:paraId="079060C0"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4</w:t>
            </w:r>
          </w:p>
        </w:tc>
        <w:tc>
          <w:tcPr>
            <w:tcW w:w="0" w:type="auto"/>
            <w:tcBorders>
              <w:top w:val="nil"/>
              <w:left w:val="nil"/>
              <w:bottom w:val="single" w:sz="4" w:space="0" w:color="auto"/>
              <w:right w:val="nil"/>
            </w:tcBorders>
            <w:shd w:val="clear" w:color="auto" w:fill="auto"/>
            <w:noWrap/>
            <w:vAlign w:val="bottom"/>
            <w:hideMark/>
          </w:tcPr>
          <w:p w14:paraId="48DC4C7D"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c>
          <w:tcPr>
            <w:tcW w:w="0" w:type="auto"/>
            <w:tcBorders>
              <w:top w:val="nil"/>
              <w:left w:val="nil"/>
              <w:bottom w:val="single" w:sz="4" w:space="0" w:color="auto"/>
              <w:right w:val="nil"/>
            </w:tcBorders>
            <w:shd w:val="clear" w:color="auto" w:fill="auto"/>
            <w:noWrap/>
            <w:vAlign w:val="bottom"/>
            <w:hideMark/>
          </w:tcPr>
          <w:p w14:paraId="466F2DBA"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5</w:t>
            </w:r>
          </w:p>
        </w:tc>
        <w:tc>
          <w:tcPr>
            <w:tcW w:w="0" w:type="auto"/>
            <w:tcBorders>
              <w:top w:val="nil"/>
              <w:left w:val="nil"/>
              <w:bottom w:val="single" w:sz="4" w:space="0" w:color="auto"/>
              <w:right w:val="nil"/>
            </w:tcBorders>
            <w:shd w:val="clear" w:color="auto" w:fill="auto"/>
            <w:noWrap/>
            <w:vAlign w:val="bottom"/>
            <w:hideMark/>
          </w:tcPr>
          <w:p w14:paraId="323A1C00"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6</w:t>
            </w:r>
          </w:p>
        </w:tc>
        <w:tc>
          <w:tcPr>
            <w:tcW w:w="0" w:type="auto"/>
            <w:tcBorders>
              <w:top w:val="nil"/>
              <w:left w:val="nil"/>
              <w:bottom w:val="single" w:sz="4" w:space="0" w:color="auto"/>
              <w:right w:val="nil"/>
            </w:tcBorders>
            <w:shd w:val="clear" w:color="auto" w:fill="auto"/>
            <w:noWrap/>
            <w:vAlign w:val="bottom"/>
            <w:hideMark/>
          </w:tcPr>
          <w:p w14:paraId="7A510742"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7</w:t>
            </w:r>
          </w:p>
        </w:tc>
      </w:tr>
      <w:tr w:rsidR="00047CEE" w:rsidRPr="004F467B" w14:paraId="620DC600" w14:textId="77777777" w:rsidTr="00FC7250">
        <w:trPr>
          <w:trHeight w:val="340"/>
          <w:jc w:val="center"/>
        </w:trPr>
        <w:tc>
          <w:tcPr>
            <w:tcW w:w="0" w:type="auto"/>
            <w:tcBorders>
              <w:top w:val="nil"/>
              <w:left w:val="nil"/>
              <w:bottom w:val="nil"/>
              <w:right w:val="nil"/>
            </w:tcBorders>
            <w:shd w:val="clear" w:color="auto" w:fill="auto"/>
            <w:vAlign w:val="bottom"/>
            <w:hideMark/>
          </w:tcPr>
          <w:p w14:paraId="6E64B9AD"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1. Human-SRE</w:t>
            </w:r>
          </w:p>
        </w:tc>
        <w:tc>
          <w:tcPr>
            <w:tcW w:w="0" w:type="auto"/>
            <w:tcBorders>
              <w:top w:val="nil"/>
              <w:left w:val="single" w:sz="4" w:space="0" w:color="auto"/>
              <w:bottom w:val="nil"/>
              <w:right w:val="single" w:sz="4" w:space="0" w:color="auto"/>
            </w:tcBorders>
            <w:shd w:val="clear" w:color="auto" w:fill="auto"/>
            <w:noWrap/>
            <w:vAlign w:val="bottom"/>
            <w:hideMark/>
          </w:tcPr>
          <w:p w14:paraId="29342486" w14:textId="77777777" w:rsidR="007C06F0" w:rsidRPr="004F467B" w:rsidRDefault="007C06F0" w:rsidP="00FC7250">
            <w:pPr>
              <w:jc w:val="center"/>
              <w:rPr>
                <w:rFonts w:ascii="Times New Roman" w:eastAsia="Times New Roman" w:hAnsi="Times New Roman" w:cs="Times New Roman"/>
                <w:b/>
                <w:bCs/>
                <w:sz w:val="28"/>
                <w:szCs w:val="28"/>
              </w:rPr>
            </w:pPr>
            <w:r w:rsidRPr="004F467B">
              <w:rPr>
                <w:rFonts w:ascii="Times New Roman" w:eastAsia="Times New Roman" w:hAnsi="Times New Roman" w:cs="Times New Roman"/>
                <w:b/>
                <w:bCs/>
                <w:sz w:val="28"/>
                <w:szCs w:val="28"/>
              </w:rPr>
              <w:t>A</w:t>
            </w:r>
          </w:p>
        </w:tc>
        <w:tc>
          <w:tcPr>
            <w:tcW w:w="0" w:type="auto"/>
            <w:tcBorders>
              <w:top w:val="nil"/>
              <w:left w:val="nil"/>
              <w:bottom w:val="nil"/>
              <w:right w:val="nil"/>
            </w:tcBorders>
            <w:shd w:val="clear" w:color="auto" w:fill="auto"/>
            <w:noWrap/>
            <w:vAlign w:val="bottom"/>
            <w:hideMark/>
          </w:tcPr>
          <w:p w14:paraId="5069FA20"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0CAD887A"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7859648B"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1873197E"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12A5A6F5"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7802B09C"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1A3E45F0" w14:textId="77777777" w:rsidR="007C06F0" w:rsidRPr="004F467B" w:rsidRDefault="007C06F0" w:rsidP="00FC7250">
            <w:pPr>
              <w:jc w:val="center"/>
              <w:rPr>
                <w:rFonts w:ascii="Times New Roman" w:eastAsia="Times New Roman" w:hAnsi="Times New Roman" w:cs="Times New Roman"/>
              </w:rPr>
            </w:pPr>
          </w:p>
        </w:tc>
      </w:tr>
      <w:tr w:rsidR="00047CEE" w:rsidRPr="004F467B" w14:paraId="313A2BD7" w14:textId="77777777" w:rsidTr="00FC7250">
        <w:trPr>
          <w:trHeight w:val="320"/>
          <w:jc w:val="center"/>
        </w:trPr>
        <w:tc>
          <w:tcPr>
            <w:tcW w:w="0" w:type="auto"/>
            <w:tcBorders>
              <w:top w:val="nil"/>
              <w:left w:val="nil"/>
              <w:bottom w:val="nil"/>
              <w:right w:val="nil"/>
            </w:tcBorders>
            <w:shd w:val="clear" w:color="auto" w:fill="auto"/>
            <w:vAlign w:val="bottom"/>
            <w:hideMark/>
          </w:tcPr>
          <w:p w14:paraId="4571E895" w14:textId="71F22BA3" w:rsidR="007C06F0" w:rsidRPr="004F467B" w:rsidRDefault="006E0BA3" w:rsidP="00FC7250">
            <w:pPr>
              <w:rPr>
                <w:rFonts w:ascii="Times New Roman" w:eastAsia="Times New Roman" w:hAnsi="Times New Roman" w:cs="Times New Roman"/>
              </w:rPr>
            </w:pPr>
            <w:r w:rsidRPr="004F467B">
              <w:rPr>
                <w:rFonts w:ascii="Times New Roman" w:eastAsia="Times New Roman" w:hAnsi="Times New Roman" w:cs="Times New Roman"/>
              </w:rPr>
              <w:t>2</w:t>
            </w:r>
            <w:r w:rsidR="007C06F0" w:rsidRPr="004F467B">
              <w:rPr>
                <w:rFonts w:ascii="Times New Roman" w:eastAsia="Times New Roman" w:hAnsi="Times New Roman" w:cs="Times New Roman"/>
              </w:rPr>
              <w:t>.</w:t>
            </w:r>
            <w:r w:rsidRPr="004F467B">
              <w:rPr>
                <w:rFonts w:ascii="Times New Roman" w:eastAsia="Times New Roman" w:hAnsi="Times New Roman" w:cs="Times New Roman"/>
              </w:rPr>
              <w:t xml:space="preserve"> </w:t>
            </w:r>
            <w:r w:rsidR="007C06F0" w:rsidRPr="004F467B">
              <w:rPr>
                <w:rFonts w:ascii="Times New Roman" w:eastAsia="Times New Roman" w:hAnsi="Times New Roman" w:cs="Times New Roman"/>
              </w:rPr>
              <w:t>Barbie-SRE</w:t>
            </w:r>
          </w:p>
        </w:tc>
        <w:tc>
          <w:tcPr>
            <w:tcW w:w="0" w:type="auto"/>
            <w:tcBorders>
              <w:top w:val="nil"/>
              <w:left w:val="single" w:sz="4" w:space="0" w:color="auto"/>
              <w:bottom w:val="nil"/>
              <w:right w:val="single" w:sz="4" w:space="0" w:color="auto"/>
            </w:tcBorders>
            <w:shd w:val="clear" w:color="auto" w:fill="auto"/>
            <w:noWrap/>
            <w:vAlign w:val="bottom"/>
            <w:hideMark/>
          </w:tcPr>
          <w:p w14:paraId="3DF47C43"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.04</w:t>
            </w:r>
          </w:p>
        </w:tc>
        <w:tc>
          <w:tcPr>
            <w:tcW w:w="0" w:type="auto"/>
            <w:tcBorders>
              <w:top w:val="nil"/>
              <w:left w:val="nil"/>
              <w:bottom w:val="nil"/>
              <w:right w:val="nil"/>
            </w:tcBorders>
            <w:shd w:val="clear" w:color="auto" w:fill="auto"/>
            <w:noWrap/>
            <w:vAlign w:val="bottom"/>
            <w:hideMark/>
          </w:tcPr>
          <w:p w14:paraId="674FF1E6"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0100036A"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788F9A79"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3826112A"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276D4B5B"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26F0A665"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792C3D57" w14:textId="77777777" w:rsidR="007C06F0" w:rsidRPr="004F467B" w:rsidRDefault="007C06F0" w:rsidP="00FC7250">
            <w:pPr>
              <w:jc w:val="center"/>
              <w:rPr>
                <w:rFonts w:ascii="Times New Roman" w:eastAsia="Times New Roman" w:hAnsi="Times New Roman" w:cs="Times New Roman"/>
              </w:rPr>
            </w:pPr>
          </w:p>
        </w:tc>
      </w:tr>
      <w:tr w:rsidR="00047CEE" w:rsidRPr="004F467B" w14:paraId="7A34B680" w14:textId="77777777" w:rsidTr="00FC7250">
        <w:trPr>
          <w:trHeight w:val="300"/>
          <w:jc w:val="center"/>
        </w:trPr>
        <w:tc>
          <w:tcPr>
            <w:tcW w:w="0" w:type="auto"/>
            <w:tcBorders>
              <w:top w:val="nil"/>
              <w:left w:val="nil"/>
              <w:bottom w:val="nil"/>
              <w:right w:val="nil"/>
            </w:tcBorders>
            <w:shd w:val="clear" w:color="auto" w:fill="auto"/>
            <w:vAlign w:val="bottom"/>
            <w:hideMark/>
          </w:tcPr>
          <w:p w14:paraId="1FB0AD0D"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3. Transf-SRE</w:t>
            </w:r>
          </w:p>
        </w:tc>
        <w:tc>
          <w:tcPr>
            <w:tcW w:w="0" w:type="auto"/>
            <w:tcBorders>
              <w:top w:val="nil"/>
              <w:left w:val="single" w:sz="4" w:space="0" w:color="auto"/>
              <w:bottom w:val="nil"/>
              <w:right w:val="nil"/>
            </w:tcBorders>
            <w:shd w:val="clear" w:color="auto" w:fill="auto"/>
            <w:noWrap/>
            <w:vAlign w:val="bottom"/>
            <w:hideMark/>
          </w:tcPr>
          <w:p w14:paraId="57EB8C4F"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-.03</w:t>
            </w:r>
          </w:p>
        </w:tc>
        <w:tc>
          <w:tcPr>
            <w:tcW w:w="0" w:type="auto"/>
            <w:tcBorders>
              <w:top w:val="single" w:sz="4" w:space="0" w:color="auto"/>
              <w:left w:val="nil"/>
              <w:bottom w:val="nil"/>
              <w:right w:val="single" w:sz="4" w:space="0" w:color="auto"/>
            </w:tcBorders>
            <w:shd w:val="clear" w:color="auto" w:fill="auto"/>
            <w:noWrap/>
            <w:vAlign w:val="bottom"/>
            <w:hideMark/>
          </w:tcPr>
          <w:p w14:paraId="0272A292"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.33**</w:t>
            </w:r>
          </w:p>
        </w:tc>
        <w:tc>
          <w:tcPr>
            <w:tcW w:w="0" w:type="auto"/>
            <w:tcBorders>
              <w:top w:val="nil"/>
              <w:left w:val="nil"/>
              <w:bottom w:val="single" w:sz="4" w:space="0" w:color="auto"/>
              <w:right w:val="nil"/>
            </w:tcBorders>
            <w:shd w:val="clear" w:color="auto" w:fill="auto"/>
            <w:noWrap/>
            <w:vAlign w:val="bottom"/>
            <w:hideMark/>
          </w:tcPr>
          <w:p w14:paraId="02D375C9"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055A6316"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7797FCE7"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1CCE3227"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2D66D51D"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5D0A964C" w14:textId="77777777" w:rsidR="007C06F0" w:rsidRPr="004F467B" w:rsidRDefault="007C06F0" w:rsidP="00FC7250">
            <w:pPr>
              <w:jc w:val="center"/>
              <w:rPr>
                <w:rFonts w:ascii="Times New Roman" w:eastAsia="Times New Roman" w:hAnsi="Times New Roman" w:cs="Times New Roman"/>
              </w:rPr>
            </w:pPr>
          </w:p>
        </w:tc>
      </w:tr>
      <w:tr w:rsidR="00047CEE" w:rsidRPr="004F467B" w14:paraId="38A3A682" w14:textId="77777777" w:rsidTr="006C2D9A">
        <w:trPr>
          <w:trHeight w:val="320"/>
          <w:jc w:val="center"/>
        </w:trPr>
        <w:tc>
          <w:tcPr>
            <w:tcW w:w="0" w:type="auto"/>
            <w:tcBorders>
              <w:top w:val="nil"/>
              <w:left w:val="nil"/>
              <w:bottom w:val="nil"/>
              <w:right w:val="nil"/>
            </w:tcBorders>
            <w:shd w:val="clear" w:color="auto" w:fill="auto"/>
            <w:vAlign w:val="bottom"/>
            <w:hideMark/>
          </w:tcPr>
          <w:p w14:paraId="534A44FC"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4. Car-SRE</w:t>
            </w:r>
          </w:p>
        </w:tc>
        <w:tc>
          <w:tcPr>
            <w:tcW w:w="0" w:type="auto"/>
            <w:tcBorders>
              <w:top w:val="nil"/>
              <w:left w:val="single" w:sz="4" w:space="0" w:color="auto"/>
              <w:bottom w:val="single" w:sz="4" w:space="0" w:color="auto"/>
              <w:right w:val="nil"/>
            </w:tcBorders>
            <w:shd w:val="clear" w:color="auto" w:fill="auto"/>
            <w:noWrap/>
            <w:vAlign w:val="bottom"/>
            <w:hideMark/>
          </w:tcPr>
          <w:p w14:paraId="63455462"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.16*</w:t>
            </w:r>
          </w:p>
        </w:tc>
        <w:tc>
          <w:tcPr>
            <w:tcW w:w="0" w:type="auto"/>
            <w:tcBorders>
              <w:top w:val="nil"/>
              <w:left w:val="nil"/>
              <w:bottom w:val="single" w:sz="4" w:space="0" w:color="auto"/>
            </w:tcBorders>
            <w:shd w:val="clear" w:color="auto" w:fill="auto"/>
            <w:noWrap/>
            <w:vAlign w:val="bottom"/>
            <w:hideMark/>
          </w:tcPr>
          <w:p w14:paraId="75C30F76"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.21**</w:t>
            </w:r>
          </w:p>
        </w:tc>
        <w:tc>
          <w:tcPr>
            <w:tcW w:w="0" w:type="auto"/>
            <w:tcBorders>
              <w:top w:val="single" w:sz="4" w:space="0" w:color="auto"/>
              <w:bottom w:val="single" w:sz="4" w:space="0" w:color="auto"/>
              <w:right w:val="single" w:sz="4" w:space="0" w:color="auto"/>
            </w:tcBorders>
            <w:shd w:val="clear" w:color="auto" w:fill="auto"/>
            <w:noWrap/>
            <w:vAlign w:val="bottom"/>
            <w:hideMark/>
          </w:tcPr>
          <w:p w14:paraId="5735163B"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.20**</w:t>
            </w:r>
          </w:p>
        </w:tc>
        <w:tc>
          <w:tcPr>
            <w:tcW w:w="0" w:type="auto"/>
            <w:tcBorders>
              <w:top w:val="nil"/>
              <w:left w:val="nil"/>
              <w:bottom w:val="single" w:sz="4" w:space="0" w:color="auto"/>
              <w:right w:val="nil"/>
            </w:tcBorders>
            <w:shd w:val="clear" w:color="auto" w:fill="auto"/>
            <w:noWrap/>
            <w:vAlign w:val="bottom"/>
            <w:hideMark/>
          </w:tcPr>
          <w:p w14:paraId="2AA2B2B9"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3EAF1C27"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5ED7DFCE"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1AB1C14C"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305143D2" w14:textId="77777777" w:rsidR="007C06F0" w:rsidRPr="004F467B" w:rsidRDefault="007C06F0" w:rsidP="00FC7250">
            <w:pPr>
              <w:jc w:val="center"/>
              <w:rPr>
                <w:rFonts w:ascii="Times New Roman" w:eastAsia="Times New Roman" w:hAnsi="Times New Roman" w:cs="Times New Roman"/>
              </w:rPr>
            </w:pPr>
          </w:p>
        </w:tc>
      </w:tr>
      <w:tr w:rsidR="00047CEE" w:rsidRPr="004F467B" w14:paraId="2E002B01" w14:textId="77777777" w:rsidTr="006C2D9A">
        <w:trPr>
          <w:trHeight w:val="320"/>
          <w:jc w:val="center"/>
        </w:trPr>
        <w:tc>
          <w:tcPr>
            <w:tcW w:w="0" w:type="auto"/>
            <w:tcBorders>
              <w:top w:val="nil"/>
              <w:left w:val="nil"/>
              <w:bottom w:val="nil"/>
              <w:right w:val="nil"/>
            </w:tcBorders>
            <w:shd w:val="clear" w:color="auto" w:fill="auto"/>
            <w:vAlign w:val="center"/>
            <w:hideMark/>
          </w:tcPr>
          <w:p w14:paraId="79378D2F" w14:textId="77777777" w:rsidR="007C06F0" w:rsidRPr="004F467B" w:rsidRDefault="007C06F0" w:rsidP="00FC7250">
            <w:pPr>
              <w:rPr>
                <w:rFonts w:ascii="Times New Roman" w:eastAsia="Times New Roman" w:hAnsi="Times New Roman" w:cs="Times New Roman"/>
              </w:rPr>
            </w:pPr>
          </w:p>
        </w:tc>
        <w:tc>
          <w:tcPr>
            <w:tcW w:w="0" w:type="auto"/>
            <w:tcBorders>
              <w:top w:val="nil"/>
              <w:left w:val="nil"/>
              <w:bottom w:val="single" w:sz="4" w:space="0" w:color="auto"/>
              <w:right w:val="nil"/>
            </w:tcBorders>
            <w:shd w:val="clear" w:color="auto" w:fill="auto"/>
            <w:noWrap/>
            <w:vAlign w:val="bottom"/>
            <w:hideMark/>
          </w:tcPr>
          <w:p w14:paraId="63303A9C"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single" w:sz="4" w:space="0" w:color="auto"/>
              <w:right w:val="nil"/>
            </w:tcBorders>
            <w:shd w:val="clear" w:color="auto" w:fill="auto"/>
            <w:noWrap/>
            <w:vAlign w:val="bottom"/>
            <w:hideMark/>
          </w:tcPr>
          <w:p w14:paraId="4C455A4C"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single" w:sz="4" w:space="0" w:color="auto"/>
              <w:right w:val="single" w:sz="4" w:space="0" w:color="auto"/>
            </w:tcBorders>
            <w:shd w:val="clear" w:color="auto" w:fill="auto"/>
            <w:noWrap/>
            <w:vAlign w:val="bottom"/>
            <w:hideMark/>
          </w:tcPr>
          <w:p w14:paraId="1BA5F778" w14:textId="77777777" w:rsidR="007C06F0" w:rsidRPr="004F467B" w:rsidRDefault="007C06F0" w:rsidP="00FC7250">
            <w:pPr>
              <w:jc w:val="center"/>
              <w:rPr>
                <w:rFonts w:ascii="Times New Roman" w:eastAsia="Times New Roman" w:hAnsi="Times New Roman" w:cs="Times New Roman"/>
              </w:rPr>
            </w:pPr>
          </w:p>
        </w:tc>
        <w:tc>
          <w:tcPr>
            <w:tcW w:w="0" w:type="auto"/>
            <w:tcBorders>
              <w:top w:val="single" w:sz="4" w:space="0" w:color="auto"/>
              <w:left w:val="single" w:sz="4" w:space="0" w:color="auto"/>
              <w:right w:val="single" w:sz="4" w:space="0" w:color="auto"/>
            </w:tcBorders>
            <w:shd w:val="clear" w:color="auto" w:fill="auto"/>
            <w:noWrap/>
            <w:vAlign w:val="bottom"/>
            <w:hideMark/>
          </w:tcPr>
          <w:p w14:paraId="4913729C" w14:textId="67DD4A96" w:rsidR="007C06F0" w:rsidRPr="004F467B" w:rsidRDefault="006C2D9A" w:rsidP="00FC7250">
            <w:pPr>
              <w:jc w:val="center"/>
              <w:rPr>
                <w:rFonts w:ascii="Times New Roman" w:eastAsia="Times New Roman" w:hAnsi="Times New Roman" w:cs="Times New Roman"/>
              </w:rPr>
            </w:pPr>
            <w:r w:rsidRPr="004F467B">
              <w:rPr>
                <w:rFonts w:ascii="Times New Roman" w:eastAsia="Times New Roman" w:hAnsi="Times New Roman" w:cs="Times New Roman"/>
                <w:b/>
                <w:bCs/>
                <w:sz w:val="28"/>
                <w:szCs w:val="28"/>
              </w:rPr>
              <w:t>B</w:t>
            </w:r>
          </w:p>
        </w:tc>
        <w:tc>
          <w:tcPr>
            <w:tcW w:w="0" w:type="auto"/>
            <w:tcBorders>
              <w:top w:val="nil"/>
              <w:left w:val="single" w:sz="4" w:space="0" w:color="auto"/>
              <w:bottom w:val="nil"/>
              <w:right w:val="nil"/>
            </w:tcBorders>
            <w:shd w:val="clear" w:color="auto" w:fill="auto"/>
            <w:noWrap/>
            <w:vAlign w:val="bottom"/>
            <w:hideMark/>
          </w:tcPr>
          <w:p w14:paraId="0A20B779"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242B468B"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2B3E1512"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07BB0D76" w14:textId="77777777" w:rsidR="007C06F0" w:rsidRPr="004F467B" w:rsidRDefault="007C06F0" w:rsidP="00FC7250">
            <w:pPr>
              <w:jc w:val="center"/>
              <w:rPr>
                <w:rFonts w:ascii="Times New Roman" w:eastAsia="Times New Roman" w:hAnsi="Times New Roman" w:cs="Times New Roman"/>
              </w:rPr>
            </w:pPr>
          </w:p>
        </w:tc>
      </w:tr>
      <w:tr w:rsidR="00047CEE" w:rsidRPr="004F467B" w14:paraId="006F8B96" w14:textId="77777777" w:rsidTr="005526EF">
        <w:trPr>
          <w:trHeight w:val="340"/>
          <w:jc w:val="center"/>
        </w:trPr>
        <w:tc>
          <w:tcPr>
            <w:tcW w:w="0" w:type="auto"/>
            <w:tcBorders>
              <w:top w:val="nil"/>
              <w:left w:val="nil"/>
              <w:bottom w:val="nil"/>
              <w:right w:val="single" w:sz="4" w:space="0" w:color="auto"/>
            </w:tcBorders>
            <w:shd w:val="clear" w:color="auto" w:fill="auto"/>
            <w:vAlign w:val="bottom"/>
            <w:hideMark/>
          </w:tcPr>
          <w:p w14:paraId="577E959C"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5. Human-PERF</w:t>
            </w:r>
          </w:p>
        </w:tc>
        <w:tc>
          <w:tcPr>
            <w:tcW w:w="0" w:type="auto"/>
            <w:tcBorders>
              <w:top w:val="single" w:sz="4" w:space="0" w:color="auto"/>
              <w:left w:val="single" w:sz="4" w:space="0" w:color="auto"/>
              <w:right w:val="nil"/>
            </w:tcBorders>
            <w:shd w:val="clear" w:color="auto" w:fill="auto"/>
            <w:noWrap/>
            <w:vAlign w:val="bottom"/>
            <w:hideMark/>
          </w:tcPr>
          <w:p w14:paraId="2E3E701E"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.16*</w:t>
            </w:r>
          </w:p>
        </w:tc>
        <w:tc>
          <w:tcPr>
            <w:tcW w:w="0" w:type="auto"/>
            <w:tcBorders>
              <w:top w:val="single" w:sz="4" w:space="0" w:color="auto"/>
              <w:left w:val="nil"/>
              <w:right w:val="nil"/>
            </w:tcBorders>
            <w:shd w:val="clear" w:color="auto" w:fill="auto"/>
            <w:noWrap/>
            <w:vAlign w:val="bottom"/>
            <w:hideMark/>
          </w:tcPr>
          <w:p w14:paraId="2C5FFEB3"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-.01</w:t>
            </w:r>
          </w:p>
        </w:tc>
        <w:tc>
          <w:tcPr>
            <w:tcW w:w="0" w:type="auto"/>
            <w:tcBorders>
              <w:top w:val="single" w:sz="4" w:space="0" w:color="auto"/>
              <w:left w:val="nil"/>
              <w:right w:val="nil"/>
            </w:tcBorders>
            <w:shd w:val="clear" w:color="auto" w:fill="auto"/>
            <w:noWrap/>
            <w:vAlign w:val="bottom"/>
            <w:hideMark/>
          </w:tcPr>
          <w:p w14:paraId="79BADDA9"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-.01</w:t>
            </w:r>
          </w:p>
        </w:tc>
        <w:tc>
          <w:tcPr>
            <w:tcW w:w="0" w:type="auto"/>
            <w:tcBorders>
              <w:left w:val="nil"/>
              <w:bottom w:val="nil"/>
              <w:right w:val="single" w:sz="4" w:space="0" w:color="auto"/>
            </w:tcBorders>
            <w:shd w:val="clear" w:color="auto" w:fill="auto"/>
            <w:noWrap/>
            <w:vAlign w:val="bottom"/>
            <w:hideMark/>
          </w:tcPr>
          <w:p w14:paraId="10D684EC" w14:textId="77777777" w:rsidR="007C06F0" w:rsidRPr="004F467B" w:rsidRDefault="00983F70" w:rsidP="00983F70">
            <w:pPr>
              <w:rPr>
                <w:rFonts w:ascii="Times New Roman" w:eastAsia="Times New Roman" w:hAnsi="Times New Roman" w:cs="Times New Roman"/>
                <w:bCs/>
                <w:sz w:val="24"/>
                <w:szCs w:val="24"/>
              </w:rPr>
            </w:pPr>
            <w:r w:rsidRPr="004F467B">
              <w:rPr>
                <w:rFonts w:ascii="Times New Roman" w:eastAsia="Times New Roman" w:hAnsi="Times New Roman" w:cs="Times New Roman"/>
                <w:bCs/>
                <w:sz w:val="24"/>
                <w:szCs w:val="24"/>
              </w:rPr>
              <w:t>.14</w:t>
            </w:r>
          </w:p>
        </w:tc>
        <w:tc>
          <w:tcPr>
            <w:tcW w:w="0" w:type="auto"/>
            <w:tcBorders>
              <w:top w:val="nil"/>
              <w:left w:val="single" w:sz="4" w:space="0" w:color="auto"/>
              <w:bottom w:val="nil"/>
              <w:right w:val="nil"/>
            </w:tcBorders>
            <w:shd w:val="clear" w:color="auto" w:fill="auto"/>
            <w:noWrap/>
            <w:vAlign w:val="bottom"/>
            <w:hideMark/>
          </w:tcPr>
          <w:p w14:paraId="10B61433" w14:textId="77777777" w:rsidR="007C06F0" w:rsidRPr="004F467B" w:rsidRDefault="007C06F0" w:rsidP="00FC7250">
            <w:pPr>
              <w:jc w:val="center"/>
              <w:rPr>
                <w:rFonts w:ascii="Times New Roman" w:eastAsia="Times New Roman" w:hAnsi="Times New Roman" w:cs="Times New Roman"/>
              </w:rPr>
            </w:pPr>
          </w:p>
        </w:tc>
        <w:tc>
          <w:tcPr>
            <w:tcW w:w="0" w:type="auto"/>
            <w:tcBorders>
              <w:top w:val="single" w:sz="4" w:space="0" w:color="auto"/>
              <w:left w:val="single" w:sz="4" w:space="0" w:color="auto"/>
              <w:bottom w:val="nil"/>
              <w:right w:val="single" w:sz="4" w:space="0" w:color="auto"/>
            </w:tcBorders>
            <w:shd w:val="clear" w:color="auto" w:fill="auto"/>
            <w:noWrap/>
            <w:vAlign w:val="bottom"/>
            <w:hideMark/>
          </w:tcPr>
          <w:p w14:paraId="3431A06D" w14:textId="77777777" w:rsidR="007C06F0" w:rsidRPr="004F467B" w:rsidRDefault="007C06F0" w:rsidP="00FC7250">
            <w:pPr>
              <w:jc w:val="center"/>
              <w:rPr>
                <w:rFonts w:ascii="Times New Roman" w:eastAsia="Times New Roman" w:hAnsi="Times New Roman" w:cs="Times New Roman"/>
                <w:b/>
                <w:bCs/>
                <w:sz w:val="28"/>
                <w:szCs w:val="28"/>
              </w:rPr>
            </w:pPr>
            <w:r w:rsidRPr="004F467B">
              <w:rPr>
                <w:rFonts w:ascii="Times New Roman" w:eastAsia="Times New Roman" w:hAnsi="Times New Roman" w:cs="Times New Roman"/>
                <w:b/>
                <w:bCs/>
                <w:sz w:val="28"/>
                <w:szCs w:val="28"/>
              </w:rPr>
              <w:t>C</w:t>
            </w:r>
          </w:p>
        </w:tc>
        <w:tc>
          <w:tcPr>
            <w:tcW w:w="0" w:type="auto"/>
            <w:tcBorders>
              <w:top w:val="nil"/>
              <w:left w:val="nil"/>
              <w:bottom w:val="nil"/>
              <w:right w:val="nil"/>
            </w:tcBorders>
            <w:shd w:val="clear" w:color="auto" w:fill="auto"/>
            <w:noWrap/>
            <w:vAlign w:val="bottom"/>
            <w:hideMark/>
          </w:tcPr>
          <w:p w14:paraId="6EE43C67"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44EE2E35" w14:textId="77777777" w:rsidR="007C06F0" w:rsidRPr="004F467B" w:rsidRDefault="007C06F0" w:rsidP="00FC7250">
            <w:pPr>
              <w:jc w:val="center"/>
              <w:rPr>
                <w:rFonts w:ascii="Times New Roman" w:eastAsia="Times New Roman" w:hAnsi="Times New Roman" w:cs="Times New Roman"/>
              </w:rPr>
            </w:pPr>
          </w:p>
        </w:tc>
      </w:tr>
      <w:tr w:rsidR="00047CEE" w:rsidRPr="004F467B" w14:paraId="0334AC2F" w14:textId="77777777" w:rsidTr="005526EF">
        <w:trPr>
          <w:trHeight w:val="320"/>
          <w:jc w:val="center"/>
        </w:trPr>
        <w:tc>
          <w:tcPr>
            <w:tcW w:w="0" w:type="auto"/>
            <w:tcBorders>
              <w:top w:val="nil"/>
              <w:left w:val="nil"/>
              <w:bottom w:val="nil"/>
              <w:right w:val="single" w:sz="4" w:space="0" w:color="auto"/>
            </w:tcBorders>
            <w:shd w:val="clear" w:color="auto" w:fill="auto"/>
            <w:vAlign w:val="bottom"/>
            <w:hideMark/>
          </w:tcPr>
          <w:p w14:paraId="524AB549"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6. Barbie-PERF</w:t>
            </w:r>
          </w:p>
        </w:tc>
        <w:tc>
          <w:tcPr>
            <w:tcW w:w="0" w:type="auto"/>
            <w:tcBorders>
              <w:top w:val="nil"/>
              <w:left w:val="single" w:sz="4" w:space="0" w:color="auto"/>
              <w:bottom w:val="nil"/>
            </w:tcBorders>
            <w:shd w:val="clear" w:color="auto" w:fill="auto"/>
            <w:noWrap/>
            <w:vAlign w:val="bottom"/>
            <w:hideMark/>
          </w:tcPr>
          <w:p w14:paraId="1719896A" w14:textId="31E5FBDB" w:rsidR="007C06F0" w:rsidRPr="004F467B" w:rsidRDefault="005526EF" w:rsidP="00FC7250">
            <w:pPr>
              <w:jc w:val="center"/>
              <w:rPr>
                <w:rFonts w:ascii="Times New Roman" w:eastAsia="Times New Roman" w:hAnsi="Times New Roman" w:cs="Times New Roman"/>
              </w:rPr>
            </w:pPr>
            <w:r w:rsidRPr="004F467B">
              <w:rPr>
                <w:rFonts w:ascii="Times New Roman" w:eastAsia="Times New Roman" w:hAnsi="Times New Roman" w:cs="Times New Roman"/>
              </w:rPr>
              <w:t>.04</w:t>
            </w:r>
          </w:p>
        </w:tc>
        <w:tc>
          <w:tcPr>
            <w:tcW w:w="0" w:type="auto"/>
            <w:tcBorders>
              <w:top w:val="nil"/>
            </w:tcBorders>
            <w:shd w:val="clear" w:color="auto" w:fill="auto"/>
            <w:noWrap/>
            <w:vAlign w:val="bottom"/>
            <w:hideMark/>
          </w:tcPr>
          <w:p w14:paraId="49B968EC"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-.02</w:t>
            </w:r>
          </w:p>
        </w:tc>
        <w:tc>
          <w:tcPr>
            <w:tcW w:w="0" w:type="auto"/>
            <w:tcBorders>
              <w:top w:val="nil"/>
              <w:bottom w:val="nil"/>
              <w:right w:val="nil"/>
            </w:tcBorders>
            <w:shd w:val="clear" w:color="auto" w:fill="auto"/>
            <w:noWrap/>
            <w:vAlign w:val="bottom"/>
            <w:hideMark/>
          </w:tcPr>
          <w:p w14:paraId="68FAEF29"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-.02</w:t>
            </w:r>
          </w:p>
        </w:tc>
        <w:tc>
          <w:tcPr>
            <w:tcW w:w="0" w:type="auto"/>
            <w:tcBorders>
              <w:top w:val="nil"/>
              <w:left w:val="nil"/>
              <w:bottom w:val="nil"/>
              <w:right w:val="single" w:sz="4" w:space="0" w:color="auto"/>
            </w:tcBorders>
            <w:shd w:val="clear" w:color="auto" w:fill="auto"/>
            <w:noWrap/>
            <w:vAlign w:val="bottom"/>
            <w:hideMark/>
          </w:tcPr>
          <w:p w14:paraId="7DB5F865"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.16*</w:t>
            </w:r>
          </w:p>
        </w:tc>
        <w:tc>
          <w:tcPr>
            <w:tcW w:w="0" w:type="auto"/>
            <w:tcBorders>
              <w:top w:val="nil"/>
              <w:left w:val="nil"/>
              <w:bottom w:val="nil"/>
              <w:right w:val="nil"/>
            </w:tcBorders>
            <w:shd w:val="clear" w:color="auto" w:fill="auto"/>
            <w:noWrap/>
            <w:vAlign w:val="bottom"/>
            <w:hideMark/>
          </w:tcPr>
          <w:p w14:paraId="4907283D"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single" w:sz="4" w:space="0" w:color="auto"/>
              <w:bottom w:val="nil"/>
              <w:right w:val="single" w:sz="4" w:space="0" w:color="auto"/>
            </w:tcBorders>
            <w:shd w:val="clear" w:color="auto" w:fill="auto"/>
            <w:noWrap/>
            <w:vAlign w:val="bottom"/>
            <w:hideMark/>
          </w:tcPr>
          <w:p w14:paraId="329F7537"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.60**</w:t>
            </w:r>
          </w:p>
        </w:tc>
        <w:tc>
          <w:tcPr>
            <w:tcW w:w="0" w:type="auto"/>
            <w:tcBorders>
              <w:top w:val="nil"/>
              <w:left w:val="nil"/>
              <w:bottom w:val="nil"/>
              <w:right w:val="nil"/>
            </w:tcBorders>
            <w:shd w:val="clear" w:color="auto" w:fill="auto"/>
            <w:noWrap/>
            <w:vAlign w:val="bottom"/>
            <w:hideMark/>
          </w:tcPr>
          <w:p w14:paraId="2A609CA4"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57661B5D" w14:textId="77777777" w:rsidR="007C06F0" w:rsidRPr="004F467B" w:rsidRDefault="007C06F0" w:rsidP="00FC7250">
            <w:pPr>
              <w:jc w:val="center"/>
              <w:rPr>
                <w:rFonts w:ascii="Times New Roman" w:eastAsia="Times New Roman" w:hAnsi="Times New Roman" w:cs="Times New Roman"/>
              </w:rPr>
            </w:pPr>
          </w:p>
        </w:tc>
      </w:tr>
      <w:tr w:rsidR="00047CEE" w:rsidRPr="004F467B" w14:paraId="143BE29C" w14:textId="77777777" w:rsidTr="005526EF">
        <w:trPr>
          <w:trHeight w:val="320"/>
          <w:jc w:val="center"/>
        </w:trPr>
        <w:tc>
          <w:tcPr>
            <w:tcW w:w="0" w:type="auto"/>
            <w:tcBorders>
              <w:top w:val="nil"/>
              <w:left w:val="nil"/>
              <w:bottom w:val="nil"/>
              <w:right w:val="single" w:sz="4" w:space="0" w:color="auto"/>
            </w:tcBorders>
            <w:shd w:val="clear" w:color="auto" w:fill="auto"/>
            <w:vAlign w:val="bottom"/>
            <w:hideMark/>
          </w:tcPr>
          <w:p w14:paraId="16BE420C"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7. Transf-PERF</w:t>
            </w:r>
          </w:p>
        </w:tc>
        <w:tc>
          <w:tcPr>
            <w:tcW w:w="0" w:type="auto"/>
            <w:tcBorders>
              <w:top w:val="nil"/>
              <w:left w:val="single" w:sz="4" w:space="0" w:color="auto"/>
            </w:tcBorders>
            <w:shd w:val="clear" w:color="auto" w:fill="auto"/>
            <w:noWrap/>
            <w:vAlign w:val="bottom"/>
            <w:hideMark/>
          </w:tcPr>
          <w:p w14:paraId="1BF877F7" w14:textId="5EFBBEBF" w:rsidR="007C06F0" w:rsidRPr="004F467B" w:rsidRDefault="005526EF" w:rsidP="00FC7250">
            <w:pPr>
              <w:jc w:val="center"/>
              <w:rPr>
                <w:rFonts w:ascii="Times New Roman" w:eastAsia="Times New Roman" w:hAnsi="Times New Roman" w:cs="Times New Roman"/>
              </w:rPr>
            </w:pPr>
            <w:r w:rsidRPr="004F467B">
              <w:rPr>
                <w:rFonts w:ascii="Times New Roman" w:eastAsia="Times New Roman" w:hAnsi="Times New Roman" w:cs="Times New Roman"/>
              </w:rPr>
              <w:t>.05</w:t>
            </w:r>
          </w:p>
        </w:tc>
        <w:tc>
          <w:tcPr>
            <w:tcW w:w="0" w:type="auto"/>
            <w:tcBorders>
              <w:top w:val="nil"/>
            </w:tcBorders>
            <w:shd w:val="clear" w:color="auto" w:fill="auto"/>
            <w:noWrap/>
            <w:vAlign w:val="bottom"/>
            <w:hideMark/>
          </w:tcPr>
          <w:p w14:paraId="261F12A7" w14:textId="7CCA94C5" w:rsidR="007C06F0" w:rsidRPr="004F467B" w:rsidRDefault="005526EF"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.03</w:t>
            </w:r>
          </w:p>
        </w:tc>
        <w:tc>
          <w:tcPr>
            <w:tcW w:w="0" w:type="auto"/>
            <w:tcBorders>
              <w:top w:val="nil"/>
              <w:right w:val="nil"/>
            </w:tcBorders>
            <w:shd w:val="clear" w:color="auto" w:fill="auto"/>
            <w:noWrap/>
            <w:vAlign w:val="bottom"/>
            <w:hideMark/>
          </w:tcPr>
          <w:p w14:paraId="111B54EE"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.15*</w:t>
            </w:r>
          </w:p>
        </w:tc>
        <w:tc>
          <w:tcPr>
            <w:tcW w:w="0" w:type="auto"/>
            <w:tcBorders>
              <w:top w:val="nil"/>
              <w:left w:val="nil"/>
              <w:bottom w:val="nil"/>
              <w:right w:val="single" w:sz="4" w:space="0" w:color="auto"/>
            </w:tcBorders>
            <w:shd w:val="clear" w:color="auto" w:fill="auto"/>
            <w:noWrap/>
            <w:vAlign w:val="bottom"/>
            <w:hideMark/>
          </w:tcPr>
          <w:p w14:paraId="6095F425"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.18**</w:t>
            </w:r>
          </w:p>
        </w:tc>
        <w:tc>
          <w:tcPr>
            <w:tcW w:w="0" w:type="auto"/>
            <w:tcBorders>
              <w:top w:val="nil"/>
              <w:left w:val="nil"/>
              <w:bottom w:val="nil"/>
              <w:right w:val="nil"/>
            </w:tcBorders>
            <w:shd w:val="clear" w:color="auto" w:fill="auto"/>
            <w:noWrap/>
            <w:vAlign w:val="bottom"/>
            <w:hideMark/>
          </w:tcPr>
          <w:p w14:paraId="73C4066E" w14:textId="77777777" w:rsidR="007C06F0" w:rsidRPr="004F467B" w:rsidRDefault="007C06F0" w:rsidP="00FC7250">
            <w:pPr>
              <w:jc w:val="center"/>
              <w:rPr>
                <w:rFonts w:ascii="Times New Roman" w:eastAsia="Times New Roman" w:hAnsi="Times New Roman" w:cs="Times New Roman"/>
              </w:rPr>
            </w:pPr>
          </w:p>
        </w:tc>
        <w:tc>
          <w:tcPr>
            <w:tcW w:w="0" w:type="auto"/>
            <w:tcBorders>
              <w:top w:val="nil"/>
              <w:left w:val="single" w:sz="4" w:space="0" w:color="auto"/>
              <w:bottom w:val="nil"/>
              <w:right w:val="nil"/>
            </w:tcBorders>
            <w:shd w:val="clear" w:color="auto" w:fill="auto"/>
            <w:noWrap/>
            <w:vAlign w:val="bottom"/>
            <w:hideMark/>
          </w:tcPr>
          <w:p w14:paraId="4237A5BE"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.58**</w:t>
            </w:r>
          </w:p>
        </w:tc>
        <w:tc>
          <w:tcPr>
            <w:tcW w:w="0" w:type="auto"/>
            <w:tcBorders>
              <w:top w:val="single" w:sz="4" w:space="0" w:color="auto"/>
              <w:left w:val="nil"/>
              <w:bottom w:val="nil"/>
              <w:right w:val="single" w:sz="4" w:space="0" w:color="auto"/>
            </w:tcBorders>
            <w:shd w:val="clear" w:color="auto" w:fill="auto"/>
            <w:noWrap/>
            <w:vAlign w:val="bottom"/>
            <w:hideMark/>
          </w:tcPr>
          <w:p w14:paraId="6BDE468F"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.58**</w:t>
            </w:r>
          </w:p>
        </w:tc>
        <w:tc>
          <w:tcPr>
            <w:tcW w:w="0" w:type="auto"/>
            <w:tcBorders>
              <w:top w:val="nil"/>
              <w:left w:val="nil"/>
              <w:bottom w:val="nil"/>
              <w:right w:val="nil"/>
            </w:tcBorders>
            <w:shd w:val="clear" w:color="auto" w:fill="auto"/>
            <w:noWrap/>
            <w:vAlign w:val="bottom"/>
            <w:hideMark/>
          </w:tcPr>
          <w:p w14:paraId="4945C24D" w14:textId="77777777" w:rsidR="007C06F0" w:rsidRPr="004F467B" w:rsidRDefault="007C06F0" w:rsidP="00FC7250">
            <w:pPr>
              <w:jc w:val="center"/>
              <w:rPr>
                <w:rFonts w:ascii="Times New Roman" w:eastAsia="Times New Roman" w:hAnsi="Times New Roman" w:cs="Times New Roman"/>
              </w:rPr>
            </w:pPr>
          </w:p>
        </w:tc>
      </w:tr>
      <w:tr w:rsidR="00047CEE" w:rsidRPr="004F467B" w14:paraId="2D16D56A" w14:textId="77777777" w:rsidTr="005526EF">
        <w:trPr>
          <w:trHeight w:val="320"/>
          <w:jc w:val="center"/>
        </w:trPr>
        <w:tc>
          <w:tcPr>
            <w:tcW w:w="0" w:type="auto"/>
            <w:tcBorders>
              <w:top w:val="nil"/>
              <w:left w:val="nil"/>
              <w:bottom w:val="single" w:sz="4" w:space="0" w:color="auto"/>
              <w:right w:val="single" w:sz="4" w:space="0" w:color="auto"/>
            </w:tcBorders>
            <w:shd w:val="clear" w:color="auto" w:fill="auto"/>
            <w:vAlign w:val="bottom"/>
            <w:hideMark/>
          </w:tcPr>
          <w:p w14:paraId="58713DF5" w14:textId="77777777" w:rsidR="007C06F0" w:rsidRPr="004F467B" w:rsidRDefault="007C06F0" w:rsidP="00FC7250">
            <w:pPr>
              <w:rPr>
                <w:rFonts w:ascii="Times New Roman" w:eastAsia="Times New Roman" w:hAnsi="Times New Roman" w:cs="Times New Roman"/>
              </w:rPr>
            </w:pPr>
            <w:r w:rsidRPr="004F467B">
              <w:rPr>
                <w:rFonts w:ascii="Times New Roman" w:eastAsia="Times New Roman" w:hAnsi="Times New Roman" w:cs="Times New Roman"/>
              </w:rPr>
              <w:t>8. Car-PERF</w:t>
            </w:r>
          </w:p>
        </w:tc>
        <w:tc>
          <w:tcPr>
            <w:tcW w:w="0" w:type="auto"/>
            <w:tcBorders>
              <w:left w:val="single" w:sz="4" w:space="0" w:color="auto"/>
              <w:bottom w:val="single" w:sz="4" w:space="0" w:color="auto"/>
              <w:right w:val="nil"/>
            </w:tcBorders>
            <w:shd w:val="clear" w:color="auto" w:fill="auto"/>
            <w:noWrap/>
            <w:vAlign w:val="bottom"/>
            <w:hideMark/>
          </w:tcPr>
          <w:p w14:paraId="0B62BE31" w14:textId="7AD19C72"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r w:rsidR="005526EF" w:rsidRPr="004F467B">
              <w:rPr>
                <w:rFonts w:ascii="Times New Roman" w:eastAsia="Times New Roman" w:hAnsi="Times New Roman" w:cs="Times New Roman"/>
              </w:rPr>
              <w:t>.02</w:t>
            </w:r>
          </w:p>
        </w:tc>
        <w:tc>
          <w:tcPr>
            <w:tcW w:w="0" w:type="auto"/>
            <w:tcBorders>
              <w:left w:val="nil"/>
              <w:bottom w:val="single" w:sz="4" w:space="0" w:color="auto"/>
              <w:right w:val="nil"/>
            </w:tcBorders>
            <w:shd w:val="clear" w:color="auto" w:fill="auto"/>
            <w:noWrap/>
            <w:vAlign w:val="bottom"/>
            <w:hideMark/>
          </w:tcPr>
          <w:p w14:paraId="66271DA3" w14:textId="7D1C1977" w:rsidR="007C06F0" w:rsidRPr="004F467B" w:rsidRDefault="005526EF" w:rsidP="00FC7250">
            <w:pPr>
              <w:jc w:val="center"/>
              <w:rPr>
                <w:rFonts w:ascii="Times New Roman" w:eastAsia="Times New Roman" w:hAnsi="Times New Roman" w:cs="Times New Roman"/>
              </w:rPr>
            </w:pPr>
            <w:r w:rsidRPr="004F467B">
              <w:rPr>
                <w:rFonts w:ascii="Times New Roman" w:eastAsia="Times New Roman" w:hAnsi="Times New Roman" w:cs="Times New Roman"/>
                <w:b/>
              </w:rPr>
              <w:t>.17*</w:t>
            </w:r>
            <w:r w:rsidR="007C06F0" w:rsidRPr="004F467B">
              <w:rPr>
                <w:rFonts w:ascii="Times New Roman" w:eastAsia="Times New Roman" w:hAnsi="Times New Roman" w:cs="Times New Roman"/>
              </w:rPr>
              <w:t> </w:t>
            </w:r>
          </w:p>
        </w:tc>
        <w:tc>
          <w:tcPr>
            <w:tcW w:w="0" w:type="auto"/>
            <w:tcBorders>
              <w:left w:val="nil"/>
              <w:bottom w:val="single" w:sz="4" w:space="0" w:color="auto"/>
            </w:tcBorders>
            <w:shd w:val="clear" w:color="auto" w:fill="auto"/>
            <w:noWrap/>
            <w:vAlign w:val="bottom"/>
            <w:hideMark/>
          </w:tcPr>
          <w:p w14:paraId="05A8ED21" w14:textId="557B789A" w:rsidR="007C06F0" w:rsidRPr="004F467B" w:rsidRDefault="005526EF" w:rsidP="00FC7250">
            <w:pPr>
              <w:jc w:val="center"/>
              <w:rPr>
                <w:rFonts w:ascii="Times New Roman" w:eastAsia="Times New Roman" w:hAnsi="Times New Roman" w:cs="Times New Roman"/>
                <w:b/>
              </w:rPr>
            </w:pPr>
            <w:r w:rsidRPr="004F467B">
              <w:rPr>
                <w:rFonts w:ascii="Times New Roman" w:eastAsia="Times New Roman" w:hAnsi="Times New Roman" w:cs="Times New Roman"/>
                <w:b/>
              </w:rPr>
              <w:t>.15*</w:t>
            </w:r>
          </w:p>
        </w:tc>
        <w:tc>
          <w:tcPr>
            <w:tcW w:w="0" w:type="auto"/>
            <w:tcBorders>
              <w:top w:val="nil"/>
              <w:left w:val="nil"/>
              <w:bottom w:val="single" w:sz="4" w:space="0" w:color="auto"/>
              <w:right w:val="single" w:sz="4" w:space="0" w:color="auto"/>
            </w:tcBorders>
            <w:shd w:val="clear" w:color="auto" w:fill="auto"/>
            <w:noWrap/>
            <w:vAlign w:val="bottom"/>
            <w:hideMark/>
          </w:tcPr>
          <w:p w14:paraId="3C9DC894"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.51**</w:t>
            </w:r>
          </w:p>
        </w:tc>
        <w:tc>
          <w:tcPr>
            <w:tcW w:w="0" w:type="auto"/>
            <w:tcBorders>
              <w:top w:val="nil"/>
              <w:left w:val="nil"/>
              <w:bottom w:val="single" w:sz="4" w:space="0" w:color="auto"/>
              <w:right w:val="nil"/>
            </w:tcBorders>
            <w:shd w:val="clear" w:color="auto" w:fill="auto"/>
            <w:noWrap/>
            <w:vAlign w:val="bottom"/>
            <w:hideMark/>
          </w:tcPr>
          <w:p w14:paraId="0C24BB72" w14:textId="77777777" w:rsidR="007C06F0" w:rsidRPr="004F467B" w:rsidRDefault="007C06F0" w:rsidP="00FC7250">
            <w:pPr>
              <w:jc w:val="center"/>
              <w:rPr>
                <w:rFonts w:ascii="Times New Roman" w:eastAsia="Times New Roman" w:hAnsi="Times New Roman" w:cs="Times New Roman"/>
              </w:rPr>
            </w:pPr>
            <w:r w:rsidRPr="004F467B">
              <w:rPr>
                <w:rFonts w:ascii="Times New Roman" w:eastAsia="Times New Roman" w:hAnsi="Times New Roman" w:cs="Times New Roman"/>
              </w:rPr>
              <w:t> </w:t>
            </w:r>
          </w:p>
        </w:tc>
        <w:tc>
          <w:tcPr>
            <w:tcW w:w="0" w:type="auto"/>
            <w:tcBorders>
              <w:top w:val="nil"/>
              <w:left w:val="single" w:sz="4" w:space="0" w:color="auto"/>
              <w:bottom w:val="single" w:sz="4" w:space="0" w:color="auto"/>
              <w:right w:val="nil"/>
            </w:tcBorders>
            <w:shd w:val="clear" w:color="auto" w:fill="auto"/>
            <w:noWrap/>
            <w:vAlign w:val="bottom"/>
            <w:hideMark/>
          </w:tcPr>
          <w:p w14:paraId="7837CA8B"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.38**</w:t>
            </w:r>
          </w:p>
        </w:tc>
        <w:tc>
          <w:tcPr>
            <w:tcW w:w="0" w:type="auto"/>
            <w:tcBorders>
              <w:top w:val="nil"/>
              <w:left w:val="nil"/>
              <w:bottom w:val="single" w:sz="4" w:space="0" w:color="auto"/>
              <w:right w:val="nil"/>
            </w:tcBorders>
            <w:shd w:val="clear" w:color="auto" w:fill="auto"/>
            <w:noWrap/>
            <w:vAlign w:val="bottom"/>
            <w:hideMark/>
          </w:tcPr>
          <w:p w14:paraId="0F62374D"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.41**</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5F041BD" w14:textId="77777777" w:rsidR="007C06F0" w:rsidRPr="004F467B" w:rsidRDefault="007C06F0" w:rsidP="00FC7250">
            <w:pPr>
              <w:jc w:val="center"/>
              <w:rPr>
                <w:rFonts w:ascii="Times New Roman" w:eastAsia="Times New Roman" w:hAnsi="Times New Roman" w:cs="Times New Roman"/>
                <w:b/>
                <w:bCs/>
              </w:rPr>
            </w:pPr>
            <w:r w:rsidRPr="004F467B">
              <w:rPr>
                <w:rFonts w:ascii="Times New Roman" w:eastAsia="Times New Roman" w:hAnsi="Times New Roman" w:cs="Times New Roman"/>
                <w:b/>
                <w:bCs/>
              </w:rPr>
              <w:t>.39**</w:t>
            </w:r>
          </w:p>
        </w:tc>
      </w:tr>
    </w:tbl>
    <w:p w14:paraId="6006109B" w14:textId="77777777" w:rsidR="007C06F0" w:rsidRPr="004F467B" w:rsidRDefault="007C06F0" w:rsidP="007C06F0">
      <w:pPr>
        <w:spacing w:line="480" w:lineRule="auto"/>
        <w:ind w:firstLine="720"/>
        <w:rPr>
          <w:rFonts w:ascii="Times New Roman" w:hAnsi="Times New Roman" w:cs="Times New Roman"/>
        </w:rPr>
      </w:pPr>
    </w:p>
    <w:p w14:paraId="63B806FD" w14:textId="265D6493" w:rsidR="007C06F0" w:rsidRPr="004F467B" w:rsidRDefault="007C06F0" w:rsidP="007C06F0">
      <w:pPr>
        <w:pStyle w:val="Caption"/>
        <w:keepNext/>
        <w:rPr>
          <w:color w:val="auto"/>
        </w:rPr>
      </w:pPr>
      <w:r w:rsidRPr="004F467B">
        <w:rPr>
          <w:color w:val="auto"/>
        </w:rPr>
        <w:t xml:space="preserve">Table </w:t>
      </w:r>
      <w:r w:rsidRPr="004F467B">
        <w:rPr>
          <w:color w:val="auto"/>
        </w:rPr>
        <w:fldChar w:fldCharType="begin"/>
      </w:r>
      <w:r w:rsidRPr="004F467B">
        <w:rPr>
          <w:color w:val="auto"/>
        </w:rPr>
        <w:instrText xml:space="preserve"> SEQ Table \* ARABIC </w:instrText>
      </w:r>
      <w:r w:rsidRPr="004F467B">
        <w:rPr>
          <w:color w:val="auto"/>
        </w:rPr>
        <w:fldChar w:fldCharType="separate"/>
      </w:r>
      <w:r w:rsidR="00FC7250" w:rsidRPr="004F467B">
        <w:rPr>
          <w:noProof/>
          <w:color w:val="auto"/>
        </w:rPr>
        <w:t>6</w:t>
      </w:r>
      <w:r w:rsidRPr="004F467B">
        <w:rPr>
          <w:noProof/>
          <w:color w:val="auto"/>
        </w:rPr>
        <w:fldChar w:fldCharType="end"/>
      </w:r>
      <w:r w:rsidRPr="004F467B">
        <w:rPr>
          <w:color w:val="auto"/>
        </w:rPr>
        <w:t xml:space="preserve"> </w:t>
      </w:r>
      <w:r w:rsidRPr="004F467B">
        <w:rPr>
          <w:rFonts w:ascii="Times New Roman" w:hAnsi="Times New Roman" w:cs="Times New Roman"/>
          <w:b w:val="0"/>
          <w:color w:val="auto"/>
        </w:rPr>
        <w:t>Between- and within- category correlations for self-reported experience (SRE) and performance (PERF) for female participants</w:t>
      </w:r>
      <w:r w:rsidR="00943ECC" w:rsidRPr="004F467B">
        <w:rPr>
          <w:rFonts w:ascii="Times New Roman" w:hAnsi="Times New Roman" w:cs="Times New Roman"/>
          <w:b w:val="0"/>
          <w:color w:val="auto"/>
        </w:rPr>
        <w:t xml:space="preserve"> from the lab and AMT</w:t>
      </w:r>
      <w:r w:rsidRPr="004F467B">
        <w:rPr>
          <w:rFonts w:ascii="Times New Roman" w:hAnsi="Times New Roman" w:cs="Times New Roman"/>
          <w:b w:val="0"/>
          <w:color w:val="auto"/>
        </w:rPr>
        <w:t xml:space="preserve">. Asterisk denotes significance at the </w:t>
      </w:r>
      <w:r w:rsidRPr="004F467B">
        <w:rPr>
          <w:rFonts w:ascii="Times New Roman" w:hAnsi="Times New Roman" w:cs="Times New Roman"/>
          <w:b w:val="0"/>
          <w:i/>
          <w:color w:val="auto"/>
        </w:rPr>
        <w:t>p</w:t>
      </w:r>
      <w:r w:rsidRPr="004F467B">
        <w:rPr>
          <w:rFonts w:ascii="Times New Roman" w:hAnsi="Times New Roman" w:cs="Times New Roman"/>
          <w:b w:val="0"/>
          <w:color w:val="auto"/>
        </w:rPr>
        <w:t xml:space="preserve"> &lt; .05 level; double asterisk denotes significance at the </w:t>
      </w:r>
      <w:r w:rsidRPr="004F467B">
        <w:rPr>
          <w:rFonts w:ascii="Times New Roman" w:hAnsi="Times New Roman" w:cs="Times New Roman"/>
          <w:b w:val="0"/>
          <w:i/>
          <w:color w:val="auto"/>
        </w:rPr>
        <w:t xml:space="preserve">p </w:t>
      </w:r>
      <w:r w:rsidRPr="004F467B">
        <w:rPr>
          <w:rFonts w:ascii="Times New Roman" w:hAnsi="Times New Roman" w:cs="Times New Roman"/>
          <w:b w:val="0"/>
          <w:color w:val="auto"/>
        </w:rPr>
        <w:t>&lt; .01 level.</w:t>
      </w:r>
    </w:p>
    <w:tbl>
      <w:tblPr>
        <w:tblW w:w="0" w:type="auto"/>
        <w:jc w:val="center"/>
        <w:tblLook w:val="04A0" w:firstRow="1" w:lastRow="0" w:firstColumn="1" w:lastColumn="0" w:noHBand="0" w:noVBand="1"/>
      </w:tblPr>
      <w:tblGrid>
        <w:gridCol w:w="1817"/>
        <w:gridCol w:w="756"/>
        <w:gridCol w:w="576"/>
        <w:gridCol w:w="596"/>
        <w:gridCol w:w="756"/>
        <w:gridCol w:w="276"/>
        <w:gridCol w:w="756"/>
        <w:gridCol w:w="756"/>
        <w:gridCol w:w="756"/>
      </w:tblGrid>
      <w:tr w:rsidR="00047CEE" w:rsidRPr="004F467B" w14:paraId="792A780D" w14:textId="77777777" w:rsidTr="00FC7250">
        <w:trPr>
          <w:cantSplit/>
          <w:trHeight w:val="300"/>
          <w:jc w:val="center"/>
        </w:trPr>
        <w:tc>
          <w:tcPr>
            <w:tcW w:w="0" w:type="auto"/>
            <w:gridSpan w:val="3"/>
            <w:tcBorders>
              <w:top w:val="single" w:sz="4" w:space="0" w:color="auto"/>
              <w:left w:val="nil"/>
              <w:bottom w:val="nil"/>
              <w:right w:val="nil"/>
            </w:tcBorders>
            <w:shd w:val="clear" w:color="auto" w:fill="auto"/>
            <w:noWrap/>
            <w:vAlign w:val="center"/>
            <w:hideMark/>
          </w:tcPr>
          <w:p w14:paraId="25F0FB58" w14:textId="77777777" w:rsidR="007C06F0" w:rsidRPr="004F467B" w:rsidRDefault="007C06F0" w:rsidP="00FC7250">
            <w:pP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Female Participants (n = 134)</w:t>
            </w:r>
          </w:p>
        </w:tc>
        <w:tc>
          <w:tcPr>
            <w:tcW w:w="0" w:type="auto"/>
            <w:tcBorders>
              <w:top w:val="single" w:sz="4" w:space="0" w:color="auto"/>
              <w:left w:val="nil"/>
              <w:bottom w:val="nil"/>
              <w:right w:val="nil"/>
            </w:tcBorders>
            <w:shd w:val="clear" w:color="auto" w:fill="auto"/>
            <w:noWrap/>
            <w:vAlign w:val="bottom"/>
            <w:hideMark/>
          </w:tcPr>
          <w:p w14:paraId="28E713DF"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 </w:t>
            </w:r>
          </w:p>
        </w:tc>
        <w:tc>
          <w:tcPr>
            <w:tcW w:w="0" w:type="auto"/>
            <w:tcBorders>
              <w:top w:val="single" w:sz="4" w:space="0" w:color="auto"/>
              <w:left w:val="nil"/>
              <w:bottom w:val="nil"/>
              <w:right w:val="nil"/>
            </w:tcBorders>
            <w:shd w:val="clear" w:color="auto" w:fill="auto"/>
            <w:noWrap/>
            <w:vAlign w:val="bottom"/>
            <w:hideMark/>
          </w:tcPr>
          <w:p w14:paraId="43F20EA1"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 </w:t>
            </w:r>
          </w:p>
        </w:tc>
        <w:tc>
          <w:tcPr>
            <w:tcW w:w="0" w:type="auto"/>
            <w:tcBorders>
              <w:top w:val="single" w:sz="4" w:space="0" w:color="auto"/>
              <w:left w:val="nil"/>
              <w:bottom w:val="nil"/>
              <w:right w:val="nil"/>
            </w:tcBorders>
            <w:shd w:val="clear" w:color="auto" w:fill="auto"/>
            <w:noWrap/>
            <w:vAlign w:val="bottom"/>
            <w:hideMark/>
          </w:tcPr>
          <w:p w14:paraId="38280E4E"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 </w:t>
            </w:r>
          </w:p>
        </w:tc>
        <w:tc>
          <w:tcPr>
            <w:tcW w:w="0" w:type="auto"/>
            <w:tcBorders>
              <w:top w:val="single" w:sz="4" w:space="0" w:color="auto"/>
              <w:left w:val="nil"/>
              <w:bottom w:val="nil"/>
              <w:right w:val="nil"/>
            </w:tcBorders>
            <w:shd w:val="clear" w:color="auto" w:fill="auto"/>
            <w:noWrap/>
            <w:vAlign w:val="bottom"/>
            <w:hideMark/>
          </w:tcPr>
          <w:p w14:paraId="73B99BAD"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 </w:t>
            </w:r>
          </w:p>
        </w:tc>
        <w:tc>
          <w:tcPr>
            <w:tcW w:w="0" w:type="auto"/>
            <w:tcBorders>
              <w:top w:val="single" w:sz="4" w:space="0" w:color="auto"/>
              <w:left w:val="nil"/>
              <w:bottom w:val="nil"/>
              <w:right w:val="nil"/>
            </w:tcBorders>
            <w:shd w:val="clear" w:color="auto" w:fill="auto"/>
            <w:noWrap/>
            <w:vAlign w:val="bottom"/>
            <w:hideMark/>
          </w:tcPr>
          <w:p w14:paraId="329637C8"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 </w:t>
            </w:r>
          </w:p>
        </w:tc>
        <w:tc>
          <w:tcPr>
            <w:tcW w:w="0" w:type="auto"/>
            <w:tcBorders>
              <w:top w:val="single" w:sz="4" w:space="0" w:color="auto"/>
              <w:left w:val="nil"/>
              <w:bottom w:val="nil"/>
              <w:right w:val="nil"/>
            </w:tcBorders>
            <w:shd w:val="clear" w:color="auto" w:fill="auto"/>
            <w:noWrap/>
            <w:vAlign w:val="bottom"/>
            <w:hideMark/>
          </w:tcPr>
          <w:p w14:paraId="47E6B7EA"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 </w:t>
            </w:r>
          </w:p>
        </w:tc>
      </w:tr>
      <w:tr w:rsidR="00047CEE" w:rsidRPr="004F467B" w14:paraId="7EB61B20" w14:textId="77777777" w:rsidTr="00FC7250">
        <w:trPr>
          <w:cantSplit/>
          <w:trHeight w:val="320"/>
          <w:jc w:val="center"/>
        </w:trPr>
        <w:tc>
          <w:tcPr>
            <w:tcW w:w="0" w:type="auto"/>
            <w:tcBorders>
              <w:top w:val="nil"/>
              <w:left w:val="nil"/>
              <w:bottom w:val="single" w:sz="4" w:space="0" w:color="auto"/>
              <w:right w:val="nil"/>
            </w:tcBorders>
            <w:shd w:val="clear" w:color="auto" w:fill="auto"/>
            <w:noWrap/>
            <w:vAlign w:val="bottom"/>
            <w:hideMark/>
          </w:tcPr>
          <w:p w14:paraId="6D4C8813"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 </w:t>
            </w:r>
          </w:p>
        </w:tc>
        <w:tc>
          <w:tcPr>
            <w:tcW w:w="0" w:type="auto"/>
            <w:tcBorders>
              <w:top w:val="nil"/>
              <w:left w:val="nil"/>
              <w:bottom w:val="single" w:sz="4" w:space="0" w:color="auto"/>
              <w:right w:val="nil"/>
            </w:tcBorders>
            <w:shd w:val="clear" w:color="auto" w:fill="auto"/>
            <w:noWrap/>
            <w:vAlign w:val="bottom"/>
            <w:hideMark/>
          </w:tcPr>
          <w:p w14:paraId="2C0D3CC3"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1</w:t>
            </w:r>
          </w:p>
        </w:tc>
        <w:tc>
          <w:tcPr>
            <w:tcW w:w="0" w:type="auto"/>
            <w:tcBorders>
              <w:top w:val="nil"/>
              <w:left w:val="nil"/>
              <w:bottom w:val="single" w:sz="4" w:space="0" w:color="auto"/>
              <w:right w:val="nil"/>
            </w:tcBorders>
            <w:shd w:val="clear" w:color="auto" w:fill="auto"/>
            <w:noWrap/>
            <w:vAlign w:val="bottom"/>
            <w:hideMark/>
          </w:tcPr>
          <w:p w14:paraId="12E0C20F"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2</w:t>
            </w:r>
          </w:p>
        </w:tc>
        <w:tc>
          <w:tcPr>
            <w:tcW w:w="0" w:type="auto"/>
            <w:tcBorders>
              <w:top w:val="nil"/>
              <w:left w:val="nil"/>
              <w:bottom w:val="single" w:sz="4" w:space="0" w:color="auto"/>
              <w:right w:val="nil"/>
            </w:tcBorders>
            <w:shd w:val="clear" w:color="auto" w:fill="auto"/>
            <w:noWrap/>
            <w:vAlign w:val="bottom"/>
            <w:hideMark/>
          </w:tcPr>
          <w:p w14:paraId="53817C49"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3</w:t>
            </w:r>
          </w:p>
        </w:tc>
        <w:tc>
          <w:tcPr>
            <w:tcW w:w="0" w:type="auto"/>
            <w:tcBorders>
              <w:top w:val="nil"/>
              <w:left w:val="nil"/>
              <w:bottom w:val="single" w:sz="4" w:space="0" w:color="auto"/>
              <w:right w:val="nil"/>
            </w:tcBorders>
            <w:shd w:val="clear" w:color="auto" w:fill="auto"/>
            <w:noWrap/>
            <w:vAlign w:val="bottom"/>
            <w:hideMark/>
          </w:tcPr>
          <w:p w14:paraId="2989D742"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4</w:t>
            </w:r>
          </w:p>
        </w:tc>
        <w:tc>
          <w:tcPr>
            <w:tcW w:w="0" w:type="auto"/>
            <w:tcBorders>
              <w:top w:val="nil"/>
              <w:left w:val="nil"/>
              <w:bottom w:val="single" w:sz="4" w:space="0" w:color="auto"/>
              <w:right w:val="nil"/>
            </w:tcBorders>
            <w:shd w:val="clear" w:color="auto" w:fill="auto"/>
            <w:noWrap/>
            <w:vAlign w:val="bottom"/>
            <w:hideMark/>
          </w:tcPr>
          <w:p w14:paraId="2813D78B"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 </w:t>
            </w:r>
          </w:p>
        </w:tc>
        <w:tc>
          <w:tcPr>
            <w:tcW w:w="0" w:type="auto"/>
            <w:tcBorders>
              <w:top w:val="nil"/>
              <w:left w:val="nil"/>
              <w:bottom w:val="single" w:sz="4" w:space="0" w:color="auto"/>
              <w:right w:val="nil"/>
            </w:tcBorders>
            <w:shd w:val="clear" w:color="auto" w:fill="auto"/>
            <w:noWrap/>
            <w:vAlign w:val="bottom"/>
            <w:hideMark/>
          </w:tcPr>
          <w:p w14:paraId="1C40BDCC"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5</w:t>
            </w:r>
          </w:p>
        </w:tc>
        <w:tc>
          <w:tcPr>
            <w:tcW w:w="0" w:type="auto"/>
            <w:tcBorders>
              <w:top w:val="nil"/>
              <w:left w:val="nil"/>
              <w:bottom w:val="single" w:sz="4" w:space="0" w:color="auto"/>
              <w:right w:val="nil"/>
            </w:tcBorders>
            <w:shd w:val="clear" w:color="auto" w:fill="auto"/>
            <w:noWrap/>
            <w:vAlign w:val="bottom"/>
            <w:hideMark/>
          </w:tcPr>
          <w:p w14:paraId="7ABE0DD4"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6</w:t>
            </w:r>
          </w:p>
        </w:tc>
        <w:tc>
          <w:tcPr>
            <w:tcW w:w="0" w:type="auto"/>
            <w:tcBorders>
              <w:top w:val="nil"/>
              <w:left w:val="nil"/>
              <w:bottom w:val="single" w:sz="4" w:space="0" w:color="auto"/>
              <w:right w:val="nil"/>
            </w:tcBorders>
            <w:shd w:val="clear" w:color="auto" w:fill="auto"/>
            <w:noWrap/>
            <w:vAlign w:val="bottom"/>
            <w:hideMark/>
          </w:tcPr>
          <w:p w14:paraId="68256C3C"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7</w:t>
            </w:r>
          </w:p>
        </w:tc>
      </w:tr>
      <w:tr w:rsidR="00047CEE" w:rsidRPr="004F467B" w14:paraId="5BD1F21A" w14:textId="77777777" w:rsidTr="00FC7250">
        <w:trPr>
          <w:cantSplit/>
          <w:trHeight w:val="340"/>
          <w:jc w:val="center"/>
        </w:trPr>
        <w:tc>
          <w:tcPr>
            <w:tcW w:w="0" w:type="auto"/>
            <w:tcBorders>
              <w:top w:val="nil"/>
              <w:left w:val="nil"/>
              <w:bottom w:val="nil"/>
              <w:right w:val="nil"/>
            </w:tcBorders>
            <w:shd w:val="clear" w:color="auto" w:fill="auto"/>
            <w:vAlign w:val="bottom"/>
            <w:hideMark/>
          </w:tcPr>
          <w:p w14:paraId="2B3B98F5" w14:textId="77777777" w:rsidR="007C06F0" w:rsidRPr="004F467B" w:rsidRDefault="007C06F0" w:rsidP="00FC7250">
            <w:pP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1. Human-SRE</w:t>
            </w:r>
          </w:p>
        </w:tc>
        <w:tc>
          <w:tcPr>
            <w:tcW w:w="0" w:type="auto"/>
            <w:tcBorders>
              <w:top w:val="nil"/>
              <w:left w:val="single" w:sz="4" w:space="0" w:color="auto"/>
              <w:bottom w:val="nil"/>
              <w:right w:val="single" w:sz="4" w:space="0" w:color="auto"/>
            </w:tcBorders>
            <w:shd w:val="clear" w:color="auto" w:fill="auto"/>
            <w:noWrap/>
            <w:vAlign w:val="bottom"/>
            <w:hideMark/>
          </w:tcPr>
          <w:p w14:paraId="2867AC12" w14:textId="77777777" w:rsidR="007C06F0" w:rsidRPr="004F467B" w:rsidRDefault="007C06F0" w:rsidP="00FC7250">
            <w:pPr>
              <w:jc w:val="center"/>
              <w:rPr>
                <w:rFonts w:ascii="Times New Roman" w:eastAsia="Times New Roman" w:hAnsi="Times New Roman" w:cs="Times New Roman"/>
                <w:b/>
                <w:bCs/>
                <w:sz w:val="28"/>
                <w:szCs w:val="28"/>
              </w:rPr>
            </w:pPr>
            <w:r w:rsidRPr="004F467B">
              <w:rPr>
                <w:rFonts w:ascii="Times New Roman" w:eastAsia="Times New Roman" w:hAnsi="Times New Roman" w:cs="Times New Roman"/>
                <w:b/>
                <w:bCs/>
                <w:sz w:val="28"/>
                <w:szCs w:val="28"/>
              </w:rPr>
              <w:t>A</w:t>
            </w:r>
          </w:p>
        </w:tc>
        <w:tc>
          <w:tcPr>
            <w:tcW w:w="0" w:type="auto"/>
            <w:tcBorders>
              <w:top w:val="nil"/>
              <w:left w:val="nil"/>
              <w:bottom w:val="nil"/>
              <w:right w:val="nil"/>
            </w:tcBorders>
            <w:shd w:val="clear" w:color="auto" w:fill="auto"/>
            <w:noWrap/>
            <w:vAlign w:val="bottom"/>
            <w:hideMark/>
          </w:tcPr>
          <w:p w14:paraId="2C4109CE"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5621E074"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6CAC99F4"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349B2159"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3E5B28FA"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4A3FC9E6"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0C31568C" w14:textId="77777777" w:rsidR="007C06F0" w:rsidRPr="004F467B" w:rsidRDefault="007C06F0" w:rsidP="00FC7250">
            <w:pPr>
              <w:jc w:val="center"/>
              <w:rPr>
                <w:rFonts w:ascii="Times New Roman" w:eastAsia="Times New Roman" w:hAnsi="Times New Roman" w:cs="Times New Roman"/>
                <w:sz w:val="24"/>
                <w:szCs w:val="24"/>
              </w:rPr>
            </w:pPr>
          </w:p>
        </w:tc>
      </w:tr>
      <w:tr w:rsidR="00047CEE" w:rsidRPr="004F467B" w14:paraId="6094A195" w14:textId="77777777" w:rsidTr="00FC7250">
        <w:trPr>
          <w:cantSplit/>
          <w:trHeight w:val="320"/>
          <w:jc w:val="center"/>
        </w:trPr>
        <w:tc>
          <w:tcPr>
            <w:tcW w:w="0" w:type="auto"/>
            <w:tcBorders>
              <w:top w:val="nil"/>
              <w:left w:val="nil"/>
              <w:bottom w:val="nil"/>
              <w:right w:val="nil"/>
            </w:tcBorders>
            <w:shd w:val="clear" w:color="auto" w:fill="auto"/>
            <w:vAlign w:val="bottom"/>
            <w:hideMark/>
          </w:tcPr>
          <w:p w14:paraId="2041C6F5" w14:textId="035749A3" w:rsidR="007C06F0" w:rsidRPr="004F467B" w:rsidRDefault="006E0BA3" w:rsidP="00FC7250">
            <w:pP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2</w:t>
            </w:r>
            <w:r w:rsidR="007C06F0" w:rsidRPr="004F467B">
              <w:rPr>
                <w:rFonts w:ascii="Times New Roman" w:eastAsia="Times New Roman" w:hAnsi="Times New Roman" w:cs="Times New Roman"/>
                <w:sz w:val="24"/>
                <w:szCs w:val="24"/>
              </w:rPr>
              <w:t>.</w:t>
            </w:r>
            <w:r w:rsidRPr="004F467B">
              <w:rPr>
                <w:rFonts w:ascii="Times New Roman" w:eastAsia="Times New Roman" w:hAnsi="Times New Roman" w:cs="Times New Roman"/>
                <w:sz w:val="24"/>
                <w:szCs w:val="24"/>
              </w:rPr>
              <w:t xml:space="preserve"> </w:t>
            </w:r>
            <w:r w:rsidR="007C06F0" w:rsidRPr="004F467B">
              <w:rPr>
                <w:rFonts w:ascii="Times New Roman" w:eastAsia="Times New Roman" w:hAnsi="Times New Roman" w:cs="Times New Roman"/>
                <w:sz w:val="24"/>
                <w:szCs w:val="24"/>
              </w:rPr>
              <w:t>Barbie-SRE</w:t>
            </w:r>
          </w:p>
        </w:tc>
        <w:tc>
          <w:tcPr>
            <w:tcW w:w="0" w:type="auto"/>
            <w:tcBorders>
              <w:top w:val="nil"/>
              <w:left w:val="single" w:sz="4" w:space="0" w:color="auto"/>
              <w:bottom w:val="nil"/>
              <w:right w:val="single" w:sz="4" w:space="0" w:color="auto"/>
            </w:tcBorders>
            <w:shd w:val="clear" w:color="auto" w:fill="auto"/>
            <w:noWrap/>
            <w:vAlign w:val="bottom"/>
            <w:hideMark/>
          </w:tcPr>
          <w:p w14:paraId="167A73FB"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.04</w:t>
            </w:r>
          </w:p>
        </w:tc>
        <w:tc>
          <w:tcPr>
            <w:tcW w:w="0" w:type="auto"/>
            <w:tcBorders>
              <w:top w:val="nil"/>
              <w:left w:val="nil"/>
              <w:bottom w:val="nil"/>
              <w:right w:val="nil"/>
            </w:tcBorders>
            <w:shd w:val="clear" w:color="auto" w:fill="auto"/>
            <w:noWrap/>
            <w:vAlign w:val="bottom"/>
            <w:hideMark/>
          </w:tcPr>
          <w:p w14:paraId="72C028E4"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50EDA252"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4779086B"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0944C88A"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2ECE1D8A"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345014F2"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7F404B45" w14:textId="77777777" w:rsidR="007C06F0" w:rsidRPr="004F467B" w:rsidRDefault="007C06F0" w:rsidP="00FC7250">
            <w:pPr>
              <w:jc w:val="center"/>
              <w:rPr>
                <w:rFonts w:ascii="Times New Roman" w:eastAsia="Times New Roman" w:hAnsi="Times New Roman" w:cs="Times New Roman"/>
                <w:sz w:val="24"/>
                <w:szCs w:val="24"/>
              </w:rPr>
            </w:pPr>
          </w:p>
        </w:tc>
      </w:tr>
      <w:tr w:rsidR="00047CEE" w:rsidRPr="004F467B" w14:paraId="77318503" w14:textId="77777777" w:rsidTr="00FC7250">
        <w:trPr>
          <w:cantSplit/>
          <w:trHeight w:val="300"/>
          <w:jc w:val="center"/>
        </w:trPr>
        <w:tc>
          <w:tcPr>
            <w:tcW w:w="0" w:type="auto"/>
            <w:tcBorders>
              <w:top w:val="nil"/>
              <w:left w:val="nil"/>
              <w:bottom w:val="nil"/>
              <w:right w:val="nil"/>
            </w:tcBorders>
            <w:shd w:val="clear" w:color="auto" w:fill="auto"/>
            <w:vAlign w:val="bottom"/>
            <w:hideMark/>
          </w:tcPr>
          <w:p w14:paraId="4107B35C" w14:textId="77777777" w:rsidR="007C06F0" w:rsidRPr="004F467B" w:rsidRDefault="007C06F0" w:rsidP="00FC7250">
            <w:pP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3. Transf-SRE</w:t>
            </w:r>
          </w:p>
        </w:tc>
        <w:tc>
          <w:tcPr>
            <w:tcW w:w="0" w:type="auto"/>
            <w:tcBorders>
              <w:top w:val="nil"/>
              <w:left w:val="single" w:sz="4" w:space="0" w:color="auto"/>
              <w:bottom w:val="nil"/>
              <w:right w:val="nil"/>
            </w:tcBorders>
            <w:shd w:val="clear" w:color="auto" w:fill="auto"/>
            <w:noWrap/>
            <w:vAlign w:val="bottom"/>
            <w:hideMark/>
          </w:tcPr>
          <w:p w14:paraId="5F78AF48"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-.11</w:t>
            </w:r>
          </w:p>
        </w:tc>
        <w:tc>
          <w:tcPr>
            <w:tcW w:w="0" w:type="auto"/>
            <w:tcBorders>
              <w:top w:val="single" w:sz="4" w:space="0" w:color="auto"/>
              <w:left w:val="nil"/>
              <w:bottom w:val="nil"/>
              <w:right w:val="single" w:sz="4" w:space="0" w:color="auto"/>
            </w:tcBorders>
            <w:shd w:val="clear" w:color="auto" w:fill="auto"/>
            <w:noWrap/>
            <w:vAlign w:val="bottom"/>
            <w:hideMark/>
          </w:tcPr>
          <w:p w14:paraId="33E93559"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.31</w:t>
            </w:r>
          </w:p>
        </w:tc>
        <w:tc>
          <w:tcPr>
            <w:tcW w:w="0" w:type="auto"/>
            <w:tcBorders>
              <w:top w:val="nil"/>
              <w:left w:val="nil"/>
              <w:bottom w:val="nil"/>
              <w:right w:val="nil"/>
            </w:tcBorders>
            <w:shd w:val="clear" w:color="auto" w:fill="auto"/>
            <w:noWrap/>
            <w:vAlign w:val="bottom"/>
            <w:hideMark/>
          </w:tcPr>
          <w:p w14:paraId="14B06928"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4EBEE47E"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0C50A220"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0C684BC4"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182F6324"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6CFB13BF" w14:textId="77777777" w:rsidR="007C06F0" w:rsidRPr="004F467B" w:rsidRDefault="007C06F0" w:rsidP="00FC7250">
            <w:pPr>
              <w:jc w:val="center"/>
              <w:rPr>
                <w:rFonts w:ascii="Times New Roman" w:eastAsia="Times New Roman" w:hAnsi="Times New Roman" w:cs="Times New Roman"/>
                <w:sz w:val="24"/>
                <w:szCs w:val="24"/>
              </w:rPr>
            </w:pPr>
          </w:p>
        </w:tc>
      </w:tr>
      <w:tr w:rsidR="00047CEE" w:rsidRPr="004F467B" w14:paraId="0EA1484D" w14:textId="77777777" w:rsidTr="006C2D9A">
        <w:trPr>
          <w:cantSplit/>
          <w:trHeight w:val="320"/>
          <w:jc w:val="center"/>
        </w:trPr>
        <w:tc>
          <w:tcPr>
            <w:tcW w:w="0" w:type="auto"/>
            <w:tcBorders>
              <w:top w:val="nil"/>
              <w:left w:val="nil"/>
              <w:bottom w:val="nil"/>
              <w:right w:val="nil"/>
            </w:tcBorders>
            <w:shd w:val="clear" w:color="auto" w:fill="auto"/>
            <w:vAlign w:val="bottom"/>
            <w:hideMark/>
          </w:tcPr>
          <w:p w14:paraId="41C8C365" w14:textId="77777777" w:rsidR="007C06F0" w:rsidRPr="004F467B" w:rsidRDefault="007C06F0" w:rsidP="00FC7250">
            <w:pP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4. Car-SRE</w:t>
            </w:r>
          </w:p>
        </w:tc>
        <w:tc>
          <w:tcPr>
            <w:tcW w:w="0" w:type="auto"/>
            <w:tcBorders>
              <w:top w:val="nil"/>
              <w:left w:val="single" w:sz="4" w:space="0" w:color="auto"/>
              <w:bottom w:val="single" w:sz="4" w:space="0" w:color="auto"/>
              <w:right w:val="nil"/>
            </w:tcBorders>
            <w:shd w:val="clear" w:color="auto" w:fill="auto"/>
            <w:noWrap/>
            <w:vAlign w:val="bottom"/>
            <w:hideMark/>
          </w:tcPr>
          <w:p w14:paraId="4DFCC48B" w14:textId="77777777" w:rsidR="007C06F0" w:rsidRPr="004F467B" w:rsidRDefault="007C06F0" w:rsidP="00FC7250">
            <w:pPr>
              <w:jc w:val="center"/>
              <w:rPr>
                <w:rFonts w:ascii="Times New Roman" w:eastAsia="Times New Roman" w:hAnsi="Times New Roman" w:cs="Times New Roman"/>
                <w:b/>
                <w:sz w:val="24"/>
                <w:szCs w:val="24"/>
              </w:rPr>
            </w:pPr>
            <w:r w:rsidRPr="004F467B">
              <w:rPr>
                <w:rFonts w:ascii="Times New Roman" w:eastAsia="Times New Roman" w:hAnsi="Times New Roman" w:cs="Times New Roman"/>
                <w:b/>
                <w:sz w:val="24"/>
                <w:szCs w:val="24"/>
              </w:rPr>
              <w:t>.15*</w:t>
            </w:r>
          </w:p>
        </w:tc>
        <w:tc>
          <w:tcPr>
            <w:tcW w:w="0" w:type="auto"/>
            <w:tcBorders>
              <w:top w:val="nil"/>
              <w:left w:val="nil"/>
              <w:bottom w:val="single" w:sz="4" w:space="0" w:color="auto"/>
              <w:right w:val="nil"/>
            </w:tcBorders>
            <w:shd w:val="clear" w:color="auto" w:fill="auto"/>
            <w:noWrap/>
            <w:vAlign w:val="bottom"/>
            <w:hideMark/>
          </w:tcPr>
          <w:p w14:paraId="750CF3F1"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.14</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CF75087"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.12</w:t>
            </w:r>
          </w:p>
        </w:tc>
        <w:tc>
          <w:tcPr>
            <w:tcW w:w="0" w:type="auto"/>
            <w:tcBorders>
              <w:top w:val="nil"/>
              <w:left w:val="nil"/>
              <w:bottom w:val="single" w:sz="4" w:space="0" w:color="auto"/>
              <w:right w:val="nil"/>
            </w:tcBorders>
            <w:shd w:val="clear" w:color="auto" w:fill="auto"/>
            <w:noWrap/>
            <w:vAlign w:val="bottom"/>
            <w:hideMark/>
          </w:tcPr>
          <w:p w14:paraId="06D8F4C8"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4C3356CD"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6895CE83"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562061D6"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33563E50" w14:textId="77777777" w:rsidR="007C06F0" w:rsidRPr="004F467B" w:rsidRDefault="007C06F0" w:rsidP="00FC7250">
            <w:pPr>
              <w:jc w:val="center"/>
              <w:rPr>
                <w:rFonts w:ascii="Times New Roman" w:eastAsia="Times New Roman" w:hAnsi="Times New Roman" w:cs="Times New Roman"/>
                <w:sz w:val="24"/>
                <w:szCs w:val="24"/>
              </w:rPr>
            </w:pPr>
          </w:p>
        </w:tc>
      </w:tr>
      <w:tr w:rsidR="00047CEE" w:rsidRPr="004F467B" w14:paraId="3C99AE4D" w14:textId="77777777" w:rsidTr="006C2D9A">
        <w:trPr>
          <w:cantSplit/>
          <w:trHeight w:val="320"/>
          <w:jc w:val="center"/>
        </w:trPr>
        <w:tc>
          <w:tcPr>
            <w:tcW w:w="0" w:type="auto"/>
            <w:tcBorders>
              <w:top w:val="nil"/>
              <w:left w:val="nil"/>
              <w:bottom w:val="nil"/>
              <w:right w:val="nil"/>
            </w:tcBorders>
            <w:shd w:val="clear" w:color="auto" w:fill="auto"/>
            <w:vAlign w:val="center"/>
            <w:hideMark/>
          </w:tcPr>
          <w:p w14:paraId="5C5F5F27" w14:textId="77777777" w:rsidR="007C06F0" w:rsidRPr="004F467B" w:rsidRDefault="007C06F0" w:rsidP="00FC7250">
            <w:pPr>
              <w:rPr>
                <w:rFonts w:ascii="Times New Roman" w:eastAsia="Times New Roman" w:hAnsi="Times New Roman" w:cs="Times New Roman"/>
                <w:sz w:val="24"/>
                <w:szCs w:val="24"/>
              </w:rPr>
            </w:pPr>
          </w:p>
        </w:tc>
        <w:tc>
          <w:tcPr>
            <w:tcW w:w="0" w:type="auto"/>
            <w:tcBorders>
              <w:top w:val="nil"/>
              <w:left w:val="nil"/>
              <w:bottom w:val="single" w:sz="4" w:space="0" w:color="auto"/>
              <w:right w:val="nil"/>
            </w:tcBorders>
            <w:shd w:val="clear" w:color="auto" w:fill="auto"/>
            <w:noWrap/>
            <w:vAlign w:val="bottom"/>
            <w:hideMark/>
          </w:tcPr>
          <w:p w14:paraId="51D24950"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single" w:sz="4" w:space="0" w:color="auto"/>
              <w:right w:val="nil"/>
            </w:tcBorders>
            <w:shd w:val="clear" w:color="auto" w:fill="auto"/>
            <w:noWrap/>
            <w:vAlign w:val="bottom"/>
            <w:hideMark/>
          </w:tcPr>
          <w:p w14:paraId="0B535C5B"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single" w:sz="4" w:space="0" w:color="auto"/>
              <w:right w:val="single" w:sz="4" w:space="0" w:color="auto"/>
            </w:tcBorders>
            <w:shd w:val="clear" w:color="auto" w:fill="auto"/>
            <w:noWrap/>
            <w:vAlign w:val="bottom"/>
            <w:hideMark/>
          </w:tcPr>
          <w:p w14:paraId="180ABDD1"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single" w:sz="4" w:space="0" w:color="auto"/>
              <w:left w:val="single" w:sz="4" w:space="0" w:color="auto"/>
              <w:right w:val="single" w:sz="4" w:space="0" w:color="auto"/>
            </w:tcBorders>
            <w:shd w:val="clear" w:color="auto" w:fill="auto"/>
            <w:noWrap/>
            <w:vAlign w:val="bottom"/>
            <w:hideMark/>
          </w:tcPr>
          <w:p w14:paraId="6F20BB96" w14:textId="2621EFF2" w:rsidR="007C06F0" w:rsidRPr="004F467B" w:rsidRDefault="006C2D9A" w:rsidP="00FC7250">
            <w:pPr>
              <w:jc w:val="center"/>
              <w:rPr>
                <w:rFonts w:ascii="Times New Roman" w:eastAsia="Times New Roman" w:hAnsi="Times New Roman" w:cs="Times New Roman"/>
                <w:b/>
                <w:sz w:val="24"/>
                <w:szCs w:val="24"/>
              </w:rPr>
            </w:pPr>
            <w:r w:rsidRPr="004F467B">
              <w:rPr>
                <w:rFonts w:ascii="Times New Roman" w:eastAsia="Times New Roman" w:hAnsi="Times New Roman" w:cs="Times New Roman"/>
                <w:b/>
                <w:sz w:val="24"/>
                <w:szCs w:val="24"/>
              </w:rPr>
              <w:t>B</w:t>
            </w:r>
          </w:p>
        </w:tc>
        <w:tc>
          <w:tcPr>
            <w:tcW w:w="0" w:type="auto"/>
            <w:tcBorders>
              <w:top w:val="nil"/>
              <w:left w:val="single" w:sz="4" w:space="0" w:color="auto"/>
              <w:bottom w:val="nil"/>
              <w:right w:val="nil"/>
            </w:tcBorders>
            <w:shd w:val="clear" w:color="auto" w:fill="auto"/>
            <w:noWrap/>
            <w:vAlign w:val="bottom"/>
            <w:hideMark/>
          </w:tcPr>
          <w:p w14:paraId="55C96054"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298153A7"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6172FF0A"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13AF0684" w14:textId="77777777" w:rsidR="007C06F0" w:rsidRPr="004F467B" w:rsidRDefault="007C06F0" w:rsidP="00FC7250">
            <w:pPr>
              <w:jc w:val="center"/>
              <w:rPr>
                <w:rFonts w:ascii="Times New Roman" w:eastAsia="Times New Roman" w:hAnsi="Times New Roman" w:cs="Times New Roman"/>
                <w:sz w:val="24"/>
                <w:szCs w:val="24"/>
              </w:rPr>
            </w:pPr>
          </w:p>
        </w:tc>
      </w:tr>
      <w:tr w:rsidR="00047CEE" w:rsidRPr="004F467B" w14:paraId="540AE65A" w14:textId="77777777" w:rsidTr="005526EF">
        <w:trPr>
          <w:cantSplit/>
          <w:trHeight w:val="340"/>
          <w:jc w:val="center"/>
        </w:trPr>
        <w:tc>
          <w:tcPr>
            <w:tcW w:w="0" w:type="auto"/>
            <w:tcBorders>
              <w:top w:val="nil"/>
              <w:left w:val="nil"/>
              <w:bottom w:val="nil"/>
              <w:right w:val="single" w:sz="4" w:space="0" w:color="auto"/>
            </w:tcBorders>
            <w:shd w:val="clear" w:color="auto" w:fill="auto"/>
            <w:vAlign w:val="bottom"/>
            <w:hideMark/>
          </w:tcPr>
          <w:p w14:paraId="6EC08A39" w14:textId="77777777" w:rsidR="007C06F0" w:rsidRPr="004F467B" w:rsidRDefault="007C06F0" w:rsidP="00FC7250">
            <w:pP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5. Human-PERF</w:t>
            </w:r>
          </w:p>
        </w:tc>
        <w:tc>
          <w:tcPr>
            <w:tcW w:w="0" w:type="auto"/>
            <w:tcBorders>
              <w:top w:val="single" w:sz="4" w:space="0" w:color="auto"/>
              <w:left w:val="single" w:sz="4" w:space="0" w:color="auto"/>
              <w:right w:val="nil"/>
            </w:tcBorders>
            <w:shd w:val="clear" w:color="auto" w:fill="auto"/>
            <w:noWrap/>
            <w:vAlign w:val="bottom"/>
            <w:hideMark/>
          </w:tcPr>
          <w:p w14:paraId="6B83AD22" w14:textId="77777777" w:rsidR="007C06F0" w:rsidRPr="004F467B" w:rsidRDefault="007C06F0" w:rsidP="00FC7250">
            <w:pPr>
              <w:jc w:val="center"/>
              <w:rPr>
                <w:rFonts w:ascii="Times New Roman" w:eastAsia="Times New Roman" w:hAnsi="Times New Roman" w:cs="Times New Roman"/>
                <w:b/>
                <w:sz w:val="24"/>
                <w:szCs w:val="24"/>
              </w:rPr>
            </w:pPr>
            <w:r w:rsidRPr="004F467B">
              <w:rPr>
                <w:rFonts w:ascii="Times New Roman" w:eastAsia="Times New Roman" w:hAnsi="Times New Roman" w:cs="Times New Roman"/>
                <w:b/>
                <w:sz w:val="24"/>
                <w:szCs w:val="24"/>
              </w:rPr>
              <w:t>.28**</w:t>
            </w:r>
          </w:p>
        </w:tc>
        <w:tc>
          <w:tcPr>
            <w:tcW w:w="0" w:type="auto"/>
            <w:tcBorders>
              <w:top w:val="single" w:sz="4" w:space="0" w:color="auto"/>
              <w:left w:val="nil"/>
              <w:right w:val="nil"/>
            </w:tcBorders>
            <w:shd w:val="clear" w:color="auto" w:fill="auto"/>
            <w:noWrap/>
            <w:vAlign w:val="bottom"/>
            <w:hideMark/>
          </w:tcPr>
          <w:p w14:paraId="3595D814"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.06</w:t>
            </w:r>
          </w:p>
        </w:tc>
        <w:tc>
          <w:tcPr>
            <w:tcW w:w="0" w:type="auto"/>
            <w:tcBorders>
              <w:top w:val="single" w:sz="4" w:space="0" w:color="auto"/>
              <w:left w:val="nil"/>
              <w:right w:val="nil"/>
            </w:tcBorders>
            <w:shd w:val="clear" w:color="auto" w:fill="auto"/>
            <w:noWrap/>
            <w:vAlign w:val="bottom"/>
            <w:hideMark/>
          </w:tcPr>
          <w:p w14:paraId="508F524E"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.05</w:t>
            </w:r>
          </w:p>
        </w:tc>
        <w:tc>
          <w:tcPr>
            <w:tcW w:w="0" w:type="auto"/>
            <w:tcBorders>
              <w:left w:val="nil"/>
              <w:bottom w:val="nil"/>
              <w:right w:val="single" w:sz="4" w:space="0" w:color="auto"/>
            </w:tcBorders>
            <w:shd w:val="clear" w:color="auto" w:fill="auto"/>
            <w:noWrap/>
            <w:vAlign w:val="bottom"/>
            <w:hideMark/>
          </w:tcPr>
          <w:p w14:paraId="2555486A" w14:textId="77777777" w:rsidR="007C06F0" w:rsidRPr="004F467B" w:rsidRDefault="00983F70" w:rsidP="00FC7250">
            <w:pPr>
              <w:jc w:val="center"/>
              <w:rPr>
                <w:rFonts w:ascii="Times New Roman" w:eastAsia="Times New Roman" w:hAnsi="Times New Roman" w:cs="Times New Roman"/>
                <w:b/>
                <w:bCs/>
                <w:sz w:val="24"/>
                <w:szCs w:val="24"/>
              </w:rPr>
            </w:pPr>
            <w:r w:rsidRPr="004F467B">
              <w:rPr>
                <w:rFonts w:ascii="Times New Roman" w:eastAsia="Times New Roman" w:hAnsi="Times New Roman" w:cs="Times New Roman"/>
                <w:b/>
                <w:bCs/>
                <w:sz w:val="24"/>
                <w:szCs w:val="24"/>
              </w:rPr>
              <w:t>.19*</w:t>
            </w:r>
          </w:p>
        </w:tc>
        <w:tc>
          <w:tcPr>
            <w:tcW w:w="0" w:type="auto"/>
            <w:tcBorders>
              <w:top w:val="nil"/>
              <w:left w:val="single" w:sz="4" w:space="0" w:color="auto"/>
              <w:bottom w:val="nil"/>
              <w:right w:val="nil"/>
            </w:tcBorders>
            <w:shd w:val="clear" w:color="auto" w:fill="auto"/>
            <w:noWrap/>
            <w:vAlign w:val="bottom"/>
            <w:hideMark/>
          </w:tcPr>
          <w:p w14:paraId="53C7C853"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single" w:sz="4" w:space="0" w:color="auto"/>
              <w:left w:val="single" w:sz="4" w:space="0" w:color="auto"/>
              <w:bottom w:val="nil"/>
              <w:right w:val="single" w:sz="4" w:space="0" w:color="auto"/>
            </w:tcBorders>
            <w:shd w:val="clear" w:color="auto" w:fill="auto"/>
            <w:noWrap/>
            <w:vAlign w:val="bottom"/>
            <w:hideMark/>
          </w:tcPr>
          <w:p w14:paraId="325CEC5F" w14:textId="77777777" w:rsidR="007C06F0" w:rsidRPr="004F467B" w:rsidRDefault="007C06F0" w:rsidP="00FC7250">
            <w:pPr>
              <w:jc w:val="center"/>
              <w:rPr>
                <w:rFonts w:ascii="Times New Roman" w:eastAsia="Times New Roman" w:hAnsi="Times New Roman" w:cs="Times New Roman"/>
                <w:b/>
                <w:bCs/>
                <w:sz w:val="28"/>
                <w:szCs w:val="28"/>
              </w:rPr>
            </w:pPr>
            <w:r w:rsidRPr="004F467B">
              <w:rPr>
                <w:rFonts w:ascii="Times New Roman" w:eastAsia="Times New Roman" w:hAnsi="Times New Roman" w:cs="Times New Roman"/>
                <w:b/>
                <w:bCs/>
                <w:sz w:val="28"/>
                <w:szCs w:val="28"/>
              </w:rPr>
              <w:t>C</w:t>
            </w:r>
          </w:p>
        </w:tc>
        <w:tc>
          <w:tcPr>
            <w:tcW w:w="0" w:type="auto"/>
            <w:tcBorders>
              <w:top w:val="nil"/>
              <w:left w:val="nil"/>
              <w:bottom w:val="nil"/>
              <w:right w:val="nil"/>
            </w:tcBorders>
            <w:shd w:val="clear" w:color="auto" w:fill="auto"/>
            <w:noWrap/>
            <w:vAlign w:val="bottom"/>
            <w:hideMark/>
          </w:tcPr>
          <w:p w14:paraId="31E4D8A5"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bottom"/>
            <w:hideMark/>
          </w:tcPr>
          <w:p w14:paraId="33580D81" w14:textId="77777777" w:rsidR="007C06F0" w:rsidRPr="004F467B" w:rsidRDefault="007C06F0" w:rsidP="00FC7250">
            <w:pPr>
              <w:jc w:val="center"/>
              <w:rPr>
                <w:rFonts w:ascii="Times New Roman" w:eastAsia="Times New Roman" w:hAnsi="Times New Roman" w:cs="Times New Roman"/>
                <w:sz w:val="24"/>
                <w:szCs w:val="24"/>
              </w:rPr>
            </w:pPr>
          </w:p>
        </w:tc>
      </w:tr>
      <w:tr w:rsidR="00047CEE" w:rsidRPr="004F467B" w14:paraId="7EF229D4" w14:textId="77777777" w:rsidTr="005526EF">
        <w:trPr>
          <w:cantSplit/>
          <w:trHeight w:val="320"/>
          <w:jc w:val="center"/>
        </w:trPr>
        <w:tc>
          <w:tcPr>
            <w:tcW w:w="0" w:type="auto"/>
            <w:tcBorders>
              <w:top w:val="nil"/>
              <w:left w:val="nil"/>
              <w:bottom w:val="nil"/>
              <w:right w:val="single" w:sz="4" w:space="0" w:color="auto"/>
            </w:tcBorders>
            <w:shd w:val="clear" w:color="auto" w:fill="auto"/>
            <w:vAlign w:val="bottom"/>
            <w:hideMark/>
          </w:tcPr>
          <w:p w14:paraId="4133F864" w14:textId="77777777" w:rsidR="007C06F0" w:rsidRPr="004F467B" w:rsidRDefault="007C06F0" w:rsidP="00FC7250">
            <w:pP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6. Barbie-PERF</w:t>
            </w:r>
          </w:p>
        </w:tc>
        <w:tc>
          <w:tcPr>
            <w:tcW w:w="0" w:type="auto"/>
            <w:tcBorders>
              <w:top w:val="nil"/>
              <w:left w:val="single" w:sz="4" w:space="0" w:color="auto"/>
              <w:bottom w:val="nil"/>
            </w:tcBorders>
            <w:shd w:val="clear" w:color="auto" w:fill="auto"/>
            <w:noWrap/>
            <w:vAlign w:val="bottom"/>
            <w:hideMark/>
          </w:tcPr>
          <w:p w14:paraId="01CCEB2D" w14:textId="7CCE8D6C" w:rsidR="007C06F0" w:rsidRPr="004F467B" w:rsidRDefault="005526EF"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.05</w:t>
            </w:r>
          </w:p>
        </w:tc>
        <w:tc>
          <w:tcPr>
            <w:tcW w:w="0" w:type="auto"/>
            <w:tcBorders>
              <w:top w:val="nil"/>
            </w:tcBorders>
            <w:shd w:val="clear" w:color="auto" w:fill="auto"/>
            <w:noWrap/>
            <w:vAlign w:val="bottom"/>
            <w:hideMark/>
          </w:tcPr>
          <w:p w14:paraId="2D66BE78"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.12</w:t>
            </w:r>
          </w:p>
        </w:tc>
        <w:tc>
          <w:tcPr>
            <w:tcW w:w="0" w:type="auto"/>
            <w:tcBorders>
              <w:top w:val="nil"/>
              <w:bottom w:val="nil"/>
              <w:right w:val="nil"/>
            </w:tcBorders>
            <w:shd w:val="clear" w:color="auto" w:fill="auto"/>
            <w:noWrap/>
            <w:vAlign w:val="bottom"/>
            <w:hideMark/>
          </w:tcPr>
          <w:p w14:paraId="59A5C003"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.06</w:t>
            </w:r>
          </w:p>
        </w:tc>
        <w:tc>
          <w:tcPr>
            <w:tcW w:w="0" w:type="auto"/>
            <w:tcBorders>
              <w:top w:val="nil"/>
              <w:left w:val="nil"/>
              <w:bottom w:val="nil"/>
              <w:right w:val="single" w:sz="4" w:space="0" w:color="auto"/>
            </w:tcBorders>
            <w:shd w:val="clear" w:color="auto" w:fill="auto"/>
            <w:noWrap/>
            <w:vAlign w:val="bottom"/>
            <w:hideMark/>
          </w:tcPr>
          <w:p w14:paraId="46C40955"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.12</w:t>
            </w:r>
          </w:p>
        </w:tc>
        <w:tc>
          <w:tcPr>
            <w:tcW w:w="0" w:type="auto"/>
            <w:tcBorders>
              <w:top w:val="nil"/>
              <w:left w:val="nil"/>
              <w:bottom w:val="nil"/>
              <w:right w:val="nil"/>
            </w:tcBorders>
            <w:shd w:val="clear" w:color="auto" w:fill="auto"/>
            <w:noWrap/>
            <w:vAlign w:val="bottom"/>
            <w:hideMark/>
          </w:tcPr>
          <w:p w14:paraId="69A6DE57"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single" w:sz="4" w:space="0" w:color="auto"/>
              <w:bottom w:val="nil"/>
              <w:right w:val="single" w:sz="4" w:space="0" w:color="auto"/>
            </w:tcBorders>
            <w:shd w:val="clear" w:color="auto" w:fill="auto"/>
            <w:noWrap/>
            <w:vAlign w:val="bottom"/>
            <w:hideMark/>
          </w:tcPr>
          <w:p w14:paraId="41AC8EFD" w14:textId="77777777" w:rsidR="007C06F0" w:rsidRPr="004F467B" w:rsidRDefault="007C06F0" w:rsidP="00FC7250">
            <w:pPr>
              <w:jc w:val="center"/>
              <w:rPr>
                <w:rFonts w:ascii="Times New Roman" w:eastAsia="Times New Roman" w:hAnsi="Times New Roman" w:cs="Times New Roman"/>
                <w:b/>
                <w:sz w:val="24"/>
                <w:szCs w:val="24"/>
              </w:rPr>
            </w:pPr>
            <w:r w:rsidRPr="004F467B">
              <w:rPr>
                <w:rFonts w:ascii="Times New Roman" w:eastAsia="Times New Roman" w:hAnsi="Times New Roman" w:cs="Times New Roman"/>
                <w:b/>
                <w:sz w:val="24"/>
                <w:szCs w:val="24"/>
              </w:rPr>
              <w:t>.62**</w:t>
            </w:r>
          </w:p>
        </w:tc>
        <w:tc>
          <w:tcPr>
            <w:tcW w:w="0" w:type="auto"/>
            <w:tcBorders>
              <w:top w:val="nil"/>
              <w:left w:val="nil"/>
              <w:bottom w:val="nil"/>
              <w:right w:val="nil"/>
            </w:tcBorders>
            <w:shd w:val="clear" w:color="auto" w:fill="auto"/>
            <w:noWrap/>
            <w:vAlign w:val="bottom"/>
            <w:hideMark/>
          </w:tcPr>
          <w:p w14:paraId="13F66285" w14:textId="77777777" w:rsidR="007C06F0" w:rsidRPr="004F467B" w:rsidRDefault="007C06F0" w:rsidP="00FC7250">
            <w:pPr>
              <w:jc w:val="center"/>
              <w:rPr>
                <w:rFonts w:ascii="Times New Roman" w:eastAsia="Times New Roman" w:hAnsi="Times New Roman" w:cs="Times New Roman"/>
                <w:b/>
                <w:sz w:val="24"/>
                <w:szCs w:val="24"/>
              </w:rPr>
            </w:pPr>
          </w:p>
        </w:tc>
        <w:tc>
          <w:tcPr>
            <w:tcW w:w="0" w:type="auto"/>
            <w:tcBorders>
              <w:top w:val="nil"/>
              <w:left w:val="nil"/>
              <w:bottom w:val="nil"/>
              <w:right w:val="nil"/>
            </w:tcBorders>
            <w:shd w:val="clear" w:color="auto" w:fill="auto"/>
            <w:noWrap/>
            <w:vAlign w:val="bottom"/>
            <w:hideMark/>
          </w:tcPr>
          <w:p w14:paraId="6E2E3D4A" w14:textId="77777777" w:rsidR="007C06F0" w:rsidRPr="004F467B" w:rsidRDefault="007C06F0" w:rsidP="00FC7250">
            <w:pPr>
              <w:jc w:val="center"/>
              <w:rPr>
                <w:rFonts w:ascii="Times New Roman" w:eastAsia="Times New Roman" w:hAnsi="Times New Roman" w:cs="Times New Roman"/>
                <w:b/>
                <w:sz w:val="24"/>
                <w:szCs w:val="24"/>
              </w:rPr>
            </w:pPr>
          </w:p>
        </w:tc>
      </w:tr>
      <w:tr w:rsidR="00047CEE" w:rsidRPr="004F467B" w14:paraId="6E20826C" w14:textId="77777777" w:rsidTr="005526EF">
        <w:trPr>
          <w:cantSplit/>
          <w:trHeight w:val="320"/>
          <w:jc w:val="center"/>
        </w:trPr>
        <w:tc>
          <w:tcPr>
            <w:tcW w:w="0" w:type="auto"/>
            <w:tcBorders>
              <w:top w:val="nil"/>
              <w:left w:val="nil"/>
              <w:bottom w:val="nil"/>
              <w:right w:val="single" w:sz="4" w:space="0" w:color="auto"/>
            </w:tcBorders>
            <w:shd w:val="clear" w:color="auto" w:fill="auto"/>
            <w:vAlign w:val="bottom"/>
            <w:hideMark/>
          </w:tcPr>
          <w:p w14:paraId="2B3BA43A" w14:textId="77777777" w:rsidR="007C06F0" w:rsidRPr="004F467B" w:rsidRDefault="007C06F0" w:rsidP="00FC7250">
            <w:pP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7. Transf-PERF</w:t>
            </w:r>
          </w:p>
        </w:tc>
        <w:tc>
          <w:tcPr>
            <w:tcW w:w="0" w:type="auto"/>
            <w:tcBorders>
              <w:top w:val="nil"/>
              <w:left w:val="single" w:sz="4" w:space="0" w:color="auto"/>
            </w:tcBorders>
            <w:shd w:val="clear" w:color="auto" w:fill="auto"/>
            <w:noWrap/>
            <w:vAlign w:val="bottom"/>
            <w:hideMark/>
          </w:tcPr>
          <w:p w14:paraId="2A180270" w14:textId="1B147481" w:rsidR="007C06F0" w:rsidRPr="004F467B" w:rsidRDefault="005526EF"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.08</w:t>
            </w:r>
          </w:p>
        </w:tc>
        <w:tc>
          <w:tcPr>
            <w:tcW w:w="0" w:type="auto"/>
            <w:tcBorders>
              <w:top w:val="nil"/>
            </w:tcBorders>
            <w:shd w:val="clear" w:color="auto" w:fill="auto"/>
            <w:noWrap/>
            <w:vAlign w:val="bottom"/>
            <w:hideMark/>
          </w:tcPr>
          <w:p w14:paraId="76225375" w14:textId="1FCDD536" w:rsidR="007C06F0" w:rsidRPr="004F467B" w:rsidRDefault="005526EF" w:rsidP="00FC7250">
            <w:pPr>
              <w:jc w:val="center"/>
              <w:rPr>
                <w:rFonts w:ascii="Times New Roman" w:eastAsia="Times New Roman" w:hAnsi="Times New Roman" w:cs="Times New Roman"/>
                <w:b/>
                <w:sz w:val="28"/>
                <w:szCs w:val="28"/>
              </w:rPr>
            </w:pPr>
            <w:r w:rsidRPr="004F467B">
              <w:rPr>
                <w:rFonts w:ascii="Times New Roman" w:eastAsia="Times New Roman" w:hAnsi="Times New Roman" w:cs="Times New Roman"/>
                <w:b/>
                <w:sz w:val="28"/>
                <w:szCs w:val="28"/>
              </w:rPr>
              <w:t>-</w:t>
            </w:r>
            <w:r w:rsidRPr="004F467B">
              <w:rPr>
                <w:rFonts w:ascii="Times New Roman" w:eastAsia="Times New Roman" w:hAnsi="Times New Roman" w:cs="Times New Roman"/>
                <w:sz w:val="24"/>
                <w:szCs w:val="24"/>
              </w:rPr>
              <w:t>.1</w:t>
            </w:r>
          </w:p>
        </w:tc>
        <w:tc>
          <w:tcPr>
            <w:tcW w:w="0" w:type="auto"/>
            <w:tcBorders>
              <w:top w:val="nil"/>
              <w:right w:val="nil"/>
            </w:tcBorders>
            <w:shd w:val="clear" w:color="auto" w:fill="auto"/>
            <w:noWrap/>
            <w:vAlign w:val="bottom"/>
            <w:hideMark/>
          </w:tcPr>
          <w:p w14:paraId="1DE8A85E"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-.06</w:t>
            </w:r>
          </w:p>
        </w:tc>
        <w:tc>
          <w:tcPr>
            <w:tcW w:w="0" w:type="auto"/>
            <w:tcBorders>
              <w:top w:val="nil"/>
              <w:left w:val="nil"/>
              <w:bottom w:val="nil"/>
              <w:right w:val="single" w:sz="4" w:space="0" w:color="auto"/>
            </w:tcBorders>
            <w:shd w:val="clear" w:color="auto" w:fill="auto"/>
            <w:noWrap/>
            <w:vAlign w:val="bottom"/>
            <w:hideMark/>
          </w:tcPr>
          <w:p w14:paraId="018FD12E" w14:textId="77777777" w:rsidR="007C06F0" w:rsidRPr="004F467B" w:rsidRDefault="007C06F0" w:rsidP="00FC7250">
            <w:pPr>
              <w:jc w:val="center"/>
              <w:rPr>
                <w:rFonts w:ascii="Times New Roman" w:eastAsia="Times New Roman" w:hAnsi="Times New Roman" w:cs="Times New Roman"/>
                <w:b/>
                <w:sz w:val="24"/>
                <w:szCs w:val="24"/>
              </w:rPr>
            </w:pPr>
            <w:r w:rsidRPr="004F467B">
              <w:rPr>
                <w:rFonts w:ascii="Times New Roman" w:eastAsia="Times New Roman" w:hAnsi="Times New Roman" w:cs="Times New Roman"/>
                <w:b/>
                <w:sz w:val="24"/>
                <w:szCs w:val="24"/>
              </w:rPr>
              <w:t>.21**</w:t>
            </w:r>
          </w:p>
        </w:tc>
        <w:tc>
          <w:tcPr>
            <w:tcW w:w="0" w:type="auto"/>
            <w:tcBorders>
              <w:top w:val="nil"/>
              <w:left w:val="nil"/>
              <w:bottom w:val="nil"/>
              <w:right w:val="nil"/>
            </w:tcBorders>
            <w:shd w:val="clear" w:color="auto" w:fill="auto"/>
            <w:noWrap/>
            <w:vAlign w:val="bottom"/>
            <w:hideMark/>
          </w:tcPr>
          <w:p w14:paraId="05587994" w14:textId="77777777" w:rsidR="007C06F0" w:rsidRPr="004F467B" w:rsidRDefault="007C06F0" w:rsidP="00FC7250">
            <w:pPr>
              <w:jc w:val="center"/>
              <w:rPr>
                <w:rFonts w:ascii="Times New Roman" w:eastAsia="Times New Roman" w:hAnsi="Times New Roman" w:cs="Times New Roman"/>
                <w:sz w:val="24"/>
                <w:szCs w:val="24"/>
              </w:rPr>
            </w:pPr>
          </w:p>
        </w:tc>
        <w:tc>
          <w:tcPr>
            <w:tcW w:w="0" w:type="auto"/>
            <w:tcBorders>
              <w:top w:val="nil"/>
              <w:left w:val="single" w:sz="4" w:space="0" w:color="auto"/>
              <w:bottom w:val="nil"/>
              <w:right w:val="nil"/>
            </w:tcBorders>
            <w:shd w:val="clear" w:color="auto" w:fill="auto"/>
            <w:noWrap/>
            <w:vAlign w:val="bottom"/>
            <w:hideMark/>
          </w:tcPr>
          <w:p w14:paraId="2E3CC828" w14:textId="77777777" w:rsidR="007C06F0" w:rsidRPr="004F467B" w:rsidRDefault="007C06F0" w:rsidP="00FC7250">
            <w:pPr>
              <w:jc w:val="center"/>
              <w:rPr>
                <w:rFonts w:ascii="Times New Roman" w:eastAsia="Times New Roman" w:hAnsi="Times New Roman" w:cs="Times New Roman"/>
                <w:b/>
                <w:sz w:val="24"/>
                <w:szCs w:val="24"/>
              </w:rPr>
            </w:pPr>
            <w:r w:rsidRPr="004F467B">
              <w:rPr>
                <w:rFonts w:ascii="Times New Roman" w:eastAsia="Times New Roman" w:hAnsi="Times New Roman" w:cs="Times New Roman"/>
                <w:b/>
                <w:sz w:val="24"/>
                <w:szCs w:val="24"/>
              </w:rPr>
              <w:t>.58**</w:t>
            </w:r>
          </w:p>
        </w:tc>
        <w:tc>
          <w:tcPr>
            <w:tcW w:w="0" w:type="auto"/>
            <w:tcBorders>
              <w:top w:val="single" w:sz="4" w:space="0" w:color="auto"/>
              <w:left w:val="nil"/>
              <w:bottom w:val="nil"/>
              <w:right w:val="single" w:sz="4" w:space="0" w:color="auto"/>
            </w:tcBorders>
            <w:shd w:val="clear" w:color="auto" w:fill="auto"/>
            <w:noWrap/>
            <w:vAlign w:val="bottom"/>
            <w:hideMark/>
          </w:tcPr>
          <w:p w14:paraId="6CD77E01" w14:textId="77777777" w:rsidR="007C06F0" w:rsidRPr="004F467B" w:rsidRDefault="007C06F0" w:rsidP="00FC7250">
            <w:pPr>
              <w:jc w:val="center"/>
              <w:rPr>
                <w:rFonts w:ascii="Times New Roman" w:eastAsia="Times New Roman" w:hAnsi="Times New Roman" w:cs="Times New Roman"/>
                <w:b/>
                <w:sz w:val="24"/>
                <w:szCs w:val="24"/>
              </w:rPr>
            </w:pPr>
            <w:r w:rsidRPr="004F467B">
              <w:rPr>
                <w:rFonts w:ascii="Times New Roman" w:eastAsia="Times New Roman" w:hAnsi="Times New Roman" w:cs="Times New Roman"/>
                <w:b/>
                <w:sz w:val="24"/>
                <w:szCs w:val="24"/>
              </w:rPr>
              <w:t>.54**</w:t>
            </w:r>
          </w:p>
        </w:tc>
        <w:tc>
          <w:tcPr>
            <w:tcW w:w="0" w:type="auto"/>
            <w:tcBorders>
              <w:top w:val="nil"/>
              <w:left w:val="nil"/>
              <w:bottom w:val="nil"/>
              <w:right w:val="nil"/>
            </w:tcBorders>
            <w:shd w:val="clear" w:color="auto" w:fill="auto"/>
            <w:noWrap/>
            <w:vAlign w:val="bottom"/>
            <w:hideMark/>
          </w:tcPr>
          <w:p w14:paraId="2209D441" w14:textId="77777777" w:rsidR="007C06F0" w:rsidRPr="004F467B" w:rsidRDefault="007C06F0" w:rsidP="00FC7250">
            <w:pPr>
              <w:jc w:val="center"/>
              <w:rPr>
                <w:rFonts w:ascii="Times New Roman" w:eastAsia="Times New Roman" w:hAnsi="Times New Roman" w:cs="Times New Roman"/>
                <w:b/>
                <w:sz w:val="24"/>
                <w:szCs w:val="24"/>
              </w:rPr>
            </w:pPr>
          </w:p>
        </w:tc>
      </w:tr>
      <w:tr w:rsidR="00047CEE" w:rsidRPr="004F467B" w14:paraId="5A83B649" w14:textId="77777777" w:rsidTr="005526EF">
        <w:trPr>
          <w:cantSplit/>
          <w:trHeight w:val="320"/>
          <w:jc w:val="center"/>
        </w:trPr>
        <w:tc>
          <w:tcPr>
            <w:tcW w:w="0" w:type="auto"/>
            <w:tcBorders>
              <w:top w:val="nil"/>
              <w:left w:val="nil"/>
              <w:bottom w:val="single" w:sz="4" w:space="0" w:color="auto"/>
              <w:right w:val="single" w:sz="4" w:space="0" w:color="auto"/>
            </w:tcBorders>
            <w:shd w:val="clear" w:color="auto" w:fill="auto"/>
            <w:vAlign w:val="bottom"/>
            <w:hideMark/>
          </w:tcPr>
          <w:p w14:paraId="70386E01" w14:textId="77777777" w:rsidR="007C06F0" w:rsidRPr="004F467B" w:rsidRDefault="007C06F0" w:rsidP="00FC7250">
            <w:pP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8. Car-PERF</w:t>
            </w:r>
          </w:p>
        </w:tc>
        <w:tc>
          <w:tcPr>
            <w:tcW w:w="0" w:type="auto"/>
            <w:tcBorders>
              <w:left w:val="single" w:sz="4" w:space="0" w:color="auto"/>
              <w:bottom w:val="single" w:sz="4" w:space="0" w:color="auto"/>
              <w:right w:val="nil"/>
            </w:tcBorders>
            <w:shd w:val="clear" w:color="auto" w:fill="auto"/>
            <w:noWrap/>
            <w:vAlign w:val="bottom"/>
            <w:hideMark/>
          </w:tcPr>
          <w:p w14:paraId="3FE11779" w14:textId="7AC62D89"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 </w:t>
            </w:r>
            <w:r w:rsidR="005526EF" w:rsidRPr="004F467B">
              <w:rPr>
                <w:rFonts w:ascii="Times New Roman" w:eastAsia="Times New Roman" w:hAnsi="Times New Roman" w:cs="Times New Roman"/>
                <w:sz w:val="24"/>
                <w:szCs w:val="24"/>
              </w:rPr>
              <w:t>-.09</w:t>
            </w:r>
          </w:p>
        </w:tc>
        <w:tc>
          <w:tcPr>
            <w:tcW w:w="0" w:type="auto"/>
            <w:tcBorders>
              <w:left w:val="nil"/>
              <w:bottom w:val="single" w:sz="4" w:space="0" w:color="auto"/>
              <w:right w:val="nil"/>
            </w:tcBorders>
            <w:shd w:val="clear" w:color="auto" w:fill="auto"/>
            <w:noWrap/>
            <w:vAlign w:val="bottom"/>
            <w:hideMark/>
          </w:tcPr>
          <w:p w14:paraId="394E4138" w14:textId="6557365D"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 </w:t>
            </w:r>
            <w:r w:rsidR="005526EF" w:rsidRPr="004F467B">
              <w:rPr>
                <w:rFonts w:ascii="Times New Roman" w:eastAsia="Times New Roman" w:hAnsi="Times New Roman" w:cs="Times New Roman"/>
                <w:sz w:val="24"/>
                <w:szCs w:val="24"/>
              </w:rPr>
              <w:t>.03</w:t>
            </w:r>
          </w:p>
        </w:tc>
        <w:tc>
          <w:tcPr>
            <w:tcW w:w="0" w:type="auto"/>
            <w:tcBorders>
              <w:left w:val="nil"/>
              <w:bottom w:val="single" w:sz="4" w:space="0" w:color="auto"/>
            </w:tcBorders>
            <w:shd w:val="clear" w:color="auto" w:fill="auto"/>
            <w:noWrap/>
            <w:vAlign w:val="bottom"/>
            <w:hideMark/>
          </w:tcPr>
          <w:p w14:paraId="0A28C708" w14:textId="31AA7623" w:rsidR="007C06F0" w:rsidRPr="004F467B" w:rsidRDefault="005526EF"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.13</w:t>
            </w:r>
          </w:p>
        </w:tc>
        <w:tc>
          <w:tcPr>
            <w:tcW w:w="0" w:type="auto"/>
            <w:tcBorders>
              <w:top w:val="nil"/>
              <w:left w:val="nil"/>
              <w:bottom w:val="single" w:sz="4" w:space="0" w:color="auto"/>
              <w:right w:val="single" w:sz="4" w:space="0" w:color="auto"/>
            </w:tcBorders>
            <w:shd w:val="clear" w:color="auto" w:fill="auto"/>
            <w:noWrap/>
            <w:vAlign w:val="bottom"/>
            <w:hideMark/>
          </w:tcPr>
          <w:p w14:paraId="59682E89" w14:textId="77777777" w:rsidR="007C06F0" w:rsidRPr="004F467B" w:rsidRDefault="007C06F0" w:rsidP="00FC7250">
            <w:pPr>
              <w:jc w:val="center"/>
              <w:rPr>
                <w:rFonts w:ascii="Times New Roman" w:eastAsia="Times New Roman" w:hAnsi="Times New Roman" w:cs="Times New Roman"/>
                <w:b/>
                <w:sz w:val="24"/>
                <w:szCs w:val="24"/>
              </w:rPr>
            </w:pPr>
            <w:r w:rsidRPr="004F467B">
              <w:rPr>
                <w:rFonts w:ascii="Times New Roman" w:eastAsia="Times New Roman" w:hAnsi="Times New Roman" w:cs="Times New Roman"/>
                <w:b/>
                <w:sz w:val="24"/>
                <w:szCs w:val="24"/>
              </w:rPr>
              <w:t>.36**</w:t>
            </w:r>
          </w:p>
        </w:tc>
        <w:tc>
          <w:tcPr>
            <w:tcW w:w="0" w:type="auto"/>
            <w:tcBorders>
              <w:top w:val="nil"/>
              <w:left w:val="nil"/>
              <w:bottom w:val="single" w:sz="4" w:space="0" w:color="auto"/>
              <w:right w:val="nil"/>
            </w:tcBorders>
            <w:shd w:val="clear" w:color="auto" w:fill="auto"/>
            <w:noWrap/>
            <w:vAlign w:val="bottom"/>
            <w:hideMark/>
          </w:tcPr>
          <w:p w14:paraId="0CCE1331" w14:textId="77777777" w:rsidR="007C06F0" w:rsidRPr="004F467B" w:rsidRDefault="007C06F0" w:rsidP="00FC7250">
            <w:pPr>
              <w:jc w:val="center"/>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 </w:t>
            </w:r>
          </w:p>
        </w:tc>
        <w:tc>
          <w:tcPr>
            <w:tcW w:w="0" w:type="auto"/>
            <w:tcBorders>
              <w:top w:val="nil"/>
              <w:left w:val="single" w:sz="4" w:space="0" w:color="auto"/>
              <w:bottom w:val="single" w:sz="4" w:space="0" w:color="auto"/>
              <w:right w:val="nil"/>
            </w:tcBorders>
            <w:shd w:val="clear" w:color="auto" w:fill="auto"/>
            <w:noWrap/>
            <w:vAlign w:val="bottom"/>
            <w:hideMark/>
          </w:tcPr>
          <w:p w14:paraId="58C2F4F9" w14:textId="77777777" w:rsidR="007C06F0" w:rsidRPr="004F467B" w:rsidRDefault="007C06F0" w:rsidP="00FC7250">
            <w:pPr>
              <w:jc w:val="center"/>
              <w:rPr>
                <w:rFonts w:ascii="Times New Roman" w:eastAsia="Times New Roman" w:hAnsi="Times New Roman" w:cs="Times New Roman"/>
                <w:b/>
                <w:sz w:val="24"/>
                <w:szCs w:val="24"/>
              </w:rPr>
            </w:pPr>
            <w:r w:rsidRPr="004F467B">
              <w:rPr>
                <w:rFonts w:ascii="Times New Roman" w:eastAsia="Times New Roman" w:hAnsi="Times New Roman" w:cs="Times New Roman"/>
                <w:b/>
                <w:sz w:val="24"/>
                <w:szCs w:val="24"/>
              </w:rPr>
              <w:t>.23**</w:t>
            </w:r>
          </w:p>
        </w:tc>
        <w:tc>
          <w:tcPr>
            <w:tcW w:w="0" w:type="auto"/>
            <w:tcBorders>
              <w:top w:val="nil"/>
              <w:left w:val="nil"/>
              <w:bottom w:val="single" w:sz="4" w:space="0" w:color="auto"/>
              <w:right w:val="nil"/>
            </w:tcBorders>
            <w:shd w:val="clear" w:color="auto" w:fill="auto"/>
            <w:noWrap/>
            <w:vAlign w:val="bottom"/>
            <w:hideMark/>
          </w:tcPr>
          <w:p w14:paraId="4A3CDACF" w14:textId="77777777" w:rsidR="007C06F0" w:rsidRPr="004F467B" w:rsidRDefault="007C06F0" w:rsidP="00FC7250">
            <w:pPr>
              <w:jc w:val="center"/>
              <w:rPr>
                <w:rFonts w:ascii="Times New Roman" w:eastAsia="Times New Roman" w:hAnsi="Times New Roman" w:cs="Times New Roman"/>
                <w:b/>
                <w:sz w:val="24"/>
                <w:szCs w:val="24"/>
              </w:rPr>
            </w:pPr>
            <w:r w:rsidRPr="004F467B">
              <w:rPr>
                <w:rFonts w:ascii="Times New Roman" w:eastAsia="Times New Roman" w:hAnsi="Times New Roman" w:cs="Times New Roman"/>
                <w:b/>
                <w:sz w:val="24"/>
                <w:szCs w:val="24"/>
              </w:rPr>
              <w:t>.37**</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BA315B0" w14:textId="77777777" w:rsidR="007C06F0" w:rsidRPr="004F467B" w:rsidRDefault="007C06F0" w:rsidP="00FC7250">
            <w:pPr>
              <w:jc w:val="center"/>
              <w:rPr>
                <w:rFonts w:ascii="Times New Roman" w:eastAsia="Times New Roman" w:hAnsi="Times New Roman" w:cs="Times New Roman"/>
                <w:b/>
                <w:sz w:val="24"/>
                <w:szCs w:val="24"/>
              </w:rPr>
            </w:pPr>
            <w:r w:rsidRPr="004F467B">
              <w:rPr>
                <w:rFonts w:ascii="Times New Roman" w:eastAsia="Times New Roman" w:hAnsi="Times New Roman" w:cs="Times New Roman"/>
                <w:b/>
                <w:sz w:val="24"/>
                <w:szCs w:val="24"/>
              </w:rPr>
              <w:t>.36**</w:t>
            </w:r>
          </w:p>
        </w:tc>
      </w:tr>
    </w:tbl>
    <w:p w14:paraId="09F4F4F3" w14:textId="77777777" w:rsidR="007C06F0" w:rsidRPr="004F467B" w:rsidRDefault="007C06F0" w:rsidP="007C06F0">
      <w:pPr>
        <w:spacing w:line="480" w:lineRule="auto"/>
        <w:ind w:firstLine="720"/>
        <w:rPr>
          <w:rFonts w:ascii="Times New Roman" w:hAnsi="Times New Roman" w:cs="Times New Roman"/>
        </w:rPr>
      </w:pPr>
    </w:p>
    <w:p w14:paraId="1565CD5F" w14:textId="77777777" w:rsidR="007C06F0" w:rsidRPr="004F467B" w:rsidRDefault="007C06F0" w:rsidP="00520713"/>
    <w:p w14:paraId="7DD05BCC" w14:textId="694E9948" w:rsidR="007C06F0" w:rsidRPr="004F467B" w:rsidRDefault="007C06F0" w:rsidP="007C06F0">
      <w:pPr>
        <w:spacing w:line="480" w:lineRule="auto"/>
        <w:ind w:firstLine="720"/>
        <w:rPr>
          <w:rFonts w:ascii="Times New Roman" w:hAnsi="Times New Roman" w:cs="Times New Roman"/>
        </w:rPr>
      </w:pPr>
      <w:r w:rsidRPr="004F467B">
        <w:rPr>
          <w:rFonts w:ascii="Times New Roman" w:hAnsi="Times New Roman" w:cs="Times New Roman"/>
          <w:b/>
        </w:rPr>
        <w:t xml:space="preserve">3.1.3 Correlations between self-reported </w:t>
      </w:r>
      <w:proofErr w:type="gramStart"/>
      <w:r w:rsidRPr="004F467B">
        <w:rPr>
          <w:rFonts w:ascii="Times New Roman" w:hAnsi="Times New Roman" w:cs="Times New Roman"/>
          <w:b/>
        </w:rPr>
        <w:t>experience</w:t>
      </w:r>
      <w:proofErr w:type="gramEnd"/>
      <w:r w:rsidRPr="004F467B">
        <w:rPr>
          <w:rFonts w:ascii="Times New Roman" w:hAnsi="Times New Roman" w:cs="Times New Roman"/>
          <w:b/>
        </w:rPr>
        <w:t xml:space="preserve"> across categories</w:t>
      </w:r>
      <w:r w:rsidRPr="004F467B">
        <w:rPr>
          <w:rFonts w:ascii="Times New Roman" w:hAnsi="Times New Roman" w:cs="Times New Roman"/>
          <w:b/>
          <w:i/>
        </w:rPr>
        <w:t xml:space="preserve">. </w:t>
      </w:r>
      <w:r w:rsidRPr="004F467B">
        <w:rPr>
          <w:rFonts w:ascii="Times New Roman" w:hAnsi="Times New Roman" w:cs="Times New Roman"/>
        </w:rPr>
        <w:t xml:space="preserve">Although this was not a main concern of our study, for completeness, we include correlations between self-reported </w:t>
      </w:r>
      <w:proofErr w:type="gramStart"/>
      <w:r w:rsidRPr="004F467B">
        <w:rPr>
          <w:rFonts w:ascii="Times New Roman" w:hAnsi="Times New Roman" w:cs="Times New Roman"/>
        </w:rPr>
        <w:t>experience</w:t>
      </w:r>
      <w:proofErr w:type="gramEnd"/>
      <w:r w:rsidRPr="004F467B">
        <w:rPr>
          <w:rFonts w:ascii="Times New Roman" w:hAnsi="Times New Roman" w:cs="Times New Roman"/>
        </w:rPr>
        <w:t xml:space="preserve"> across categories (for all subjects, Table 4A, and for each gender separately, Tables 5A and 6A). </w:t>
      </w:r>
      <w:r w:rsidR="003521C6">
        <w:rPr>
          <w:rFonts w:ascii="Times New Roman" w:hAnsi="Times New Roman" w:cs="Times New Roman"/>
        </w:rPr>
        <w:t>Cases where self-reported experience for one category predicts a small amount of variance for another could be explained by domain-general component of experience (see Gauthier et al., 2014). There were at most</w:t>
      </w:r>
      <w:r w:rsidR="00424A2A" w:rsidRPr="004F467B">
        <w:rPr>
          <w:rFonts w:ascii="Times New Roman" w:hAnsi="Times New Roman" w:cs="Times New Roman"/>
        </w:rPr>
        <w:t xml:space="preserve"> </w:t>
      </w:r>
      <w:r w:rsidRPr="004F467B">
        <w:rPr>
          <w:rFonts w:ascii="Times New Roman" w:hAnsi="Times New Roman" w:cs="Times New Roman"/>
        </w:rPr>
        <w:t>small correlations</w:t>
      </w:r>
      <w:r w:rsidR="0037035A" w:rsidRPr="004F467B">
        <w:rPr>
          <w:rFonts w:ascii="Times New Roman" w:hAnsi="Times New Roman" w:cs="Times New Roman"/>
        </w:rPr>
        <w:t xml:space="preserve"> across categories,</w:t>
      </w:r>
      <w:r w:rsidRPr="004F467B">
        <w:rPr>
          <w:rFonts w:ascii="Times New Roman" w:hAnsi="Times New Roman" w:cs="Times New Roman"/>
        </w:rPr>
        <w:t xml:space="preserve"> with the highest being the correlation between experience with Transformers and Barbies in men (r=</w:t>
      </w:r>
      <w:proofErr w:type="gramStart"/>
      <w:r w:rsidRPr="004F467B">
        <w:rPr>
          <w:rFonts w:ascii="Times New Roman" w:hAnsi="Times New Roman" w:cs="Times New Roman"/>
        </w:rPr>
        <w:t>.33</w:t>
      </w:r>
      <w:proofErr w:type="gramEnd"/>
      <w:r w:rsidRPr="004F467B">
        <w:rPr>
          <w:rFonts w:ascii="Times New Roman" w:hAnsi="Times New Roman" w:cs="Times New Roman"/>
        </w:rPr>
        <w:t>, or only 11% shared variance).</w:t>
      </w:r>
      <w:r w:rsidR="00F52ED0">
        <w:rPr>
          <w:rFonts w:ascii="Times New Roman" w:hAnsi="Times New Roman" w:cs="Times New Roman"/>
        </w:rPr>
        <w:t xml:space="preserve"> </w:t>
      </w:r>
    </w:p>
    <w:p w14:paraId="3D5E8A76" w14:textId="57A8C809" w:rsidR="007C06F0" w:rsidRPr="004F467B" w:rsidRDefault="007C06F0" w:rsidP="007C06F0">
      <w:pPr>
        <w:spacing w:line="480" w:lineRule="auto"/>
        <w:ind w:firstLine="720"/>
        <w:rPr>
          <w:rFonts w:ascii="Times New Roman" w:hAnsi="Times New Roman" w:cs="Times New Roman"/>
        </w:rPr>
      </w:pPr>
      <w:r w:rsidRPr="004F467B">
        <w:rPr>
          <w:rFonts w:ascii="Times New Roman" w:hAnsi="Times New Roman" w:cs="Times New Roman"/>
          <w:b/>
        </w:rPr>
        <w:t xml:space="preserve">3.2 Correlations between </w:t>
      </w:r>
      <w:proofErr w:type="gramStart"/>
      <w:r w:rsidRPr="004F467B">
        <w:rPr>
          <w:rFonts w:ascii="Times New Roman" w:hAnsi="Times New Roman" w:cs="Times New Roman"/>
          <w:b/>
        </w:rPr>
        <w:t>performance</w:t>
      </w:r>
      <w:proofErr w:type="gramEnd"/>
      <w:r w:rsidRPr="004F467B">
        <w:rPr>
          <w:rFonts w:ascii="Times New Roman" w:hAnsi="Times New Roman" w:cs="Times New Roman"/>
          <w:b/>
        </w:rPr>
        <w:t xml:space="preserve"> across categories. </w:t>
      </w:r>
      <w:r w:rsidRPr="004F467B">
        <w:rPr>
          <w:rFonts w:ascii="Times New Roman" w:hAnsi="Times New Roman" w:cs="Times New Roman"/>
        </w:rPr>
        <w:t xml:space="preserve">With all participants, accuracy was significantly correlated </w:t>
      </w:r>
      <w:r w:rsidR="00483EF1" w:rsidRPr="004F467B">
        <w:rPr>
          <w:rFonts w:ascii="Times New Roman" w:hAnsi="Times New Roman" w:cs="Times New Roman"/>
        </w:rPr>
        <w:t>across</w:t>
      </w:r>
      <w:r w:rsidRPr="004F467B">
        <w:rPr>
          <w:rFonts w:ascii="Times New Roman" w:hAnsi="Times New Roman" w:cs="Times New Roman"/>
        </w:rPr>
        <w:t xml:space="preserve"> all test categories (Table 4C). The same pattern held for men (Table 5C) and women (Table 6C) separately, with one exception discussed below. High</w:t>
      </w:r>
      <w:r w:rsidR="00483EF1" w:rsidRPr="004F467B">
        <w:rPr>
          <w:rFonts w:ascii="Times New Roman" w:hAnsi="Times New Roman" w:cs="Times New Roman"/>
        </w:rPr>
        <w:t>er</w:t>
      </w:r>
      <w:r w:rsidRPr="004F467B">
        <w:rPr>
          <w:rFonts w:ascii="Times New Roman" w:hAnsi="Times New Roman" w:cs="Times New Roman"/>
        </w:rPr>
        <w:t xml:space="preserve"> correlations between face categories were expected because all the face categories likely all tap into participants’ general ability to recognize faces. Correlations between all pairs of face categories were numerically higher than all those involving cars. The correlation for Barbie and human faces was significantly stronger than the correlation of Barbie faces with cars (</w:t>
      </w:r>
      <w:r w:rsidRPr="004F467B">
        <w:rPr>
          <w:rFonts w:ascii="Times New Roman" w:hAnsi="Times New Roman" w:cs="Times New Roman"/>
          <w:i/>
        </w:rPr>
        <w:t>r</w:t>
      </w:r>
      <w:r w:rsidRPr="004F467B">
        <w:rPr>
          <w:rFonts w:ascii="Times New Roman" w:hAnsi="Times New Roman" w:cs="Times New Roman"/>
          <w:vertAlign w:val="subscript"/>
        </w:rPr>
        <w:t>B</w:t>
      </w:r>
      <w:proofErr w:type="gramStart"/>
      <w:r w:rsidRPr="004F467B">
        <w:rPr>
          <w:rFonts w:ascii="Times New Roman" w:hAnsi="Times New Roman" w:cs="Times New Roman"/>
          <w:vertAlign w:val="subscript"/>
        </w:rPr>
        <w:t>,H</w:t>
      </w:r>
      <w:proofErr w:type="gramEnd"/>
      <w:r w:rsidRPr="004F467B">
        <w:rPr>
          <w:rFonts w:ascii="Times New Roman" w:hAnsi="Times New Roman" w:cs="Times New Roman"/>
          <w:vertAlign w:val="subscript"/>
        </w:rPr>
        <w:t xml:space="preserve"> </w:t>
      </w:r>
      <w:r w:rsidRPr="004F467B">
        <w:rPr>
          <w:rFonts w:ascii="Times New Roman" w:hAnsi="Times New Roman" w:cs="Times New Roman"/>
        </w:rPr>
        <w:t>= .</w:t>
      </w:r>
      <w:r w:rsidR="00AC26C7">
        <w:rPr>
          <w:rFonts w:ascii="Times New Roman" w:hAnsi="Times New Roman" w:cs="Times New Roman"/>
        </w:rPr>
        <w:t>60</w:t>
      </w:r>
      <w:r w:rsidRPr="004F467B">
        <w:rPr>
          <w:rFonts w:ascii="Times New Roman" w:hAnsi="Times New Roman" w:cs="Times New Roman"/>
        </w:rPr>
        <w:t xml:space="preserve">, </w:t>
      </w:r>
      <w:r w:rsidRPr="004F467B">
        <w:rPr>
          <w:rFonts w:ascii="Times New Roman" w:hAnsi="Times New Roman" w:cs="Times New Roman"/>
          <w:i/>
        </w:rPr>
        <w:t>r</w:t>
      </w:r>
      <w:r w:rsidRPr="004F467B">
        <w:rPr>
          <w:rFonts w:ascii="Times New Roman" w:hAnsi="Times New Roman" w:cs="Times New Roman"/>
          <w:vertAlign w:val="subscript"/>
        </w:rPr>
        <w:t xml:space="preserve">B,C </w:t>
      </w:r>
      <w:r w:rsidRPr="004F467B">
        <w:rPr>
          <w:rFonts w:ascii="Times New Roman" w:hAnsi="Times New Roman" w:cs="Times New Roman"/>
        </w:rPr>
        <w:t>= .</w:t>
      </w:r>
      <w:r w:rsidR="00AC26C7">
        <w:rPr>
          <w:rFonts w:ascii="Times New Roman" w:hAnsi="Times New Roman" w:cs="Times New Roman"/>
        </w:rPr>
        <w:t>35</w:t>
      </w:r>
      <w:r w:rsidRPr="004F467B">
        <w:rPr>
          <w:rFonts w:ascii="Times New Roman" w:hAnsi="Times New Roman" w:cs="Times New Roman"/>
        </w:rPr>
        <w:t xml:space="preserve">, Steiger’s </w:t>
      </w:r>
      <w:r w:rsidRPr="004F467B">
        <w:rPr>
          <w:rFonts w:ascii="Times New Roman" w:hAnsi="Times New Roman" w:cs="Times New Roman"/>
          <w:i/>
        </w:rPr>
        <w:t>Z</w:t>
      </w:r>
      <w:r w:rsidRPr="004F467B">
        <w:rPr>
          <w:rFonts w:ascii="Times New Roman" w:hAnsi="Times New Roman" w:cs="Times New Roman"/>
        </w:rPr>
        <w:t xml:space="preserve"> = 4.</w:t>
      </w:r>
      <w:r w:rsidR="00AC26C7">
        <w:rPr>
          <w:rFonts w:ascii="Times New Roman" w:hAnsi="Times New Roman" w:cs="Times New Roman"/>
        </w:rPr>
        <w:t>32</w:t>
      </w:r>
      <w:r w:rsidRPr="004F467B">
        <w:rPr>
          <w:rFonts w:ascii="Times New Roman" w:hAnsi="Times New Roman" w:cs="Times New Roman"/>
        </w:rPr>
        <w:t xml:space="preserve">, </w:t>
      </w:r>
      <w:r w:rsidRPr="004F467B">
        <w:rPr>
          <w:rFonts w:ascii="Times New Roman" w:hAnsi="Times New Roman" w:cs="Times New Roman"/>
          <w:i/>
        </w:rPr>
        <w:t>p</w:t>
      </w:r>
      <w:r w:rsidRPr="004F467B">
        <w:rPr>
          <w:rFonts w:ascii="Times New Roman" w:hAnsi="Times New Roman" w:cs="Times New Roman"/>
        </w:rPr>
        <w:t xml:space="preserve"> &lt; .001). </w:t>
      </w:r>
      <w:r w:rsidR="0037035A" w:rsidRPr="004F467B">
        <w:rPr>
          <w:rFonts w:ascii="Times New Roman" w:hAnsi="Times New Roman" w:cs="Times New Roman"/>
        </w:rPr>
        <w:t xml:space="preserve">While we might </w:t>
      </w:r>
      <w:r w:rsidR="00DA79E1">
        <w:rPr>
          <w:rFonts w:ascii="Times New Roman" w:hAnsi="Times New Roman" w:cs="Times New Roman"/>
        </w:rPr>
        <w:t xml:space="preserve">not </w:t>
      </w:r>
      <w:r w:rsidR="0037035A" w:rsidRPr="004F467B">
        <w:rPr>
          <w:rFonts w:ascii="Times New Roman" w:hAnsi="Times New Roman" w:cs="Times New Roman"/>
        </w:rPr>
        <w:t>expect the same for Transformer faces, which might seem</w:t>
      </w:r>
      <w:r w:rsidRPr="004F467B">
        <w:rPr>
          <w:rFonts w:ascii="Times New Roman" w:hAnsi="Times New Roman" w:cs="Times New Roman"/>
        </w:rPr>
        <w:t xml:space="preserve"> to be less “face-like” than Barbie faces, </w:t>
      </w:r>
      <w:r w:rsidR="00DA79E1">
        <w:rPr>
          <w:rFonts w:ascii="Times New Roman" w:hAnsi="Times New Roman" w:cs="Times New Roman"/>
        </w:rPr>
        <w:t>we instead found performance with them to be as similar to human faces as was the case for Barbie faces</w:t>
      </w:r>
      <w:r w:rsidRPr="004F467B">
        <w:rPr>
          <w:rFonts w:ascii="Times New Roman" w:hAnsi="Times New Roman" w:cs="Times New Roman"/>
        </w:rPr>
        <w:t xml:space="preserve"> (</w:t>
      </w:r>
      <w:r w:rsidRPr="004F467B">
        <w:rPr>
          <w:rFonts w:ascii="Times New Roman" w:hAnsi="Times New Roman" w:cs="Times New Roman"/>
          <w:i/>
        </w:rPr>
        <w:t>r</w:t>
      </w:r>
      <w:r w:rsidRPr="004F467B">
        <w:rPr>
          <w:rFonts w:ascii="Times New Roman" w:hAnsi="Times New Roman" w:cs="Times New Roman"/>
          <w:vertAlign w:val="subscript"/>
        </w:rPr>
        <w:t>T</w:t>
      </w:r>
      <w:proofErr w:type="gramStart"/>
      <w:r w:rsidRPr="004F467B">
        <w:rPr>
          <w:rFonts w:ascii="Times New Roman" w:hAnsi="Times New Roman" w:cs="Times New Roman"/>
          <w:vertAlign w:val="subscript"/>
        </w:rPr>
        <w:t>,H</w:t>
      </w:r>
      <w:proofErr w:type="gramEnd"/>
      <w:r w:rsidRPr="004F467B">
        <w:rPr>
          <w:rFonts w:ascii="Times New Roman" w:hAnsi="Times New Roman" w:cs="Times New Roman"/>
          <w:vertAlign w:val="subscript"/>
        </w:rPr>
        <w:t xml:space="preserve"> </w:t>
      </w:r>
      <w:r w:rsidRPr="004F467B">
        <w:rPr>
          <w:rFonts w:ascii="Times New Roman" w:hAnsi="Times New Roman" w:cs="Times New Roman"/>
        </w:rPr>
        <w:t>= .</w:t>
      </w:r>
      <w:r w:rsidR="00AC26C7">
        <w:rPr>
          <w:rFonts w:ascii="Times New Roman" w:hAnsi="Times New Roman" w:cs="Times New Roman"/>
        </w:rPr>
        <w:t>57</w:t>
      </w:r>
      <w:r w:rsidRPr="004F467B">
        <w:rPr>
          <w:rFonts w:ascii="Times New Roman" w:hAnsi="Times New Roman" w:cs="Times New Roman"/>
        </w:rPr>
        <w:t xml:space="preserve">, </w:t>
      </w:r>
      <w:r w:rsidR="00AC26C7" w:rsidRPr="004F467B">
        <w:rPr>
          <w:rFonts w:ascii="Times New Roman" w:hAnsi="Times New Roman" w:cs="Times New Roman"/>
          <w:i/>
        </w:rPr>
        <w:t>r</w:t>
      </w:r>
      <w:r w:rsidR="00AC26C7">
        <w:rPr>
          <w:rFonts w:ascii="Times New Roman" w:hAnsi="Times New Roman" w:cs="Times New Roman"/>
          <w:vertAlign w:val="subscript"/>
        </w:rPr>
        <w:t>T</w:t>
      </w:r>
      <w:r w:rsidRPr="004F467B">
        <w:rPr>
          <w:rFonts w:ascii="Times New Roman" w:hAnsi="Times New Roman" w:cs="Times New Roman"/>
          <w:vertAlign w:val="subscript"/>
        </w:rPr>
        <w:t xml:space="preserve">,C </w:t>
      </w:r>
      <w:r w:rsidRPr="004F467B">
        <w:rPr>
          <w:rFonts w:ascii="Times New Roman" w:hAnsi="Times New Roman" w:cs="Times New Roman"/>
        </w:rPr>
        <w:t>= .</w:t>
      </w:r>
      <w:r w:rsidR="00AC26C7">
        <w:rPr>
          <w:rFonts w:ascii="Times New Roman" w:hAnsi="Times New Roman" w:cs="Times New Roman"/>
        </w:rPr>
        <w:t>.39</w:t>
      </w:r>
      <w:r w:rsidRPr="004F467B">
        <w:rPr>
          <w:rFonts w:ascii="Times New Roman" w:hAnsi="Times New Roman" w:cs="Times New Roman"/>
        </w:rPr>
        <w:t xml:space="preserve">, Steiger’s </w:t>
      </w:r>
      <w:r w:rsidRPr="004F467B">
        <w:rPr>
          <w:rFonts w:ascii="Times New Roman" w:hAnsi="Times New Roman" w:cs="Times New Roman"/>
          <w:i/>
        </w:rPr>
        <w:t>Z</w:t>
      </w:r>
      <w:r w:rsidRPr="004F467B">
        <w:rPr>
          <w:rFonts w:ascii="Times New Roman" w:hAnsi="Times New Roman" w:cs="Times New Roman"/>
        </w:rPr>
        <w:t xml:space="preserve"> = </w:t>
      </w:r>
      <w:r w:rsidR="00AC26C7">
        <w:rPr>
          <w:rFonts w:ascii="Times New Roman" w:hAnsi="Times New Roman" w:cs="Times New Roman"/>
        </w:rPr>
        <w:t>3.26</w:t>
      </w:r>
      <w:r w:rsidRPr="004F467B">
        <w:rPr>
          <w:rFonts w:ascii="Times New Roman" w:hAnsi="Times New Roman" w:cs="Times New Roman"/>
        </w:rPr>
        <w:t xml:space="preserve">, </w:t>
      </w:r>
      <w:r w:rsidRPr="004F467B">
        <w:rPr>
          <w:rFonts w:ascii="Times New Roman" w:hAnsi="Times New Roman" w:cs="Times New Roman"/>
          <w:i/>
        </w:rPr>
        <w:t>p</w:t>
      </w:r>
      <w:r w:rsidRPr="004F467B">
        <w:rPr>
          <w:rFonts w:ascii="Times New Roman" w:hAnsi="Times New Roman" w:cs="Times New Roman"/>
        </w:rPr>
        <w:t xml:space="preserve"> </w:t>
      </w:r>
      <w:r w:rsidR="00AC26C7">
        <w:rPr>
          <w:rFonts w:ascii="Times New Roman" w:hAnsi="Times New Roman" w:cs="Times New Roman"/>
        </w:rPr>
        <w:t>&lt;</w:t>
      </w:r>
      <w:proofErr w:type="gramStart"/>
      <w:r w:rsidR="00AC26C7">
        <w:rPr>
          <w:rFonts w:ascii="Times New Roman" w:hAnsi="Times New Roman" w:cs="Times New Roman"/>
        </w:rPr>
        <w:t>.001</w:t>
      </w:r>
      <w:proofErr w:type="gramEnd"/>
      <w:r w:rsidR="00DA79E1">
        <w:rPr>
          <w:rFonts w:ascii="Times New Roman" w:hAnsi="Times New Roman" w:cs="Times New Roman"/>
        </w:rPr>
        <w:t xml:space="preserve">; </w:t>
      </w:r>
      <w:r w:rsidR="006E5CF0">
        <w:rPr>
          <w:rFonts w:ascii="Times New Roman" w:hAnsi="Times New Roman" w:cs="Times New Roman"/>
        </w:rPr>
        <w:t xml:space="preserve">difference between </w:t>
      </w:r>
      <w:r w:rsidR="006E5CF0" w:rsidRPr="004F467B">
        <w:rPr>
          <w:rFonts w:ascii="Times New Roman" w:hAnsi="Times New Roman" w:cs="Times New Roman"/>
          <w:i/>
        </w:rPr>
        <w:t>r</w:t>
      </w:r>
      <w:r w:rsidR="006E5CF0" w:rsidRPr="004F467B">
        <w:rPr>
          <w:rFonts w:ascii="Times New Roman" w:hAnsi="Times New Roman" w:cs="Times New Roman"/>
          <w:vertAlign w:val="subscript"/>
        </w:rPr>
        <w:t>B,H</w:t>
      </w:r>
      <w:r w:rsidR="006E5CF0">
        <w:rPr>
          <w:rFonts w:ascii="Times New Roman" w:hAnsi="Times New Roman" w:cs="Times New Roman"/>
          <w:vertAlign w:val="subscript"/>
        </w:rPr>
        <w:t xml:space="preserve"> </w:t>
      </w:r>
      <w:r w:rsidR="006E5CF0">
        <w:rPr>
          <w:rFonts w:ascii="Times New Roman" w:hAnsi="Times New Roman" w:cs="Times New Roman"/>
        </w:rPr>
        <w:t xml:space="preserve">and </w:t>
      </w:r>
      <w:r w:rsidR="006E5CF0" w:rsidRPr="004F467B">
        <w:rPr>
          <w:rFonts w:ascii="Times New Roman" w:hAnsi="Times New Roman" w:cs="Times New Roman"/>
          <w:i/>
        </w:rPr>
        <w:t>r</w:t>
      </w:r>
      <w:r w:rsidR="006E5CF0" w:rsidRPr="004F467B">
        <w:rPr>
          <w:rFonts w:ascii="Times New Roman" w:hAnsi="Times New Roman" w:cs="Times New Roman"/>
          <w:vertAlign w:val="subscript"/>
        </w:rPr>
        <w:t>T,H</w:t>
      </w:r>
      <w:r w:rsidR="006E5CF0">
        <w:rPr>
          <w:rFonts w:ascii="Times New Roman" w:hAnsi="Times New Roman" w:cs="Times New Roman"/>
          <w:vertAlign w:val="subscript"/>
        </w:rPr>
        <w:t xml:space="preserve"> </w:t>
      </w:r>
      <w:r w:rsidR="006E5CF0">
        <w:rPr>
          <w:rFonts w:ascii="Times New Roman" w:hAnsi="Times New Roman" w:cs="Times New Roman"/>
        </w:rPr>
        <w:t>is not significant,</w:t>
      </w:r>
      <w:r w:rsidR="006E5CF0" w:rsidRPr="006E5CF0">
        <w:rPr>
          <w:rFonts w:ascii="Times New Roman" w:hAnsi="Times New Roman" w:cs="Times New Roman"/>
        </w:rPr>
        <w:t xml:space="preserve"> </w:t>
      </w:r>
      <w:r w:rsidR="006E5CF0" w:rsidRPr="004F467B">
        <w:rPr>
          <w:rFonts w:ascii="Times New Roman" w:hAnsi="Times New Roman" w:cs="Times New Roman"/>
        </w:rPr>
        <w:t xml:space="preserve">Steiger’s </w:t>
      </w:r>
      <w:r w:rsidR="006E5CF0" w:rsidRPr="004F467B">
        <w:rPr>
          <w:rFonts w:ascii="Times New Roman" w:hAnsi="Times New Roman" w:cs="Times New Roman"/>
          <w:i/>
        </w:rPr>
        <w:t>Z</w:t>
      </w:r>
      <w:r w:rsidR="006E5CF0" w:rsidRPr="004F467B">
        <w:rPr>
          <w:rFonts w:ascii="Times New Roman" w:hAnsi="Times New Roman" w:cs="Times New Roman"/>
        </w:rPr>
        <w:t xml:space="preserve"> = </w:t>
      </w:r>
      <w:r w:rsidR="006E5CF0">
        <w:rPr>
          <w:rFonts w:ascii="Times New Roman" w:hAnsi="Times New Roman" w:cs="Times New Roman"/>
        </w:rPr>
        <w:t>0.69, p=.49</w:t>
      </w:r>
      <w:r w:rsidRPr="004F467B">
        <w:rPr>
          <w:rFonts w:ascii="Times New Roman" w:hAnsi="Times New Roman" w:cs="Times New Roman"/>
        </w:rPr>
        <w:t>).</w:t>
      </w:r>
      <w:r w:rsidR="00DA79E1">
        <w:rPr>
          <w:rFonts w:ascii="Times New Roman" w:hAnsi="Times New Roman" w:cs="Times New Roman"/>
        </w:rPr>
        <w:t xml:space="preserve"> In addition, these correlations between toy faces and human faces remain high when we partial out performance for cars first (Barbies: r = .55, p&lt;</w:t>
      </w:r>
      <w:proofErr w:type="gramStart"/>
      <w:r w:rsidR="00DA79E1">
        <w:rPr>
          <w:rFonts w:ascii="Times New Roman" w:hAnsi="Times New Roman" w:cs="Times New Roman"/>
        </w:rPr>
        <w:t>.0001</w:t>
      </w:r>
      <w:proofErr w:type="gramEnd"/>
      <w:r w:rsidR="00DA79E1">
        <w:rPr>
          <w:rFonts w:ascii="Times New Roman" w:hAnsi="Times New Roman" w:cs="Times New Roman"/>
        </w:rPr>
        <w:t>; Transformers: r=.52, r&lt;.0001).</w:t>
      </w:r>
    </w:p>
    <w:p w14:paraId="6EF29353" w14:textId="3BA8BC83" w:rsidR="007C06F0" w:rsidRPr="004F467B" w:rsidRDefault="007C06F0" w:rsidP="007C06F0">
      <w:pPr>
        <w:spacing w:line="480" w:lineRule="auto"/>
        <w:ind w:firstLine="720"/>
        <w:rPr>
          <w:rFonts w:ascii="Times New Roman" w:hAnsi="Times New Roman" w:cs="Times New Roman"/>
          <w:b/>
        </w:rPr>
      </w:pPr>
      <w:r w:rsidRPr="004F467B">
        <w:rPr>
          <w:rFonts w:ascii="Times New Roman" w:hAnsi="Times New Roman" w:cs="Times New Roman"/>
        </w:rPr>
        <w:t>The correlation between performance for human faces and cars was mediated by gender, with this relationship stronger in men (r=</w:t>
      </w:r>
      <w:proofErr w:type="gramStart"/>
      <w:r w:rsidRPr="004F467B">
        <w:rPr>
          <w:rFonts w:ascii="Times New Roman" w:hAnsi="Times New Roman" w:cs="Times New Roman"/>
        </w:rPr>
        <w:t>.38</w:t>
      </w:r>
      <w:proofErr w:type="gramEnd"/>
      <w:r w:rsidRPr="004F467B">
        <w:rPr>
          <w:rFonts w:ascii="Times New Roman" w:hAnsi="Times New Roman" w:cs="Times New Roman"/>
        </w:rPr>
        <w:t xml:space="preserve">) than in women (r=.28, Steiger’s </w:t>
      </w:r>
      <w:r w:rsidRPr="004F467B">
        <w:rPr>
          <w:rFonts w:ascii="Times New Roman" w:hAnsi="Times New Roman" w:cs="Times New Roman"/>
          <w:i/>
        </w:rPr>
        <w:t>Z</w:t>
      </w:r>
      <w:r w:rsidRPr="004F467B">
        <w:rPr>
          <w:rFonts w:ascii="Times New Roman" w:hAnsi="Times New Roman" w:cs="Times New Roman"/>
        </w:rPr>
        <w:t xml:space="preserve"> = 1.77, </w:t>
      </w:r>
      <w:r w:rsidRPr="004F467B">
        <w:rPr>
          <w:rFonts w:ascii="Times New Roman" w:hAnsi="Times New Roman" w:cs="Times New Roman"/>
          <w:i/>
        </w:rPr>
        <w:t>p</w:t>
      </w:r>
      <w:r w:rsidRPr="004F467B">
        <w:rPr>
          <w:rFonts w:ascii="Times New Roman" w:hAnsi="Times New Roman" w:cs="Times New Roman"/>
        </w:rPr>
        <w:t xml:space="preserve"> = .04). This replicates </w:t>
      </w:r>
      <w:r w:rsidR="0037035A" w:rsidRPr="004F467B">
        <w:rPr>
          <w:rFonts w:ascii="Times New Roman" w:hAnsi="Times New Roman" w:cs="Times New Roman"/>
        </w:rPr>
        <w:t xml:space="preserve">previous findings from </w:t>
      </w:r>
      <w:r w:rsidRPr="004F467B">
        <w:rPr>
          <w:rFonts w:ascii="Times New Roman" w:hAnsi="Times New Roman" w:cs="Times New Roman"/>
        </w:rPr>
        <w:t xml:space="preserve">McGugin et al. (2012). </w:t>
      </w:r>
    </w:p>
    <w:p w14:paraId="6B0ADBC6" w14:textId="77777777" w:rsidR="007C06F0" w:rsidRPr="004F467B" w:rsidRDefault="007C06F0" w:rsidP="007C06F0">
      <w:pPr>
        <w:spacing w:line="480" w:lineRule="auto"/>
        <w:rPr>
          <w:rFonts w:ascii="Times New Roman" w:hAnsi="Times New Roman" w:cs="Times New Roman"/>
          <w:b/>
        </w:rPr>
      </w:pPr>
      <w:r w:rsidRPr="004F467B">
        <w:rPr>
          <w:rFonts w:ascii="Times New Roman" w:hAnsi="Times New Roman" w:cs="Times New Roman"/>
          <w:b/>
        </w:rPr>
        <w:t>3.3 Correlations between self-reported experience and performance within category</w:t>
      </w:r>
    </w:p>
    <w:p w14:paraId="1A9E2841" w14:textId="77777777" w:rsidR="007C06F0" w:rsidRPr="004F467B" w:rsidRDefault="007C06F0" w:rsidP="007C06F0">
      <w:pPr>
        <w:spacing w:line="480" w:lineRule="auto"/>
        <w:ind w:firstLine="720"/>
        <w:rPr>
          <w:rFonts w:ascii="Times New Roman" w:hAnsi="Times New Roman" w:cs="Times New Roman"/>
        </w:rPr>
      </w:pPr>
      <w:r w:rsidRPr="004F467B">
        <w:rPr>
          <w:rFonts w:ascii="Times New Roman" w:hAnsi="Times New Roman" w:cs="Times New Roman"/>
        </w:rPr>
        <w:t xml:space="preserve">Self-reported experience with a category is generally a poor predictor of performance on object recognition tasks (Barton et al., 2009; McGugin et al., 2012; Gauthier et al., 2014). However, in prior work (e.g., McGugin et al., 2012; Van Gulick et al., 2015), self-reports of experience with cars have been a slightly better predictor of performance than observed for other categories, though it is unclear why. We expected to replicate this here. </w:t>
      </w:r>
    </w:p>
    <w:p w14:paraId="407AF9B0" w14:textId="56550A61" w:rsidR="007C06F0" w:rsidRPr="004F467B" w:rsidRDefault="007C06F0" w:rsidP="007C06F0">
      <w:pPr>
        <w:spacing w:line="480" w:lineRule="auto"/>
        <w:ind w:firstLine="720"/>
        <w:rPr>
          <w:rFonts w:ascii="Times New Roman" w:hAnsi="Times New Roman" w:cs="Times New Roman"/>
        </w:rPr>
      </w:pPr>
      <w:r w:rsidRPr="004F467B">
        <w:rPr>
          <w:rFonts w:ascii="Times New Roman" w:hAnsi="Times New Roman" w:cs="Times New Roman"/>
        </w:rPr>
        <w:t>Across most categories, the correlation between self-reported experience and performance with that category was significant but small, and it was higher for cars (</w:t>
      </w:r>
      <w:r w:rsidRPr="004F467B">
        <w:rPr>
          <w:rFonts w:ascii="Times New Roman" w:hAnsi="Times New Roman" w:cs="Times New Roman"/>
          <w:i/>
        </w:rPr>
        <w:t>r</w:t>
      </w:r>
      <w:r w:rsidRPr="004F467B">
        <w:rPr>
          <w:rFonts w:ascii="Times New Roman" w:hAnsi="Times New Roman" w:cs="Times New Roman"/>
        </w:rPr>
        <w:t xml:space="preserve"> = .46 – See Table 4B – results for each gender shown in Tables 5B and 6B). When we regress self-reported experience from performance, an ANOVA between Category, Sex, and Age Group still presents a significant </w:t>
      </w:r>
      <w:r w:rsidRPr="004F467B">
        <w:rPr>
          <w:rFonts w:ascii="Times New Roman" w:hAnsi="Times New Roman"/>
          <w:bCs/>
        </w:rPr>
        <w:t>Category x Sex interaction (</w:t>
      </w:r>
      <w:proofErr w:type="gramStart"/>
      <w:r w:rsidRPr="004F467B">
        <w:rPr>
          <w:rFonts w:ascii="Times New Roman" w:hAnsi="Times New Roman"/>
          <w:bCs/>
          <w:i/>
        </w:rPr>
        <w:t>F</w:t>
      </w:r>
      <w:r w:rsidRPr="004F467B">
        <w:rPr>
          <w:rFonts w:ascii="Times New Roman" w:hAnsi="Times New Roman"/>
          <w:bCs/>
        </w:rPr>
        <w:t>(</w:t>
      </w:r>
      <w:proofErr w:type="gramEnd"/>
      <w:r w:rsidRPr="004F467B">
        <w:rPr>
          <w:rFonts w:ascii="Times New Roman" w:hAnsi="Times New Roman"/>
          <w:bCs/>
          <w:vertAlign w:val="subscript"/>
        </w:rPr>
        <w:t>3,855</w:t>
      </w:r>
      <w:r w:rsidRPr="004F467B">
        <w:rPr>
          <w:rFonts w:ascii="Times New Roman" w:hAnsi="Times New Roman"/>
          <w:bCs/>
        </w:rPr>
        <w:t xml:space="preserve">) = 4.45, </w:t>
      </w:r>
      <w:r w:rsidRPr="004F467B">
        <w:rPr>
          <w:rFonts w:ascii="Times New Roman" w:hAnsi="Times New Roman"/>
          <w:bCs/>
          <w:i/>
        </w:rPr>
        <w:t>p</w:t>
      </w:r>
      <w:r w:rsidRPr="004F467B">
        <w:rPr>
          <w:rFonts w:ascii="Times New Roman" w:hAnsi="Times New Roman"/>
          <w:bCs/>
        </w:rPr>
        <w:t xml:space="preserve"> =.004) and a significant Category x Age Group interaction (</w:t>
      </w:r>
      <w:r w:rsidRPr="004F467B">
        <w:rPr>
          <w:rFonts w:ascii="Times New Roman" w:hAnsi="Times New Roman"/>
          <w:bCs/>
          <w:i/>
        </w:rPr>
        <w:t>F</w:t>
      </w:r>
      <w:r w:rsidRPr="004F467B">
        <w:rPr>
          <w:rFonts w:ascii="Times New Roman" w:hAnsi="Times New Roman"/>
          <w:bCs/>
        </w:rPr>
        <w:t>(</w:t>
      </w:r>
      <w:r w:rsidRPr="004F467B">
        <w:rPr>
          <w:rFonts w:ascii="Times New Roman" w:hAnsi="Times New Roman"/>
          <w:bCs/>
          <w:vertAlign w:val="subscript"/>
        </w:rPr>
        <w:t>12,855</w:t>
      </w:r>
      <w:r w:rsidRPr="004F467B">
        <w:rPr>
          <w:rFonts w:ascii="Times New Roman" w:hAnsi="Times New Roman"/>
          <w:bCs/>
        </w:rPr>
        <w:t xml:space="preserve">) = 3.87, </w:t>
      </w:r>
      <w:r w:rsidRPr="004F467B">
        <w:rPr>
          <w:rFonts w:ascii="Times New Roman" w:hAnsi="Times New Roman"/>
          <w:bCs/>
          <w:i/>
        </w:rPr>
        <w:t>p</w:t>
      </w:r>
      <w:r w:rsidRPr="004F467B">
        <w:rPr>
          <w:rFonts w:ascii="Times New Roman" w:hAnsi="Times New Roman"/>
          <w:bCs/>
        </w:rPr>
        <w:t xml:space="preserve"> &lt; .001).</w:t>
      </w:r>
      <w:r w:rsidRPr="004F467B">
        <w:rPr>
          <w:rFonts w:ascii="Times New Roman" w:hAnsi="Times New Roman" w:cs="Times New Roman"/>
        </w:rPr>
        <w:t xml:space="preserve"> Therefore, while the mean results for self-report showed a pattern of gender differences similar to what we found in performance (compare figures 5B and 6B), self-report does not correlate with individual performance. Together with </w:t>
      </w:r>
      <w:r w:rsidR="0037035A" w:rsidRPr="004F467B">
        <w:rPr>
          <w:rFonts w:ascii="Times New Roman" w:hAnsi="Times New Roman" w:cs="Times New Roman"/>
        </w:rPr>
        <w:t>our</w:t>
      </w:r>
      <w:r w:rsidRPr="004F467B">
        <w:rPr>
          <w:rFonts w:ascii="Times New Roman" w:hAnsi="Times New Roman" w:cs="Times New Roman"/>
        </w:rPr>
        <w:t xml:space="preserve"> finding that study time does not account for gender differences in performance with toy faces, this result argues against a motivational explanation for the gender effects in performance, to the extent that </w:t>
      </w:r>
      <w:r w:rsidR="003521C6">
        <w:rPr>
          <w:rFonts w:ascii="Times New Roman" w:hAnsi="Times New Roman" w:cs="Times New Roman"/>
        </w:rPr>
        <w:t>we</w:t>
      </w:r>
      <w:r w:rsidRPr="004F467B">
        <w:rPr>
          <w:rFonts w:ascii="Times New Roman" w:hAnsi="Times New Roman" w:cs="Times New Roman"/>
        </w:rPr>
        <w:t xml:space="preserve"> would expect someone to be more motivated to perform with a category for which they report more experience. </w:t>
      </w:r>
    </w:p>
    <w:p w14:paraId="48C9B7FE" w14:textId="77777777" w:rsidR="00426259" w:rsidRPr="004F467B" w:rsidRDefault="00426259" w:rsidP="00426259">
      <w:pPr>
        <w:spacing w:line="480" w:lineRule="auto"/>
        <w:jc w:val="center"/>
        <w:rPr>
          <w:rFonts w:ascii="Times New Roman" w:hAnsi="Times New Roman" w:cs="Times New Roman"/>
          <w:b/>
        </w:rPr>
      </w:pPr>
      <w:r w:rsidRPr="004F467B">
        <w:rPr>
          <w:rFonts w:ascii="Times New Roman" w:hAnsi="Times New Roman" w:cs="Times New Roman"/>
          <w:b/>
        </w:rPr>
        <w:t>4. Discussion</w:t>
      </w:r>
    </w:p>
    <w:p w14:paraId="10A032BC" w14:textId="43FE2693" w:rsidR="00804956" w:rsidRPr="004F467B" w:rsidRDefault="00364BF6" w:rsidP="00E8350A">
      <w:pPr>
        <w:spacing w:line="480" w:lineRule="auto"/>
        <w:ind w:firstLine="720"/>
        <w:rPr>
          <w:rFonts w:ascii="Times New Roman" w:hAnsi="Times New Roman" w:cs="Times New Roman"/>
        </w:rPr>
      </w:pPr>
      <w:r w:rsidRPr="004F467B">
        <w:rPr>
          <w:rFonts w:ascii="Times New Roman" w:hAnsi="Times New Roman" w:cs="Times New Roman"/>
        </w:rPr>
        <w:t>P</w:t>
      </w:r>
      <w:r w:rsidR="0011473C" w:rsidRPr="004F467B">
        <w:rPr>
          <w:rFonts w:ascii="Times New Roman" w:hAnsi="Times New Roman" w:cs="Times New Roman"/>
        </w:rPr>
        <w:t xml:space="preserve">ast research </w:t>
      </w:r>
      <w:r w:rsidRPr="004F467B">
        <w:rPr>
          <w:rFonts w:ascii="Times New Roman" w:hAnsi="Times New Roman" w:cs="Times New Roman"/>
        </w:rPr>
        <w:t>finds</w:t>
      </w:r>
      <w:r w:rsidR="0011473C" w:rsidRPr="004F467B">
        <w:rPr>
          <w:rFonts w:ascii="Times New Roman" w:hAnsi="Times New Roman" w:cs="Times New Roman"/>
        </w:rPr>
        <w:t xml:space="preserve"> that </w:t>
      </w:r>
      <w:r w:rsidR="0037035A" w:rsidRPr="004F467B">
        <w:rPr>
          <w:rFonts w:ascii="Times New Roman" w:hAnsi="Times New Roman" w:cs="Times New Roman"/>
        </w:rPr>
        <w:t>in the presence of a</w:t>
      </w:r>
      <w:r w:rsidR="0011473C" w:rsidRPr="004F467B">
        <w:rPr>
          <w:rFonts w:ascii="Times New Roman" w:hAnsi="Times New Roman" w:cs="Times New Roman"/>
        </w:rPr>
        <w:t xml:space="preserve"> gender advantage </w:t>
      </w:r>
      <w:r w:rsidR="0037035A" w:rsidRPr="004F467B">
        <w:rPr>
          <w:rFonts w:ascii="Times New Roman" w:hAnsi="Times New Roman" w:cs="Times New Roman"/>
        </w:rPr>
        <w:t>in face recognition,</w:t>
      </w:r>
      <w:r w:rsidR="008308EB" w:rsidRPr="004F467B">
        <w:rPr>
          <w:rFonts w:ascii="Times New Roman" w:hAnsi="Times New Roman" w:cs="Times New Roman"/>
        </w:rPr>
        <w:t xml:space="preserve"> women </w:t>
      </w:r>
      <w:r w:rsidR="0037035A" w:rsidRPr="004F467B">
        <w:rPr>
          <w:rFonts w:ascii="Times New Roman" w:hAnsi="Times New Roman" w:cs="Times New Roman"/>
        </w:rPr>
        <w:t>generally</w:t>
      </w:r>
      <w:r w:rsidR="008308EB" w:rsidRPr="004F467B">
        <w:rPr>
          <w:rFonts w:ascii="Times New Roman" w:hAnsi="Times New Roman" w:cs="Times New Roman"/>
        </w:rPr>
        <w:t xml:space="preserve"> outperform </w:t>
      </w:r>
      <w:r w:rsidR="00215353" w:rsidRPr="004F467B">
        <w:rPr>
          <w:rFonts w:ascii="Times New Roman" w:hAnsi="Times New Roman" w:cs="Times New Roman"/>
        </w:rPr>
        <w:t>men. W</w:t>
      </w:r>
      <w:r w:rsidR="008308EB" w:rsidRPr="004F467B">
        <w:rPr>
          <w:rFonts w:ascii="Times New Roman" w:hAnsi="Times New Roman" w:cs="Times New Roman"/>
        </w:rPr>
        <w:t xml:space="preserve">e </w:t>
      </w:r>
      <w:r w:rsidR="0011473C" w:rsidRPr="004F467B">
        <w:rPr>
          <w:rFonts w:ascii="Times New Roman" w:hAnsi="Times New Roman" w:cs="Times New Roman"/>
        </w:rPr>
        <w:t>speculated that</w:t>
      </w:r>
      <w:r w:rsidR="004B3088" w:rsidRPr="004F467B">
        <w:rPr>
          <w:rFonts w:ascii="Times New Roman" w:hAnsi="Times New Roman" w:cs="Times New Roman"/>
        </w:rPr>
        <w:t xml:space="preserve"> </w:t>
      </w:r>
      <w:r w:rsidR="008308EB" w:rsidRPr="004F467B">
        <w:rPr>
          <w:rFonts w:ascii="Times New Roman" w:hAnsi="Times New Roman" w:cs="Times New Roman"/>
        </w:rPr>
        <w:t xml:space="preserve">we could </w:t>
      </w:r>
      <w:r w:rsidRPr="004F467B">
        <w:rPr>
          <w:rFonts w:ascii="Times New Roman" w:hAnsi="Times New Roman" w:cs="Times New Roman"/>
        </w:rPr>
        <w:t>observe</w:t>
      </w:r>
      <w:r w:rsidR="008308EB" w:rsidRPr="004F467B">
        <w:rPr>
          <w:rFonts w:ascii="Times New Roman" w:hAnsi="Times New Roman" w:cs="Times New Roman"/>
        </w:rPr>
        <w:t xml:space="preserve"> a male advantage</w:t>
      </w:r>
      <w:r w:rsidR="004B3088" w:rsidRPr="004F467B">
        <w:rPr>
          <w:rFonts w:ascii="Times New Roman" w:hAnsi="Times New Roman" w:cs="Times New Roman"/>
        </w:rPr>
        <w:t xml:space="preserve"> </w:t>
      </w:r>
      <w:r w:rsidR="0011473C" w:rsidRPr="004F467B">
        <w:rPr>
          <w:rFonts w:ascii="Times New Roman" w:hAnsi="Times New Roman" w:cs="Times New Roman"/>
        </w:rPr>
        <w:t>in</w:t>
      </w:r>
      <w:r w:rsidR="004B3088" w:rsidRPr="004F467B">
        <w:rPr>
          <w:rFonts w:ascii="Times New Roman" w:hAnsi="Times New Roman" w:cs="Times New Roman"/>
        </w:rPr>
        <w:t xml:space="preserve"> a face domain for which </w:t>
      </w:r>
      <w:r w:rsidR="008308EB" w:rsidRPr="004F467B">
        <w:rPr>
          <w:rFonts w:ascii="Times New Roman" w:hAnsi="Times New Roman" w:cs="Times New Roman"/>
        </w:rPr>
        <w:t>men had more experience</w:t>
      </w:r>
      <w:r w:rsidR="00215353" w:rsidRPr="004F467B">
        <w:rPr>
          <w:rFonts w:ascii="Times New Roman" w:hAnsi="Times New Roman" w:cs="Times New Roman"/>
        </w:rPr>
        <w:t xml:space="preserve"> then women</w:t>
      </w:r>
      <w:r w:rsidR="008308EB" w:rsidRPr="004F467B">
        <w:rPr>
          <w:rFonts w:ascii="Times New Roman" w:hAnsi="Times New Roman" w:cs="Times New Roman"/>
        </w:rPr>
        <w:t xml:space="preserve">. </w:t>
      </w:r>
      <w:r w:rsidR="00215353" w:rsidRPr="004F467B">
        <w:rPr>
          <w:rFonts w:ascii="Times New Roman" w:hAnsi="Times New Roman" w:cs="Times New Roman"/>
        </w:rPr>
        <w:t>To offer this proof of concept, we created new tests to measure face recognition abilities with human and toy faces, specifically predicting that while women would do better then men with Barbie faces, men would outperfor</w:t>
      </w:r>
      <w:r w:rsidRPr="004F467B">
        <w:rPr>
          <w:rFonts w:ascii="Times New Roman" w:hAnsi="Times New Roman" w:cs="Times New Roman"/>
        </w:rPr>
        <w:t xml:space="preserve">m women with Transformer faces. </w:t>
      </w:r>
      <w:r w:rsidR="00E8350A" w:rsidRPr="004F467B">
        <w:rPr>
          <w:rFonts w:ascii="Times New Roman" w:hAnsi="Times New Roman" w:cs="Times New Roman"/>
        </w:rPr>
        <w:t>Women</w:t>
      </w:r>
      <w:r w:rsidRPr="004F467B">
        <w:rPr>
          <w:rFonts w:ascii="Times New Roman" w:hAnsi="Times New Roman" w:cs="Times New Roman"/>
        </w:rPr>
        <w:t xml:space="preserve"> self-reported more experience with </w:t>
      </w:r>
      <w:r w:rsidR="0037035A" w:rsidRPr="004F467B">
        <w:rPr>
          <w:rFonts w:ascii="Times New Roman" w:hAnsi="Times New Roman" w:cs="Times New Roman"/>
        </w:rPr>
        <w:t>Barbies tha</w:t>
      </w:r>
      <w:r w:rsidR="00E8350A" w:rsidRPr="004F467B">
        <w:rPr>
          <w:rFonts w:ascii="Times New Roman" w:hAnsi="Times New Roman" w:cs="Times New Roman"/>
        </w:rPr>
        <w:t>n Transformers</w:t>
      </w:r>
      <w:r w:rsidRPr="004F467B">
        <w:rPr>
          <w:rFonts w:ascii="Times New Roman" w:hAnsi="Times New Roman" w:cs="Times New Roman"/>
        </w:rPr>
        <w:t xml:space="preserve">, while </w:t>
      </w:r>
      <w:r w:rsidR="00E8350A" w:rsidRPr="004F467B">
        <w:rPr>
          <w:rFonts w:ascii="Times New Roman" w:hAnsi="Times New Roman" w:cs="Times New Roman"/>
        </w:rPr>
        <w:t>men reported the reverse.</w:t>
      </w:r>
      <w:r w:rsidRPr="004F467B">
        <w:rPr>
          <w:rFonts w:ascii="Times New Roman" w:hAnsi="Times New Roman" w:cs="Times New Roman"/>
        </w:rPr>
        <w:t xml:space="preserve"> </w:t>
      </w:r>
      <w:r w:rsidR="00E8350A" w:rsidRPr="004F467B">
        <w:rPr>
          <w:rFonts w:ascii="Times New Roman" w:hAnsi="Times New Roman" w:cs="Times New Roman"/>
        </w:rPr>
        <w:t>P</w:t>
      </w:r>
      <w:r w:rsidRPr="004F467B">
        <w:rPr>
          <w:rFonts w:ascii="Times New Roman" w:hAnsi="Times New Roman" w:cs="Times New Roman"/>
        </w:rPr>
        <w:t>erformance f</w:t>
      </w:r>
      <w:r w:rsidR="00E8350A" w:rsidRPr="004F467B">
        <w:rPr>
          <w:rFonts w:ascii="Times New Roman" w:hAnsi="Times New Roman" w:cs="Times New Roman"/>
        </w:rPr>
        <w:t xml:space="preserve">ollowed the same pattern, with women performing better with Barbie faces and men outperforming women with Transformer faces. </w:t>
      </w:r>
      <w:r w:rsidR="00215353" w:rsidRPr="004F467B">
        <w:rPr>
          <w:rFonts w:ascii="Times New Roman" w:hAnsi="Times New Roman" w:cs="Times New Roman"/>
        </w:rPr>
        <w:t xml:space="preserve">To offer evidence that </w:t>
      </w:r>
      <w:r w:rsidR="00A63299" w:rsidRPr="004F467B">
        <w:rPr>
          <w:rFonts w:ascii="Times New Roman" w:hAnsi="Times New Roman" w:cs="Times New Roman"/>
        </w:rPr>
        <w:t xml:space="preserve">this male advantage </w:t>
      </w:r>
      <w:r w:rsidR="0037035A" w:rsidRPr="004F467B">
        <w:rPr>
          <w:rFonts w:ascii="Times New Roman" w:hAnsi="Times New Roman" w:cs="Times New Roman"/>
        </w:rPr>
        <w:t>truly occurred in a face domain</w:t>
      </w:r>
      <w:r w:rsidR="00A63299" w:rsidRPr="004F467B">
        <w:rPr>
          <w:rFonts w:ascii="Times New Roman" w:hAnsi="Times New Roman" w:cs="Times New Roman"/>
        </w:rPr>
        <w:t xml:space="preserve"> </w:t>
      </w:r>
      <w:r w:rsidR="0037035A" w:rsidRPr="004F467B">
        <w:rPr>
          <w:rFonts w:ascii="Times New Roman" w:hAnsi="Times New Roman" w:cs="Times New Roman"/>
        </w:rPr>
        <w:t>(</w:t>
      </w:r>
      <w:r w:rsidR="00A63299" w:rsidRPr="004F467B">
        <w:rPr>
          <w:rFonts w:ascii="Times New Roman" w:hAnsi="Times New Roman" w:cs="Times New Roman"/>
        </w:rPr>
        <w:t xml:space="preserve">i.e., that </w:t>
      </w:r>
      <w:r w:rsidR="00215353" w:rsidRPr="004F467B">
        <w:rPr>
          <w:rFonts w:ascii="Times New Roman" w:hAnsi="Times New Roman" w:cs="Times New Roman"/>
        </w:rPr>
        <w:t xml:space="preserve">Transformer faces are processed </w:t>
      </w:r>
      <w:r w:rsidR="0037035A" w:rsidRPr="004F467B">
        <w:rPr>
          <w:rFonts w:ascii="Times New Roman" w:hAnsi="Times New Roman" w:cs="Times New Roman"/>
        </w:rPr>
        <w:t>like faces and not like objects),</w:t>
      </w:r>
      <w:r w:rsidR="00215353" w:rsidRPr="004F467B">
        <w:rPr>
          <w:rFonts w:ascii="Times New Roman" w:hAnsi="Times New Roman" w:cs="Times New Roman"/>
        </w:rPr>
        <w:t xml:space="preserve"> we</w:t>
      </w:r>
      <w:r w:rsidR="00A63299" w:rsidRPr="004F467B">
        <w:rPr>
          <w:rFonts w:ascii="Times New Roman" w:hAnsi="Times New Roman" w:cs="Times New Roman"/>
        </w:rPr>
        <w:t xml:space="preserve"> considered correlations between performance for toy faces and human faces. We found </w:t>
      </w:r>
      <w:r w:rsidR="00C01A2C" w:rsidRPr="004F467B">
        <w:rPr>
          <w:rFonts w:ascii="Times New Roman" w:hAnsi="Times New Roman" w:cs="Times New Roman"/>
        </w:rPr>
        <w:t>that the ability to recognize T</w:t>
      </w:r>
      <w:r w:rsidR="00804956" w:rsidRPr="004F467B">
        <w:rPr>
          <w:rFonts w:ascii="Times New Roman" w:hAnsi="Times New Roman" w:cs="Times New Roman"/>
        </w:rPr>
        <w:t xml:space="preserve">ransformer </w:t>
      </w:r>
      <w:r w:rsidR="00C01A2C" w:rsidRPr="004F467B">
        <w:rPr>
          <w:rFonts w:ascii="Times New Roman" w:hAnsi="Times New Roman" w:cs="Times New Roman"/>
        </w:rPr>
        <w:t xml:space="preserve">and Barbie </w:t>
      </w:r>
      <w:r w:rsidR="00804956" w:rsidRPr="004F467B">
        <w:rPr>
          <w:rFonts w:ascii="Times New Roman" w:hAnsi="Times New Roman" w:cs="Times New Roman"/>
        </w:rPr>
        <w:t xml:space="preserve">faces </w:t>
      </w:r>
      <w:r w:rsidR="00A63299" w:rsidRPr="004F467B">
        <w:rPr>
          <w:rFonts w:ascii="Times New Roman" w:hAnsi="Times New Roman" w:cs="Times New Roman"/>
        </w:rPr>
        <w:t>was</w:t>
      </w:r>
      <w:r w:rsidR="00804956" w:rsidRPr="004F467B">
        <w:rPr>
          <w:rFonts w:ascii="Times New Roman" w:hAnsi="Times New Roman" w:cs="Times New Roman"/>
        </w:rPr>
        <w:t xml:space="preserve"> more related to the ability used to recognize human faces then to the ability to recognize</w:t>
      </w:r>
      <w:r w:rsidR="00C01A2C" w:rsidRPr="004F467B">
        <w:rPr>
          <w:rFonts w:ascii="Times New Roman" w:hAnsi="Times New Roman" w:cs="Times New Roman"/>
        </w:rPr>
        <w:t xml:space="preserve"> cars. </w:t>
      </w:r>
    </w:p>
    <w:p w14:paraId="0122677C" w14:textId="053A12BF" w:rsidR="00CE6AED" w:rsidRPr="004F467B" w:rsidRDefault="0037035A" w:rsidP="00CE6AED">
      <w:pPr>
        <w:spacing w:line="480" w:lineRule="auto"/>
        <w:ind w:firstLine="720"/>
        <w:rPr>
          <w:rFonts w:ascii="Times New Roman" w:hAnsi="Times New Roman" w:cs="Times New Roman"/>
        </w:rPr>
      </w:pPr>
      <w:r w:rsidRPr="004F467B">
        <w:rPr>
          <w:rFonts w:ascii="Times New Roman" w:hAnsi="Times New Roman" w:cs="Times New Roman"/>
        </w:rPr>
        <w:t>Our</w:t>
      </w:r>
      <w:r w:rsidR="00CE6AED" w:rsidRPr="004F467B">
        <w:rPr>
          <w:rFonts w:ascii="Times New Roman" w:hAnsi="Times New Roman" w:cs="Times New Roman"/>
        </w:rPr>
        <w:t xml:space="preserve"> finding that recognition of toy faces shared more variance with the recognition of human faces than with cars is consistent with research with patient CK, who has visual agnosia but very good performance with faces, which extended to faces of cartoon characters (Moscovitch, Winocur, &amp; Behrmann, 1997). We found no evidence that recognition of Barbie faces shared more variance with human face recognition than the recognition of Transformer faces did. However, Transformer shared more variance with cars than Barbies shared with cars (mainly for men). This may appear to suggest two distinct abilities – </w:t>
      </w:r>
      <w:proofErr w:type="gramStart"/>
      <w:r w:rsidR="00CE6AED" w:rsidRPr="004F467B">
        <w:rPr>
          <w:rFonts w:ascii="Times New Roman" w:hAnsi="Times New Roman" w:cs="Times New Roman"/>
        </w:rPr>
        <w:t>a face</w:t>
      </w:r>
      <w:proofErr w:type="gramEnd"/>
      <w:r w:rsidR="00CE6AED" w:rsidRPr="004F467B">
        <w:rPr>
          <w:rFonts w:ascii="Times New Roman" w:hAnsi="Times New Roman" w:cs="Times New Roman"/>
        </w:rPr>
        <w:t xml:space="preserve"> recognition ability and an object recognition ability. Alternatively, </w:t>
      </w:r>
      <w:proofErr w:type="gramStart"/>
      <w:r w:rsidR="00CE6AED" w:rsidRPr="004F467B">
        <w:rPr>
          <w:rFonts w:ascii="Times New Roman" w:hAnsi="Times New Roman" w:cs="Times New Roman"/>
        </w:rPr>
        <w:t>a single</w:t>
      </w:r>
      <w:proofErr w:type="gramEnd"/>
      <w:r w:rsidR="00CE6AED" w:rsidRPr="004F467B">
        <w:rPr>
          <w:rFonts w:ascii="Times New Roman" w:hAnsi="Times New Roman" w:cs="Times New Roman"/>
        </w:rPr>
        <w:t xml:space="preserve"> underlying visual recognition ability could interact with domain-specific experience to yield performance differences on these various tasks (Gauthier et al., 2014). Further work with a larger number of face categories and improved measures of experience could help address these questions.</w:t>
      </w:r>
    </w:p>
    <w:p w14:paraId="45F58A8D" w14:textId="08C738D3" w:rsidR="00426259" w:rsidRPr="004F467B" w:rsidRDefault="00426259" w:rsidP="00426259">
      <w:pPr>
        <w:spacing w:line="480" w:lineRule="auto"/>
        <w:rPr>
          <w:rFonts w:ascii="Times New Roman" w:hAnsi="Times New Roman" w:cs="Times New Roman"/>
        </w:rPr>
      </w:pPr>
      <w:r w:rsidRPr="004F467B">
        <w:rPr>
          <w:rFonts w:ascii="Times New Roman" w:hAnsi="Times New Roman" w:cs="Times New Roman"/>
        </w:rPr>
        <w:tab/>
      </w:r>
      <w:r w:rsidR="00CE6AED" w:rsidRPr="004F467B">
        <w:rPr>
          <w:rFonts w:ascii="Times New Roman" w:hAnsi="Times New Roman" w:cs="Times New Roman"/>
        </w:rPr>
        <w:t>The</w:t>
      </w:r>
      <w:r w:rsidRPr="004F467B">
        <w:rPr>
          <w:rFonts w:ascii="Times New Roman" w:hAnsi="Times New Roman" w:cs="Times New Roman"/>
        </w:rPr>
        <w:t xml:space="preserve"> male advantage </w:t>
      </w:r>
      <w:r w:rsidR="00CE6AED" w:rsidRPr="004F467B">
        <w:rPr>
          <w:rFonts w:ascii="Times New Roman" w:hAnsi="Times New Roman" w:cs="Times New Roman"/>
        </w:rPr>
        <w:t>we observed for recognizing Transformer faces</w:t>
      </w:r>
      <w:r w:rsidRPr="004F467B">
        <w:rPr>
          <w:rFonts w:ascii="Times New Roman" w:hAnsi="Times New Roman" w:cs="Times New Roman"/>
        </w:rPr>
        <w:t xml:space="preserve"> provides evidence against a general female advantage for any type of faces, for instance one that could reflect an innate, female-specific bias for learning or remembering faces (Baron-Cohen, 2002; Bowles et al., 2009;</w:t>
      </w:r>
      <w:r w:rsidRPr="004F467B">
        <w:rPr>
          <w:rFonts w:ascii="Times New Roman" w:eastAsia="Times New Roman" w:hAnsi="Times New Roman" w:cs="Times New Roman"/>
          <w:shd w:val="clear" w:color="auto" w:fill="FFFFFF"/>
        </w:rPr>
        <w:t xml:space="preserve"> Ingalhalikar et al., 2014; Sawada et al., 2014</w:t>
      </w:r>
      <w:r w:rsidRPr="004F467B">
        <w:rPr>
          <w:rFonts w:ascii="Times New Roman" w:hAnsi="Times New Roman" w:cs="Times New Roman"/>
        </w:rPr>
        <w:t xml:space="preserve">). One alternative interpretation of the male advantage for recognizing Transformer faces is that both men and women use their face recognition </w:t>
      </w:r>
      <w:r w:rsidR="0037035A" w:rsidRPr="004F467B">
        <w:rPr>
          <w:rFonts w:ascii="Times New Roman" w:hAnsi="Times New Roman" w:cs="Times New Roman"/>
        </w:rPr>
        <w:t>skill</w:t>
      </w:r>
      <w:r w:rsidRPr="004F467B">
        <w:rPr>
          <w:rFonts w:ascii="Times New Roman" w:hAnsi="Times New Roman" w:cs="Times New Roman"/>
        </w:rPr>
        <w:t xml:space="preserve"> with these faces, but only men see an additional contribution from their object recognition </w:t>
      </w:r>
      <w:r w:rsidR="0037035A" w:rsidRPr="004F467B">
        <w:rPr>
          <w:rFonts w:ascii="Times New Roman" w:hAnsi="Times New Roman" w:cs="Times New Roman"/>
        </w:rPr>
        <w:t>skill</w:t>
      </w:r>
      <w:r w:rsidRPr="004F467B">
        <w:rPr>
          <w:rFonts w:ascii="Times New Roman" w:hAnsi="Times New Roman" w:cs="Times New Roman"/>
        </w:rPr>
        <w:t xml:space="preserve"> (which, according to Dennett et al., 2012, may be stronger due to a male advantage for tasks like mental rotation). Our results do not align with this account: a multiple regression of human face recognition explained 30.7% of the variance on the Transformers task for men, but explained only 20.2% of the variance for women. Car recognition (partialing out the contribution from human face recognition), added only 3.9% to Transformer face recognition for men and 6.9% for women. This is inconsistent with a greater contribution of object recognition ability to performance with Transformers for men. </w:t>
      </w:r>
      <w:r w:rsidR="00CE6AED" w:rsidRPr="004F467B">
        <w:rPr>
          <w:rFonts w:ascii="Times New Roman" w:hAnsi="Times New Roman" w:cs="Times New Roman"/>
        </w:rPr>
        <w:t>Attributing</w:t>
      </w:r>
      <w:r w:rsidRPr="004F467B">
        <w:rPr>
          <w:rFonts w:ascii="Times New Roman" w:hAnsi="Times New Roman" w:cs="Times New Roman"/>
        </w:rPr>
        <w:t xml:space="preserve"> performance on the car recognition task </w:t>
      </w:r>
      <w:proofErr w:type="gramStart"/>
      <w:r w:rsidRPr="004F467B">
        <w:rPr>
          <w:rFonts w:ascii="Times New Roman" w:hAnsi="Times New Roman" w:cs="Times New Roman"/>
        </w:rPr>
        <w:t>with an “</w:t>
      </w:r>
      <w:proofErr w:type="gramEnd"/>
      <w:r w:rsidRPr="004F467B">
        <w:rPr>
          <w:rFonts w:ascii="Times New Roman" w:hAnsi="Times New Roman" w:cs="Times New Roman"/>
        </w:rPr>
        <w:t xml:space="preserve">object recognition ability” </w:t>
      </w:r>
      <w:r w:rsidR="00CE6AED" w:rsidRPr="004F467B">
        <w:rPr>
          <w:rFonts w:ascii="Times New Roman" w:hAnsi="Times New Roman" w:cs="Times New Roman"/>
        </w:rPr>
        <w:t>may be</w:t>
      </w:r>
      <w:r w:rsidRPr="004F467B">
        <w:rPr>
          <w:rFonts w:ascii="Times New Roman" w:hAnsi="Times New Roman" w:cs="Times New Roman"/>
        </w:rPr>
        <w:t xml:space="preserve"> too simplistic, given that car recognition shared significantly more variance with human faces in men than in women</w:t>
      </w:r>
      <w:r w:rsidR="00CE6AED" w:rsidRPr="004F467B">
        <w:rPr>
          <w:rFonts w:ascii="Times New Roman" w:hAnsi="Times New Roman" w:cs="Times New Roman"/>
        </w:rPr>
        <w:t xml:space="preserve"> (replicating previous work, McGugin et al., 2012; VanGulick et al., 2015)</w:t>
      </w:r>
      <w:r w:rsidRPr="004F467B">
        <w:rPr>
          <w:rFonts w:ascii="Times New Roman" w:hAnsi="Times New Roman" w:cs="Times New Roman"/>
        </w:rPr>
        <w:t xml:space="preserve">. Such a pattern of results could reflect a single domain-general recognition ability that is relevant to all our tasks, but that is better measured with categories for which experience is higher (see Gauthier et al., 2014). </w:t>
      </w:r>
    </w:p>
    <w:p w14:paraId="77D10CB9" w14:textId="0BA1A60A" w:rsidR="00426259" w:rsidRPr="004F467B" w:rsidRDefault="00364BF6" w:rsidP="00A5561F">
      <w:pPr>
        <w:spacing w:line="480" w:lineRule="auto"/>
        <w:rPr>
          <w:rFonts w:ascii="Times New Roman" w:hAnsi="Times New Roman" w:cs="Times New Roman"/>
        </w:rPr>
      </w:pPr>
      <w:r w:rsidRPr="004F467B">
        <w:rPr>
          <w:rFonts w:ascii="Times New Roman" w:hAnsi="Times New Roman" w:cs="Times New Roman"/>
        </w:rPr>
        <w:tab/>
      </w:r>
      <w:r w:rsidR="00EC2698" w:rsidRPr="004F467B">
        <w:rPr>
          <w:rFonts w:ascii="Times New Roman" w:hAnsi="Times New Roman" w:cs="Times New Roman"/>
        </w:rPr>
        <w:t>We initially chose toy faces because we conjectured that they would be associated with different amounts of experience in men and women, and our participants confirmed this conjecture. However, t</w:t>
      </w:r>
      <w:r w:rsidR="00061775" w:rsidRPr="004F467B">
        <w:rPr>
          <w:rFonts w:ascii="Times New Roman" w:hAnsi="Times New Roman" w:cs="Times New Roman"/>
        </w:rPr>
        <w:t>he only measure of e</w:t>
      </w:r>
      <w:r w:rsidR="007A6FA5" w:rsidRPr="004F467B">
        <w:rPr>
          <w:rFonts w:ascii="Times New Roman" w:hAnsi="Times New Roman" w:cs="Times New Roman"/>
        </w:rPr>
        <w:t xml:space="preserve">xperience </w:t>
      </w:r>
      <w:r w:rsidR="00EC2698" w:rsidRPr="004F467B">
        <w:rPr>
          <w:rFonts w:ascii="Times New Roman" w:hAnsi="Times New Roman" w:cs="Times New Roman"/>
        </w:rPr>
        <w:t xml:space="preserve">that </w:t>
      </w:r>
      <w:r w:rsidR="007A6FA5" w:rsidRPr="004F467B">
        <w:rPr>
          <w:rFonts w:ascii="Times New Roman" w:hAnsi="Times New Roman" w:cs="Times New Roman"/>
        </w:rPr>
        <w:t>we have is based on one</w:t>
      </w:r>
      <w:r w:rsidR="00061775" w:rsidRPr="004F467B">
        <w:rPr>
          <w:rFonts w:ascii="Times New Roman" w:hAnsi="Times New Roman" w:cs="Times New Roman"/>
        </w:rPr>
        <w:t xml:space="preserve"> self-</w:t>
      </w:r>
      <w:r w:rsidR="00EC2698" w:rsidRPr="004F467B">
        <w:rPr>
          <w:rFonts w:ascii="Times New Roman" w:hAnsi="Times New Roman" w:cs="Times New Roman"/>
        </w:rPr>
        <w:t>report question for each domain, a question that was</w:t>
      </w:r>
      <w:r w:rsidR="00061775" w:rsidRPr="004F467B">
        <w:rPr>
          <w:rFonts w:ascii="Times New Roman" w:hAnsi="Times New Roman" w:cs="Times New Roman"/>
        </w:rPr>
        <w:t xml:space="preserve"> used in prior work (McGugin et al., 2012; Gauthier et al., 2014; VanGulick et al., 2015). This question has shown acceptable test-retest in object domains (Gauthier et al., 2014) and by itself, was as informative in predicting semantic and visual performance as an aggregate of several questions about distinct aspects of experience (VanGulick et al., 2015). Nonetheless, the correlation between self-report and visual performance in any given domain is generally fairly low (McGugin et al., 2012; Gauthier et al., 2014; VanGulick et al., 2015), as is typical of self-reports </w:t>
      </w:r>
      <w:r w:rsidR="00A5561F" w:rsidRPr="004F467B">
        <w:rPr>
          <w:rFonts w:ascii="Times New Roman" w:hAnsi="Times New Roman" w:cs="Times New Roman"/>
        </w:rPr>
        <w:t>across a wide range of domains (Zell &amp; Krizan, 2014), although it is generally higher in the case of cars (why is currently unknown). In the present work, self-reports were not good predictors of performance within each category (again, with the exception of cars)</w:t>
      </w:r>
      <w:r w:rsidR="0037035A" w:rsidRPr="004F467B">
        <w:rPr>
          <w:rFonts w:ascii="Times New Roman" w:hAnsi="Times New Roman" w:cs="Times New Roman"/>
        </w:rPr>
        <w:t>, but they did produce a clear G</w:t>
      </w:r>
      <w:r w:rsidR="00A5561F" w:rsidRPr="004F467B">
        <w:rPr>
          <w:rFonts w:ascii="Times New Roman" w:hAnsi="Times New Roman" w:cs="Times New Roman"/>
        </w:rPr>
        <w:t xml:space="preserve">ender x </w:t>
      </w:r>
      <w:r w:rsidR="0037035A" w:rsidRPr="004F467B">
        <w:rPr>
          <w:rFonts w:ascii="Times New Roman" w:hAnsi="Times New Roman" w:cs="Times New Roman"/>
        </w:rPr>
        <w:t>C</w:t>
      </w:r>
      <w:r w:rsidR="00A5561F" w:rsidRPr="004F467B">
        <w:rPr>
          <w:rFonts w:ascii="Times New Roman" w:hAnsi="Times New Roman" w:cs="Times New Roman"/>
        </w:rPr>
        <w:t>ategory interactio</w:t>
      </w:r>
      <w:r w:rsidR="0037035A" w:rsidRPr="004F467B">
        <w:rPr>
          <w:rFonts w:ascii="Times New Roman" w:hAnsi="Times New Roman" w:cs="Times New Roman"/>
        </w:rPr>
        <w:t>n that paralleled the pattern of</w:t>
      </w:r>
      <w:r w:rsidR="00A5561F" w:rsidRPr="004F467B">
        <w:rPr>
          <w:rFonts w:ascii="Times New Roman" w:hAnsi="Times New Roman" w:cs="Times New Roman"/>
        </w:rPr>
        <w:t xml:space="preserve"> performance on our tasks. This is likely because it is much easier for individuals to provide information about their own relative experience for different categories then it is to compare themselves to others on perceptual skills. Therefore, it</w:t>
      </w:r>
      <w:r w:rsidR="00426259" w:rsidRPr="004F467B">
        <w:rPr>
          <w:rFonts w:ascii="Times New Roman" w:hAnsi="Times New Roman" w:cs="Times New Roman"/>
        </w:rPr>
        <w:t xml:space="preserve"> is important to acknowledge that we did not manipulate experience, and that there are important limitations in the measurement of experience using self-report. </w:t>
      </w:r>
      <w:r w:rsidR="00D20EC2" w:rsidRPr="004F467B">
        <w:rPr>
          <w:rFonts w:ascii="Times New Roman" w:hAnsi="Times New Roman" w:cs="Times New Roman"/>
        </w:rPr>
        <w:t>While we conclude that differential experience accounts for these gender effects, this is to some extent a conjecture similar to that which others have made to explain the same-race, same-species or same-age advantages in face recognition. In addition, it does not speak to the underlying causes of differential experience, which for gender effects could have either an evolutionary or a cultural basis.</w:t>
      </w:r>
    </w:p>
    <w:p w14:paraId="2BD1F14B" w14:textId="39D5BEBF" w:rsidR="00A5561F" w:rsidRPr="004F467B" w:rsidRDefault="00426259" w:rsidP="00426259">
      <w:pPr>
        <w:spacing w:line="480" w:lineRule="auto"/>
        <w:rPr>
          <w:rFonts w:ascii="Times New Roman" w:hAnsi="Times New Roman" w:cs="Times New Roman"/>
        </w:rPr>
      </w:pPr>
      <w:r w:rsidRPr="004F467B">
        <w:rPr>
          <w:rFonts w:ascii="Times New Roman" w:hAnsi="Times New Roman" w:cs="Times New Roman"/>
        </w:rPr>
        <w:tab/>
      </w:r>
      <w:r w:rsidR="00A5561F" w:rsidRPr="004F467B">
        <w:rPr>
          <w:rFonts w:ascii="Times New Roman" w:hAnsi="Times New Roman" w:cs="Times New Roman"/>
        </w:rPr>
        <w:t>A possible account of the crossover interaction we obtained between gender and toy face category is differential motivation</w:t>
      </w:r>
      <w:r w:rsidR="00EC2698" w:rsidRPr="004F467B">
        <w:rPr>
          <w:rFonts w:ascii="Times New Roman" w:hAnsi="Times New Roman" w:cs="Times New Roman"/>
        </w:rPr>
        <w:t xml:space="preserve"> for men and women with different toy faces</w:t>
      </w:r>
      <w:r w:rsidR="00A5561F" w:rsidRPr="004F467B">
        <w:rPr>
          <w:rFonts w:ascii="Times New Roman" w:hAnsi="Times New Roman" w:cs="Times New Roman"/>
        </w:rPr>
        <w:t>. We have no direct</w:t>
      </w:r>
      <w:r w:rsidR="008C6C7B" w:rsidRPr="004F467B">
        <w:rPr>
          <w:rFonts w:ascii="Times New Roman" w:hAnsi="Times New Roman" w:cs="Times New Roman"/>
        </w:rPr>
        <w:t xml:space="preserve"> measure of motivation </w:t>
      </w:r>
      <w:r w:rsidR="00A5561F" w:rsidRPr="004F467B">
        <w:rPr>
          <w:rFonts w:ascii="Times New Roman" w:hAnsi="Times New Roman" w:cs="Times New Roman"/>
        </w:rPr>
        <w:t xml:space="preserve">but we considered two indirect markers of motivation to try to rule out this account. First, we </w:t>
      </w:r>
      <w:r w:rsidRPr="004F467B">
        <w:rPr>
          <w:rFonts w:ascii="Times New Roman" w:hAnsi="Times New Roman" w:cs="Times New Roman"/>
        </w:rPr>
        <w:t xml:space="preserve">argue that if motivation varied greatly across subjects, with some more motivated to perform well then other people with a category, say Transformers, the self-report measure would likely reflect such differences. Here, self-reported experience did not predict more than 1.7% of the variance in performance with Barbie faces, and less than 1% for Transformer faces, suggesting either that motivation did not contribute much to performance or did not influence self-reports at all. </w:t>
      </w:r>
      <w:r w:rsidR="00A5561F" w:rsidRPr="004F467B">
        <w:rPr>
          <w:rFonts w:ascii="Times New Roman" w:hAnsi="Times New Roman" w:cs="Times New Roman"/>
        </w:rPr>
        <w:t xml:space="preserve">Second, we argue that higher motivation would translate in more effort </w:t>
      </w:r>
      <w:r w:rsidR="008C6C7B" w:rsidRPr="004F467B">
        <w:rPr>
          <w:rFonts w:ascii="Times New Roman" w:hAnsi="Times New Roman" w:cs="Times New Roman"/>
        </w:rPr>
        <w:t xml:space="preserve">and therefore longer study times, which were here left up to subjects. We found that </w:t>
      </w:r>
      <w:r w:rsidR="005D0EDB" w:rsidRPr="004F467B">
        <w:rPr>
          <w:rFonts w:ascii="Times New Roman" w:hAnsi="Times New Roman" w:cs="Times New Roman"/>
        </w:rPr>
        <w:t xml:space="preserve">while </w:t>
      </w:r>
      <w:r w:rsidR="008C6C7B" w:rsidRPr="004F467B">
        <w:rPr>
          <w:rFonts w:ascii="Times New Roman" w:hAnsi="Times New Roman" w:cs="Times New Roman"/>
        </w:rPr>
        <w:t xml:space="preserve">longer study times predicted better performance, regressing out study time did not remove the gender effect for toy faces. </w:t>
      </w:r>
    </w:p>
    <w:p w14:paraId="7D1D0EEA" w14:textId="174C3D43" w:rsidR="00A5561F" w:rsidRPr="004F467B" w:rsidRDefault="008C6C7B" w:rsidP="008C6C7B">
      <w:pPr>
        <w:spacing w:line="480" w:lineRule="auto"/>
        <w:ind w:firstLine="720"/>
        <w:rPr>
          <w:rFonts w:ascii="Times New Roman" w:hAnsi="Times New Roman" w:cs="Times New Roman"/>
        </w:rPr>
      </w:pPr>
      <w:r w:rsidRPr="004F467B">
        <w:rPr>
          <w:rFonts w:ascii="Times New Roman" w:hAnsi="Times New Roman" w:cs="Times New Roman"/>
        </w:rPr>
        <w:t xml:space="preserve">Finally, in a spirit similar to recent work in object recognition (McGugin et al., 2012), the VFET battery uses images that vary considerably in background, pose and expression. In this regard, it is more similar to the VET than to other face tasks like the CFMT. Because its format may be easier to replicate with new types of faces, it allows for more flexibility when testing with several face and object categories is desired. Despite these differences, the VFET behaves similarly to the CFMT in several ways and may therefore provide an interesting alternative (or complement in approaches that use multiple tests to derive latent factors). The correlation between the VFET human face task the VET-car task (r = .31) was similar to that reported between CFMT and car recognition tasks in prior work (Dennett et al., (2012): </w:t>
      </w:r>
      <w:r w:rsidRPr="004F467B">
        <w:rPr>
          <w:rFonts w:ascii="Times New Roman" w:hAnsi="Times New Roman" w:cs="Times New Roman"/>
          <w:i/>
        </w:rPr>
        <w:t>r =</w:t>
      </w:r>
      <w:r w:rsidRPr="004F467B">
        <w:rPr>
          <w:rFonts w:ascii="Times New Roman" w:hAnsi="Times New Roman" w:cs="Times New Roman"/>
        </w:rPr>
        <w:t xml:space="preserve"> .37; Gauthier et al., (2014): </w:t>
      </w:r>
      <w:r w:rsidRPr="004F467B">
        <w:rPr>
          <w:rFonts w:ascii="Times New Roman" w:hAnsi="Times New Roman" w:cs="Times New Roman"/>
          <w:i/>
        </w:rPr>
        <w:t>r</w:t>
      </w:r>
      <w:r w:rsidRPr="004F467B">
        <w:rPr>
          <w:rFonts w:ascii="Times New Roman" w:hAnsi="Times New Roman" w:cs="Times New Roman"/>
        </w:rPr>
        <w:t xml:space="preserve"> = .24). Therefore, the presence of backgrounds does not appear to render the VFET less face-specific then the CFMT. In comparison to previous findings with the CFMT that show a small female advantage (Cho et al., 2015), we observed no significant gender effect for the male and female portions of the VFET, despite our sample showing gender effects for other face and object categories. However, the CFMT does not always show a gender effect and it would be desirable to compare both tests with a sufficiently large sample to detect even small gender effects.</w:t>
      </w:r>
    </w:p>
    <w:p w14:paraId="712B00B5" w14:textId="733226A7" w:rsidR="00426259" w:rsidRPr="004F467B" w:rsidRDefault="00426259" w:rsidP="00426259">
      <w:pPr>
        <w:spacing w:line="480" w:lineRule="auto"/>
        <w:rPr>
          <w:rFonts w:ascii="Times New Roman" w:hAnsi="Times New Roman" w:cs="Times New Roman"/>
        </w:rPr>
      </w:pPr>
      <w:r w:rsidRPr="004F467B">
        <w:rPr>
          <w:rFonts w:ascii="Times New Roman" w:hAnsi="Times New Roman" w:cs="Times New Roman"/>
        </w:rPr>
        <w:tab/>
      </w:r>
      <w:r w:rsidR="008C6C7B" w:rsidRPr="004F467B">
        <w:rPr>
          <w:rFonts w:ascii="Times New Roman" w:hAnsi="Times New Roman" w:cs="Times New Roman"/>
          <w:i/>
        </w:rPr>
        <w:t>Conclusion</w:t>
      </w:r>
      <w:r w:rsidR="008C6C7B" w:rsidRPr="004F467B">
        <w:rPr>
          <w:rFonts w:ascii="Times New Roman" w:hAnsi="Times New Roman" w:cs="Times New Roman"/>
        </w:rPr>
        <w:t xml:space="preserve">. </w:t>
      </w:r>
      <w:r w:rsidRPr="004F467B">
        <w:rPr>
          <w:rFonts w:ascii="Times New Roman" w:hAnsi="Times New Roman" w:cs="Times New Roman"/>
        </w:rPr>
        <w:t>Our face recognition measures pro</w:t>
      </w:r>
      <w:r w:rsidR="008C6C7B" w:rsidRPr="004F467B">
        <w:rPr>
          <w:rFonts w:ascii="Times New Roman" w:hAnsi="Times New Roman" w:cs="Times New Roman"/>
        </w:rPr>
        <w:t>vide useful tools for continued</w:t>
      </w:r>
      <w:r w:rsidRPr="004F467B">
        <w:rPr>
          <w:rFonts w:ascii="Times New Roman" w:hAnsi="Times New Roman" w:cs="Times New Roman"/>
        </w:rPr>
        <w:t xml:space="preserve"> explo</w:t>
      </w:r>
      <w:r w:rsidR="008C6C7B" w:rsidRPr="004F467B">
        <w:rPr>
          <w:rFonts w:ascii="Times New Roman" w:hAnsi="Times New Roman" w:cs="Times New Roman"/>
        </w:rPr>
        <w:t>ration of individual differences, including gender effects, in face recognition</w:t>
      </w:r>
      <w:r w:rsidRPr="004F467B">
        <w:rPr>
          <w:rFonts w:ascii="Times New Roman" w:hAnsi="Times New Roman" w:cs="Times New Roman"/>
        </w:rPr>
        <w:t xml:space="preserve">. It will be useful to develop reliable measures of individual differences in performance for a larger variety </w:t>
      </w:r>
      <w:r w:rsidR="008C6C7B" w:rsidRPr="004F467B">
        <w:rPr>
          <w:rFonts w:ascii="Times New Roman" w:hAnsi="Times New Roman" w:cs="Times New Roman"/>
        </w:rPr>
        <w:t xml:space="preserve">of </w:t>
      </w:r>
      <w:r w:rsidRPr="004F467B">
        <w:rPr>
          <w:rFonts w:ascii="Times New Roman" w:hAnsi="Times New Roman" w:cs="Times New Roman"/>
        </w:rPr>
        <w:t>face categories</w:t>
      </w:r>
      <w:r w:rsidR="008C6C7B" w:rsidRPr="004F467B">
        <w:rPr>
          <w:rFonts w:ascii="Times New Roman" w:hAnsi="Times New Roman" w:cs="Times New Roman"/>
        </w:rPr>
        <w:t>. Experience likely plays an important role as a determinant of performance, and experience is generally domain-specific. The limitations of asking if a person has more “object” experience then another may be obvious (it seems more appropriate to ask about experience within specific object domains like cars, birds or mushrooms). Likewise, the present results</w:t>
      </w:r>
      <w:r w:rsidR="007A6FA5" w:rsidRPr="004F467B">
        <w:rPr>
          <w:rFonts w:ascii="Times New Roman" w:hAnsi="Times New Roman" w:cs="Times New Roman"/>
        </w:rPr>
        <w:t xml:space="preserve"> suggest that domain-specific experience also influences performance with sub-categories of faces, and that measuring face recognition ability as if it was a single monolithic domain may present limitations. Extending the</w:t>
      </w:r>
      <w:r w:rsidRPr="004F467B">
        <w:rPr>
          <w:rFonts w:ascii="Times New Roman" w:hAnsi="Times New Roman" w:cs="Times New Roman"/>
        </w:rPr>
        <w:t xml:space="preserve"> framework</w:t>
      </w:r>
      <w:r w:rsidR="007A6FA5" w:rsidRPr="004F467B">
        <w:rPr>
          <w:rFonts w:ascii="Times New Roman" w:hAnsi="Times New Roman" w:cs="Times New Roman"/>
        </w:rPr>
        <w:t xml:space="preserve"> we have presented here</w:t>
      </w:r>
      <w:r w:rsidRPr="004F467B">
        <w:rPr>
          <w:rFonts w:ascii="Times New Roman" w:hAnsi="Times New Roman" w:cs="Times New Roman"/>
        </w:rPr>
        <w:t xml:space="preserve">, we </w:t>
      </w:r>
      <w:r w:rsidR="007A6FA5" w:rsidRPr="004F467B">
        <w:rPr>
          <w:rFonts w:ascii="Times New Roman" w:hAnsi="Times New Roman" w:cs="Times New Roman"/>
        </w:rPr>
        <w:t>may eventually be able to</w:t>
      </w:r>
      <w:r w:rsidRPr="004F467B">
        <w:rPr>
          <w:rFonts w:ascii="Times New Roman" w:hAnsi="Times New Roman" w:cs="Times New Roman"/>
        </w:rPr>
        <w:t xml:space="preserve"> characterize </w:t>
      </w:r>
      <w:r w:rsidR="007A6FA5" w:rsidRPr="004F467B">
        <w:rPr>
          <w:rFonts w:ascii="Times New Roman" w:hAnsi="Times New Roman" w:cs="Times New Roman"/>
        </w:rPr>
        <w:t xml:space="preserve">complex </w:t>
      </w:r>
      <w:r w:rsidRPr="004F467B">
        <w:rPr>
          <w:rFonts w:ascii="Times New Roman" w:hAnsi="Times New Roman" w:cs="Times New Roman"/>
        </w:rPr>
        <w:t xml:space="preserve">individual profiles of performance across face categories that reflect our </w:t>
      </w:r>
      <w:r w:rsidR="007A6FA5" w:rsidRPr="004F467B">
        <w:rPr>
          <w:rFonts w:ascii="Times New Roman" w:hAnsi="Times New Roman" w:cs="Times New Roman"/>
        </w:rPr>
        <w:t>varied</w:t>
      </w:r>
      <w:r w:rsidRPr="004F467B">
        <w:rPr>
          <w:rFonts w:ascii="Times New Roman" w:hAnsi="Times New Roman" w:cs="Times New Roman"/>
        </w:rPr>
        <w:t xml:space="preserve"> experience with different kinds of faces.</w:t>
      </w:r>
    </w:p>
    <w:p w14:paraId="19C71252" w14:textId="77777777" w:rsidR="007C06F0" w:rsidRPr="004F467B" w:rsidRDefault="007C06F0" w:rsidP="00520713"/>
    <w:p w14:paraId="0630E5B1" w14:textId="77777777" w:rsidR="0019421F" w:rsidRPr="004F467B" w:rsidRDefault="0019421F" w:rsidP="00520713"/>
    <w:p w14:paraId="1CE8757E" w14:textId="77777777" w:rsidR="0019421F" w:rsidRPr="004F467B" w:rsidRDefault="0019421F" w:rsidP="00520713"/>
    <w:p w14:paraId="1CF03379" w14:textId="77777777" w:rsidR="0019421F" w:rsidRPr="004F467B" w:rsidRDefault="0019421F" w:rsidP="00520713"/>
    <w:p w14:paraId="45F3747C" w14:textId="77777777" w:rsidR="0019421F" w:rsidRPr="004F467B" w:rsidRDefault="0019421F" w:rsidP="00520713"/>
    <w:p w14:paraId="27C8967C" w14:textId="77777777" w:rsidR="0019421F" w:rsidRPr="004F467B" w:rsidRDefault="0019421F" w:rsidP="00520713"/>
    <w:p w14:paraId="5541D9EE" w14:textId="77777777" w:rsidR="0019421F" w:rsidRPr="004F467B" w:rsidRDefault="0019421F" w:rsidP="00520713"/>
    <w:p w14:paraId="5A5252DB" w14:textId="77777777" w:rsidR="0019421F" w:rsidRPr="004F467B" w:rsidRDefault="0019421F" w:rsidP="00520713"/>
    <w:p w14:paraId="23417BC5" w14:textId="77777777" w:rsidR="0019421F" w:rsidRPr="004F467B" w:rsidRDefault="0019421F" w:rsidP="00520713"/>
    <w:p w14:paraId="78A8FBC2" w14:textId="77777777" w:rsidR="0019421F" w:rsidRPr="004F467B" w:rsidRDefault="0019421F" w:rsidP="0019421F">
      <w:pPr>
        <w:rPr>
          <w:rFonts w:ascii="Times New Roman" w:hAnsi="Times New Roman" w:cs="Times New Roman"/>
        </w:rPr>
      </w:pPr>
      <w:proofErr w:type="gramStart"/>
      <w:r w:rsidRPr="004F467B">
        <w:rPr>
          <w:rFonts w:ascii="Times New Roman" w:hAnsi="Times New Roman" w:cs="Times New Roman"/>
        </w:rPr>
        <w:t xml:space="preserve">Acknowledgements: This work was funded by the Temporal Dynamics of Learning Center (National Science Foundation Grant SBE-0542013) and National Eye Institute Grant </w:t>
      </w:r>
      <w:r w:rsidRPr="004F467B">
        <w:rPr>
          <w:rFonts w:ascii="Times New Roman" w:eastAsia="Times New Roman" w:hAnsi="Times New Roman" w:cs="Times New Roman"/>
          <w:shd w:val="clear" w:color="auto" w:fill="FFFFFF"/>
        </w:rPr>
        <w:t>T32 EY07135</w:t>
      </w:r>
      <w:proofErr w:type="gramEnd"/>
      <w:r w:rsidRPr="004F467B">
        <w:rPr>
          <w:rFonts w:ascii="Times New Roman" w:hAnsi="Times New Roman" w:cs="Times New Roman"/>
        </w:rPr>
        <w:t xml:space="preserve">. We thank Amanda Curcio, Stephanie Barstow, and Marie Guagliardo for providing photographs used in our face stimuli database.   </w:t>
      </w:r>
    </w:p>
    <w:p w14:paraId="05CF3B17" w14:textId="77777777" w:rsidR="0019421F" w:rsidRPr="004F467B" w:rsidRDefault="0019421F" w:rsidP="0019421F">
      <w:pPr>
        <w:spacing w:line="480" w:lineRule="auto"/>
        <w:rPr>
          <w:rFonts w:ascii="Times New Roman" w:hAnsi="Times New Roman" w:cs="Times New Roman"/>
        </w:rPr>
        <w:sectPr w:rsidR="0019421F" w:rsidRPr="004F467B" w:rsidSect="007922C8">
          <w:headerReference w:type="default" r:id="rId11"/>
          <w:headerReference w:type="first" r:id="rId12"/>
          <w:pgSz w:w="12240" w:h="15840"/>
          <w:pgMar w:top="1440" w:right="1440" w:bottom="1440" w:left="1440" w:header="720" w:footer="720" w:gutter="0"/>
          <w:cols w:space="720"/>
          <w:titlePg/>
          <w:docGrid w:linePitch="360"/>
        </w:sectPr>
      </w:pPr>
    </w:p>
    <w:p w14:paraId="7C5F0380" w14:textId="77777777" w:rsidR="004F467B" w:rsidRPr="004F467B" w:rsidRDefault="004F467B" w:rsidP="004F467B">
      <w:pPr>
        <w:spacing w:line="480" w:lineRule="auto"/>
        <w:jc w:val="center"/>
        <w:rPr>
          <w:rFonts w:ascii="Times New Roman" w:hAnsi="Times New Roman" w:cs="Times New Roman"/>
          <w:sz w:val="24"/>
          <w:szCs w:val="24"/>
        </w:rPr>
      </w:pPr>
      <w:r w:rsidRPr="004F467B">
        <w:rPr>
          <w:rFonts w:ascii="Times New Roman" w:hAnsi="Times New Roman" w:cs="Times New Roman"/>
          <w:sz w:val="24"/>
          <w:szCs w:val="24"/>
        </w:rPr>
        <w:t>References</w:t>
      </w:r>
    </w:p>
    <w:p w14:paraId="64164DCB" w14:textId="77777777" w:rsidR="004F467B" w:rsidRPr="004F467B" w:rsidRDefault="004F467B" w:rsidP="004F467B">
      <w:pPr>
        <w:spacing w:line="480" w:lineRule="auto"/>
        <w:ind w:left="630" w:hanging="630"/>
        <w:rPr>
          <w:rFonts w:ascii="Times New Roman" w:eastAsia="Times New Roman" w:hAnsi="Times New Roman" w:cs="Times New Roman"/>
          <w:sz w:val="24"/>
          <w:szCs w:val="24"/>
          <w:shd w:val="clear" w:color="auto" w:fill="FFFFFF"/>
        </w:rPr>
      </w:pPr>
      <w:r w:rsidRPr="004F467B">
        <w:rPr>
          <w:rFonts w:ascii="Times New Roman" w:eastAsia="Times New Roman" w:hAnsi="Times New Roman" w:cs="Times New Roman"/>
          <w:sz w:val="24"/>
          <w:szCs w:val="24"/>
          <w:shd w:val="clear" w:color="auto" w:fill="FFFFFF"/>
        </w:rPr>
        <w:t xml:space="preserve">Baron-Cohen, S. (2002). </w:t>
      </w:r>
      <w:proofErr w:type="gramStart"/>
      <w:r w:rsidRPr="004F467B">
        <w:rPr>
          <w:rFonts w:ascii="Times New Roman" w:eastAsia="Times New Roman" w:hAnsi="Times New Roman" w:cs="Times New Roman"/>
          <w:sz w:val="24"/>
          <w:szCs w:val="24"/>
          <w:shd w:val="clear" w:color="auto" w:fill="FFFFFF"/>
        </w:rPr>
        <w:t>The extreme male brain theory of autism.</w:t>
      </w:r>
      <w:proofErr w:type="gramEnd"/>
      <w:r w:rsidRPr="004F467B">
        <w:rPr>
          <w:rFonts w:ascii="Times New Roman" w:eastAsia="Times New Roman" w:hAnsi="Times New Roman" w:cs="Times New Roman"/>
          <w:sz w:val="24"/>
          <w:szCs w:val="24"/>
          <w:shd w:val="clear" w:color="auto" w:fill="FFFFFF"/>
        </w:rPr>
        <w:t> </w:t>
      </w:r>
      <w:r w:rsidRPr="004F467B">
        <w:rPr>
          <w:rFonts w:ascii="Times New Roman" w:eastAsia="Times New Roman" w:hAnsi="Times New Roman" w:cs="Times New Roman"/>
          <w:i/>
          <w:iCs/>
          <w:sz w:val="24"/>
          <w:szCs w:val="24"/>
          <w:shd w:val="clear" w:color="auto" w:fill="FFFFFF"/>
        </w:rPr>
        <w:t>Trends in cognitive sciences</w:t>
      </w:r>
      <w:r w:rsidRPr="004F467B">
        <w:rPr>
          <w:rFonts w:ascii="Times New Roman" w:eastAsia="Times New Roman" w:hAnsi="Times New Roman" w:cs="Times New Roman"/>
          <w:sz w:val="24"/>
          <w:szCs w:val="24"/>
          <w:shd w:val="clear" w:color="auto" w:fill="FFFFFF"/>
        </w:rPr>
        <w:t>, </w:t>
      </w:r>
      <w:r w:rsidRPr="004F467B">
        <w:rPr>
          <w:rFonts w:ascii="Times New Roman" w:eastAsia="Times New Roman" w:hAnsi="Times New Roman" w:cs="Times New Roman"/>
          <w:i/>
          <w:iCs/>
          <w:sz w:val="24"/>
          <w:szCs w:val="24"/>
          <w:shd w:val="clear" w:color="auto" w:fill="FFFFFF"/>
        </w:rPr>
        <w:t>6</w:t>
      </w:r>
      <w:r w:rsidRPr="004F467B">
        <w:rPr>
          <w:rFonts w:ascii="Times New Roman" w:eastAsia="Times New Roman" w:hAnsi="Times New Roman" w:cs="Times New Roman"/>
          <w:sz w:val="24"/>
          <w:szCs w:val="24"/>
          <w:shd w:val="clear" w:color="auto" w:fill="FFFFFF"/>
        </w:rPr>
        <w:t>(6), 248-254.</w:t>
      </w:r>
    </w:p>
    <w:p w14:paraId="46B34E2C" w14:textId="77777777" w:rsidR="004F467B" w:rsidRPr="004F467B" w:rsidRDefault="004F467B" w:rsidP="004F467B">
      <w:pPr>
        <w:spacing w:line="480" w:lineRule="auto"/>
        <w:ind w:left="630" w:hanging="630"/>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shd w:val="clear" w:color="auto" w:fill="FFFFFF"/>
        </w:rPr>
        <w:t xml:space="preserve">Barton, J. J., Hanif, H., &amp; Ashraf, S. (2009). Relating visual to verbal semantic knowledge: the </w:t>
      </w:r>
      <w:r w:rsidRPr="004F467B">
        <w:rPr>
          <w:rFonts w:ascii="Times New Roman" w:eastAsia="Times New Roman" w:hAnsi="Times New Roman" w:cs="Times New Roman"/>
          <w:sz w:val="24"/>
          <w:szCs w:val="24"/>
          <w:shd w:val="clear" w:color="auto" w:fill="FFFFFF"/>
        </w:rPr>
        <w:tab/>
        <w:t>evaluation of object recognition in prosopagnosia. </w:t>
      </w:r>
      <w:r w:rsidRPr="004F467B">
        <w:rPr>
          <w:rFonts w:ascii="Times New Roman" w:eastAsia="Times New Roman" w:hAnsi="Times New Roman" w:cs="Times New Roman"/>
          <w:i/>
          <w:iCs/>
          <w:sz w:val="24"/>
          <w:szCs w:val="24"/>
          <w:shd w:val="clear" w:color="auto" w:fill="FFFFFF"/>
        </w:rPr>
        <w:t>Brain</w:t>
      </w:r>
      <w:proofErr w:type="gramStart"/>
      <w:r w:rsidRPr="004F467B">
        <w:rPr>
          <w:rFonts w:ascii="Times New Roman" w:eastAsia="Times New Roman" w:hAnsi="Times New Roman" w:cs="Times New Roman"/>
          <w:sz w:val="24"/>
          <w:szCs w:val="24"/>
          <w:shd w:val="clear" w:color="auto" w:fill="FFFFFF"/>
        </w:rPr>
        <w:t>,</w:t>
      </w:r>
      <w:r w:rsidRPr="004F467B">
        <w:rPr>
          <w:rFonts w:ascii="Times New Roman" w:eastAsia="Times New Roman" w:hAnsi="Times New Roman" w:cs="Times New Roman"/>
          <w:i/>
          <w:iCs/>
          <w:sz w:val="24"/>
          <w:szCs w:val="24"/>
          <w:shd w:val="clear" w:color="auto" w:fill="FFFFFF"/>
        </w:rPr>
        <w:t>132</w:t>
      </w:r>
      <w:proofErr w:type="gramEnd"/>
      <w:r w:rsidRPr="004F467B">
        <w:rPr>
          <w:rFonts w:ascii="Times New Roman" w:eastAsia="Times New Roman" w:hAnsi="Times New Roman" w:cs="Times New Roman"/>
          <w:sz w:val="24"/>
          <w:szCs w:val="24"/>
          <w:shd w:val="clear" w:color="auto" w:fill="FFFFFF"/>
        </w:rPr>
        <w:t>(12), 3456-3466.</w:t>
      </w:r>
    </w:p>
    <w:p w14:paraId="67CAB743" w14:textId="77777777" w:rsidR="004F467B" w:rsidRPr="004F467B" w:rsidRDefault="004F467B" w:rsidP="004F467B">
      <w:pPr>
        <w:spacing w:line="480" w:lineRule="auto"/>
        <w:ind w:left="630" w:hanging="630"/>
        <w:rPr>
          <w:rFonts w:ascii="Times New Roman" w:eastAsia="Times New Roman" w:hAnsi="Times New Roman" w:cs="Times New Roman"/>
          <w:sz w:val="24"/>
          <w:szCs w:val="24"/>
          <w:shd w:val="clear" w:color="auto" w:fill="FFFFFF"/>
        </w:rPr>
      </w:pPr>
      <w:proofErr w:type="gramStart"/>
      <w:r w:rsidRPr="004F467B">
        <w:rPr>
          <w:rFonts w:ascii="Times New Roman" w:eastAsia="Times New Roman" w:hAnsi="Times New Roman" w:cs="Times New Roman"/>
          <w:sz w:val="24"/>
          <w:szCs w:val="24"/>
          <w:shd w:val="clear" w:color="auto" w:fill="FFFFFF"/>
        </w:rPr>
        <w:t>Bowles, D. C., McKone, E., Dawel, A., Duchaine, B., Palermo, R., Schmalzl, L., ... &amp; Yovel, G.</w:t>
      </w:r>
      <w:proofErr w:type="gramEnd"/>
      <w:r w:rsidRPr="004F467B">
        <w:rPr>
          <w:rFonts w:ascii="Times New Roman" w:eastAsia="Times New Roman" w:hAnsi="Times New Roman" w:cs="Times New Roman"/>
          <w:sz w:val="24"/>
          <w:szCs w:val="24"/>
          <w:shd w:val="clear" w:color="auto" w:fill="FFFFFF"/>
        </w:rPr>
        <w:t xml:space="preserve"> </w:t>
      </w:r>
      <w:r w:rsidRPr="004F467B">
        <w:rPr>
          <w:rFonts w:ascii="Times New Roman" w:eastAsia="Times New Roman" w:hAnsi="Times New Roman" w:cs="Times New Roman"/>
          <w:sz w:val="24"/>
          <w:szCs w:val="24"/>
          <w:shd w:val="clear" w:color="auto" w:fill="FFFFFF"/>
        </w:rPr>
        <w:tab/>
        <w:t>(2009). Diagnosing prosopagnosia: Effects of ageing, sex, and participant–stimulus ethnic match on the Cambridge Face Memory Test and Cambridge Face Perception Test. </w:t>
      </w:r>
      <w:r w:rsidRPr="004F467B">
        <w:rPr>
          <w:rFonts w:ascii="Times New Roman" w:eastAsia="Times New Roman" w:hAnsi="Times New Roman" w:cs="Times New Roman"/>
          <w:i/>
          <w:iCs/>
          <w:sz w:val="24"/>
          <w:szCs w:val="24"/>
          <w:shd w:val="clear" w:color="auto" w:fill="FFFFFF"/>
        </w:rPr>
        <w:t>Cognitive Neuropsychology</w:t>
      </w:r>
      <w:r w:rsidRPr="004F467B">
        <w:rPr>
          <w:rFonts w:ascii="Times New Roman" w:eastAsia="Times New Roman" w:hAnsi="Times New Roman" w:cs="Times New Roman"/>
          <w:sz w:val="24"/>
          <w:szCs w:val="24"/>
          <w:shd w:val="clear" w:color="auto" w:fill="FFFFFF"/>
        </w:rPr>
        <w:t>, </w:t>
      </w:r>
      <w:r w:rsidRPr="004F467B">
        <w:rPr>
          <w:rFonts w:ascii="Times New Roman" w:eastAsia="Times New Roman" w:hAnsi="Times New Roman" w:cs="Times New Roman"/>
          <w:i/>
          <w:iCs/>
          <w:sz w:val="24"/>
          <w:szCs w:val="24"/>
          <w:shd w:val="clear" w:color="auto" w:fill="FFFFFF"/>
        </w:rPr>
        <w:t>26</w:t>
      </w:r>
      <w:r w:rsidRPr="004F467B">
        <w:rPr>
          <w:rFonts w:ascii="Times New Roman" w:eastAsia="Times New Roman" w:hAnsi="Times New Roman" w:cs="Times New Roman"/>
          <w:sz w:val="24"/>
          <w:szCs w:val="24"/>
          <w:shd w:val="clear" w:color="auto" w:fill="FFFFFF"/>
        </w:rPr>
        <w:t>(5), 423-455.</w:t>
      </w:r>
    </w:p>
    <w:p w14:paraId="66E577E7" w14:textId="77777777" w:rsidR="004F467B" w:rsidRPr="004F467B" w:rsidRDefault="004F467B" w:rsidP="004F467B">
      <w:pPr>
        <w:widowControl w:val="0"/>
        <w:autoSpaceDE w:val="0"/>
        <w:autoSpaceDN w:val="0"/>
        <w:adjustRightInd w:val="0"/>
        <w:spacing w:line="480" w:lineRule="auto"/>
        <w:ind w:left="630" w:hanging="630"/>
        <w:rPr>
          <w:rFonts w:ascii="Times New Roman" w:hAnsi="Times New Roman" w:cs="Times New Roman"/>
          <w:sz w:val="24"/>
          <w:szCs w:val="24"/>
        </w:rPr>
      </w:pPr>
      <w:proofErr w:type="gramStart"/>
      <w:r w:rsidRPr="004F467B">
        <w:rPr>
          <w:rFonts w:ascii="Times New Roman" w:hAnsi="Times New Roman" w:cs="Times New Roman"/>
          <w:sz w:val="24"/>
          <w:szCs w:val="24"/>
        </w:rPr>
        <w:t xml:space="preserve">Cho, S., Wilmer, J., Herzmann, G., McGugin, R., Fiset, D., Van Gulick, A., Ryan, K., Gauthier, </w:t>
      </w:r>
      <w:r w:rsidRPr="004F467B">
        <w:rPr>
          <w:rFonts w:ascii="Times New Roman" w:hAnsi="Times New Roman" w:cs="Times New Roman"/>
          <w:sz w:val="24"/>
          <w:szCs w:val="24"/>
        </w:rPr>
        <w:tab/>
        <w:t>I. (2015).</w:t>
      </w:r>
      <w:proofErr w:type="gramEnd"/>
      <w:r w:rsidRPr="004F467B">
        <w:rPr>
          <w:rFonts w:ascii="Times New Roman" w:hAnsi="Times New Roman" w:cs="Times New Roman"/>
          <w:sz w:val="24"/>
          <w:szCs w:val="24"/>
        </w:rPr>
        <w:t xml:space="preserve"> </w:t>
      </w:r>
      <w:proofErr w:type="gramStart"/>
      <w:r w:rsidRPr="004F467B">
        <w:rPr>
          <w:rFonts w:ascii="Times New Roman" w:hAnsi="Times New Roman" w:cs="Times New Roman"/>
          <w:sz w:val="24"/>
          <w:szCs w:val="24"/>
        </w:rPr>
        <w:t xml:space="preserve">Item response theory analyses of the Cambridge Face Memory Test (CFMT), </w:t>
      </w:r>
      <w:r w:rsidRPr="004F467B">
        <w:rPr>
          <w:rFonts w:ascii="Times New Roman" w:hAnsi="Times New Roman" w:cs="Times New Roman"/>
          <w:i/>
          <w:sz w:val="24"/>
          <w:szCs w:val="24"/>
        </w:rPr>
        <w:t>Psychological Assessment.</w:t>
      </w:r>
      <w:proofErr w:type="gramEnd"/>
    </w:p>
    <w:p w14:paraId="0C35CEB5" w14:textId="77777777" w:rsidR="004F467B" w:rsidRPr="004F467B" w:rsidRDefault="004F467B" w:rsidP="004F467B">
      <w:pPr>
        <w:spacing w:line="480" w:lineRule="auto"/>
        <w:ind w:left="630" w:hanging="630"/>
        <w:rPr>
          <w:rFonts w:ascii="Times New Roman" w:eastAsia="Times New Roman" w:hAnsi="Times New Roman" w:cs="Times New Roman"/>
          <w:sz w:val="24"/>
          <w:szCs w:val="24"/>
          <w:shd w:val="clear" w:color="auto" w:fill="FFFFFF"/>
        </w:rPr>
      </w:pPr>
      <w:proofErr w:type="gramStart"/>
      <w:r w:rsidRPr="004F467B">
        <w:rPr>
          <w:rFonts w:ascii="Times New Roman" w:eastAsia="Times New Roman" w:hAnsi="Times New Roman" w:cs="Times New Roman"/>
          <w:sz w:val="24"/>
          <w:szCs w:val="24"/>
          <w:shd w:val="clear" w:color="auto" w:fill="FFFFFF"/>
        </w:rPr>
        <w:t>Crump, M. J., McDonnell, J. V., &amp; Gureckis, T. M. (2013).</w:t>
      </w:r>
      <w:proofErr w:type="gramEnd"/>
      <w:r w:rsidRPr="004F467B">
        <w:rPr>
          <w:rFonts w:ascii="Times New Roman" w:eastAsia="Times New Roman" w:hAnsi="Times New Roman" w:cs="Times New Roman"/>
          <w:sz w:val="24"/>
          <w:szCs w:val="24"/>
          <w:shd w:val="clear" w:color="auto" w:fill="FFFFFF"/>
        </w:rPr>
        <w:t xml:space="preserve"> Evaluating Amazon's Mechanical Turk as a tool for experimental behavioral research. </w:t>
      </w:r>
      <w:r w:rsidRPr="004F467B">
        <w:rPr>
          <w:rFonts w:ascii="Times New Roman" w:eastAsia="Times New Roman" w:hAnsi="Times New Roman" w:cs="Times New Roman"/>
          <w:i/>
          <w:iCs/>
          <w:sz w:val="24"/>
          <w:szCs w:val="24"/>
          <w:shd w:val="clear" w:color="auto" w:fill="FFFFFF"/>
        </w:rPr>
        <w:t>PloS one</w:t>
      </w:r>
      <w:r w:rsidRPr="004F467B">
        <w:rPr>
          <w:rFonts w:ascii="Times New Roman" w:eastAsia="Times New Roman" w:hAnsi="Times New Roman" w:cs="Times New Roman"/>
          <w:sz w:val="24"/>
          <w:szCs w:val="24"/>
          <w:shd w:val="clear" w:color="auto" w:fill="FFFFFF"/>
        </w:rPr>
        <w:t>, </w:t>
      </w:r>
      <w:r w:rsidRPr="004F467B">
        <w:rPr>
          <w:rFonts w:ascii="Times New Roman" w:eastAsia="Times New Roman" w:hAnsi="Times New Roman" w:cs="Times New Roman"/>
          <w:i/>
          <w:iCs/>
          <w:sz w:val="24"/>
          <w:szCs w:val="24"/>
          <w:shd w:val="clear" w:color="auto" w:fill="FFFFFF"/>
        </w:rPr>
        <w:t>8</w:t>
      </w:r>
      <w:r w:rsidRPr="004F467B">
        <w:rPr>
          <w:rFonts w:ascii="Times New Roman" w:eastAsia="Times New Roman" w:hAnsi="Times New Roman" w:cs="Times New Roman"/>
          <w:sz w:val="24"/>
          <w:szCs w:val="24"/>
          <w:shd w:val="clear" w:color="auto" w:fill="FFFFFF"/>
        </w:rPr>
        <w:t>(3), e57410.</w:t>
      </w:r>
    </w:p>
    <w:p w14:paraId="0747BDEA" w14:textId="77777777" w:rsidR="004F467B" w:rsidRPr="004F467B" w:rsidRDefault="004F467B" w:rsidP="004F467B">
      <w:pPr>
        <w:spacing w:line="480" w:lineRule="auto"/>
        <w:ind w:left="630" w:hanging="630"/>
        <w:rPr>
          <w:rFonts w:ascii="Times New Roman" w:eastAsia="Times New Roman" w:hAnsi="Times New Roman" w:cs="Times New Roman"/>
          <w:sz w:val="24"/>
          <w:szCs w:val="24"/>
          <w:shd w:val="clear" w:color="auto" w:fill="FFFFFF"/>
        </w:rPr>
      </w:pPr>
      <w:proofErr w:type="gramStart"/>
      <w:r w:rsidRPr="004F467B">
        <w:rPr>
          <w:rFonts w:ascii="Times New Roman" w:eastAsia="Times New Roman" w:hAnsi="Times New Roman" w:cs="Times New Roman"/>
          <w:sz w:val="24"/>
          <w:szCs w:val="24"/>
          <w:shd w:val="clear" w:color="auto" w:fill="FFFFFF"/>
        </w:rPr>
        <w:t>Dennett, H. W., McKone, E., Tavashmi, R., Hall, A., Pidcock, M., Edwards, M., &amp; Duchaine, B.</w:t>
      </w:r>
      <w:proofErr w:type="gramEnd"/>
      <w:r w:rsidRPr="004F467B">
        <w:rPr>
          <w:rFonts w:ascii="Times New Roman" w:eastAsia="Times New Roman" w:hAnsi="Times New Roman" w:cs="Times New Roman"/>
          <w:sz w:val="24"/>
          <w:szCs w:val="24"/>
          <w:shd w:val="clear" w:color="auto" w:fill="FFFFFF"/>
        </w:rPr>
        <w:t xml:space="preserve"> </w:t>
      </w:r>
      <w:r w:rsidRPr="004F467B">
        <w:rPr>
          <w:rFonts w:ascii="Times New Roman" w:eastAsia="Times New Roman" w:hAnsi="Times New Roman" w:cs="Times New Roman"/>
          <w:sz w:val="24"/>
          <w:szCs w:val="24"/>
          <w:shd w:val="clear" w:color="auto" w:fill="FFFFFF"/>
        </w:rPr>
        <w:tab/>
        <w:t>(2012). The Cambridge Car Memory Test: A task matched in format to the Cambridge Face Memory Test, with norms, reliability, sex differences, dissociations from face memory, and expertise effects. </w:t>
      </w:r>
      <w:r w:rsidRPr="004F467B">
        <w:rPr>
          <w:rFonts w:ascii="Times New Roman" w:eastAsia="Times New Roman" w:hAnsi="Times New Roman" w:cs="Times New Roman"/>
          <w:i/>
          <w:iCs/>
          <w:sz w:val="24"/>
          <w:szCs w:val="24"/>
          <w:shd w:val="clear" w:color="auto" w:fill="FFFFFF"/>
        </w:rPr>
        <w:t>Behavior research methods</w:t>
      </w:r>
      <w:r w:rsidRPr="004F467B">
        <w:rPr>
          <w:rFonts w:ascii="Times New Roman" w:eastAsia="Times New Roman" w:hAnsi="Times New Roman" w:cs="Times New Roman"/>
          <w:sz w:val="24"/>
          <w:szCs w:val="24"/>
          <w:shd w:val="clear" w:color="auto" w:fill="FFFFFF"/>
        </w:rPr>
        <w:t>, </w:t>
      </w:r>
      <w:r w:rsidRPr="004F467B">
        <w:rPr>
          <w:rFonts w:ascii="Times New Roman" w:eastAsia="Times New Roman" w:hAnsi="Times New Roman" w:cs="Times New Roman"/>
          <w:i/>
          <w:iCs/>
          <w:sz w:val="24"/>
          <w:szCs w:val="24"/>
          <w:shd w:val="clear" w:color="auto" w:fill="FFFFFF"/>
        </w:rPr>
        <w:t>44</w:t>
      </w:r>
      <w:r w:rsidRPr="004F467B">
        <w:rPr>
          <w:rFonts w:ascii="Times New Roman" w:eastAsia="Times New Roman" w:hAnsi="Times New Roman" w:cs="Times New Roman"/>
          <w:sz w:val="24"/>
          <w:szCs w:val="24"/>
          <w:shd w:val="clear" w:color="auto" w:fill="FFFFFF"/>
        </w:rPr>
        <w:t>(2), 587-605.</w:t>
      </w:r>
      <w:r w:rsidRPr="004F467B">
        <w:rPr>
          <w:rFonts w:ascii="Times New Roman" w:eastAsia="Times New Roman" w:hAnsi="Times New Roman" w:cs="Times New Roman"/>
          <w:sz w:val="24"/>
          <w:szCs w:val="24"/>
          <w:shd w:val="clear" w:color="auto" w:fill="FFFFFF"/>
        </w:rPr>
        <w:tab/>
      </w:r>
    </w:p>
    <w:p w14:paraId="664D6A69" w14:textId="77777777" w:rsidR="004F467B" w:rsidRPr="004F467B" w:rsidRDefault="004F467B" w:rsidP="004F467B">
      <w:pPr>
        <w:spacing w:line="480" w:lineRule="auto"/>
        <w:ind w:left="630" w:hanging="630"/>
        <w:rPr>
          <w:rFonts w:ascii="Times New Roman" w:eastAsia="Times New Roman" w:hAnsi="Times New Roman" w:cs="Times New Roman"/>
          <w:sz w:val="24"/>
          <w:szCs w:val="24"/>
          <w:shd w:val="clear" w:color="auto" w:fill="FFFFFF"/>
        </w:rPr>
      </w:pPr>
      <w:r w:rsidRPr="004F467B">
        <w:rPr>
          <w:rFonts w:ascii="Times New Roman" w:eastAsia="Times New Roman" w:hAnsi="Times New Roman" w:cs="Times New Roman"/>
          <w:sz w:val="24"/>
          <w:szCs w:val="24"/>
          <w:shd w:val="clear" w:color="auto" w:fill="FFFFFF"/>
        </w:rPr>
        <w:t xml:space="preserve">Duchaine, B., &amp; Nakayama, K. (2006). The Cambridge Face Memory Test: Results for neurologically intact individuals and an investigation of its validity using inverted face stimuli and prosopagnosic participants. </w:t>
      </w:r>
      <w:proofErr w:type="gramStart"/>
      <w:r w:rsidRPr="004F467B">
        <w:rPr>
          <w:rFonts w:ascii="Times New Roman" w:eastAsia="Times New Roman" w:hAnsi="Times New Roman" w:cs="Times New Roman"/>
          <w:i/>
          <w:iCs/>
          <w:sz w:val="24"/>
          <w:szCs w:val="24"/>
          <w:shd w:val="clear" w:color="auto" w:fill="FFFFFF"/>
        </w:rPr>
        <w:t>Neuropsychologia</w:t>
      </w:r>
      <w:r w:rsidRPr="004F467B">
        <w:rPr>
          <w:rFonts w:ascii="Times New Roman" w:eastAsia="Times New Roman" w:hAnsi="Times New Roman" w:cs="Times New Roman"/>
          <w:sz w:val="24"/>
          <w:szCs w:val="24"/>
          <w:shd w:val="clear" w:color="auto" w:fill="FFFFFF"/>
        </w:rPr>
        <w:t>, </w:t>
      </w:r>
      <w:r w:rsidRPr="004F467B">
        <w:rPr>
          <w:rFonts w:ascii="Times New Roman" w:eastAsia="Times New Roman" w:hAnsi="Times New Roman" w:cs="Times New Roman"/>
          <w:i/>
          <w:iCs/>
          <w:sz w:val="24"/>
          <w:szCs w:val="24"/>
          <w:shd w:val="clear" w:color="auto" w:fill="FFFFFF"/>
        </w:rPr>
        <w:t>44</w:t>
      </w:r>
      <w:r w:rsidRPr="004F467B">
        <w:rPr>
          <w:rFonts w:ascii="Times New Roman" w:eastAsia="Times New Roman" w:hAnsi="Times New Roman" w:cs="Times New Roman"/>
          <w:sz w:val="24"/>
          <w:szCs w:val="24"/>
          <w:shd w:val="clear" w:color="auto" w:fill="FFFFFF"/>
        </w:rPr>
        <w:t>(4), 576-585.</w:t>
      </w:r>
      <w:proofErr w:type="gramEnd"/>
    </w:p>
    <w:p w14:paraId="42F82505" w14:textId="77777777" w:rsidR="004F467B" w:rsidRPr="004F467B" w:rsidRDefault="004F467B" w:rsidP="004F467B">
      <w:pPr>
        <w:spacing w:line="480" w:lineRule="auto"/>
        <w:ind w:left="630" w:hanging="630"/>
        <w:rPr>
          <w:rFonts w:ascii="Times New Roman" w:eastAsia="Times New Roman" w:hAnsi="Times New Roman" w:cs="Times New Roman"/>
          <w:sz w:val="24"/>
          <w:szCs w:val="24"/>
        </w:rPr>
      </w:pPr>
      <w:proofErr w:type="gramStart"/>
      <w:r w:rsidRPr="004F467B">
        <w:rPr>
          <w:rFonts w:ascii="Times New Roman" w:eastAsia="Times New Roman" w:hAnsi="Times New Roman" w:cs="Times New Roman"/>
          <w:sz w:val="24"/>
          <w:szCs w:val="24"/>
          <w:shd w:val="clear" w:color="auto" w:fill="FFFFFF"/>
        </w:rPr>
        <w:t>Gauthier, I., McGugin, R. W., Richler, J. J., Herzmann, G., Speegle, M., &amp; Van Gulick, A. E. (2014).</w:t>
      </w:r>
      <w:proofErr w:type="gramEnd"/>
      <w:r w:rsidRPr="004F467B">
        <w:rPr>
          <w:rFonts w:ascii="Times New Roman" w:eastAsia="Times New Roman" w:hAnsi="Times New Roman" w:cs="Times New Roman"/>
          <w:sz w:val="24"/>
          <w:szCs w:val="24"/>
          <w:shd w:val="clear" w:color="auto" w:fill="FFFFFF"/>
        </w:rPr>
        <w:t xml:space="preserve"> Experience moderates overlap between object and face recognition, suggesting a common ability. </w:t>
      </w:r>
      <w:r w:rsidRPr="004F467B">
        <w:rPr>
          <w:rFonts w:ascii="Times New Roman" w:eastAsia="Times New Roman" w:hAnsi="Times New Roman" w:cs="Times New Roman"/>
          <w:i/>
          <w:iCs/>
          <w:sz w:val="24"/>
          <w:szCs w:val="24"/>
          <w:shd w:val="clear" w:color="auto" w:fill="FFFFFF"/>
        </w:rPr>
        <w:t>Journal of vision</w:t>
      </w:r>
      <w:r w:rsidRPr="004F467B">
        <w:rPr>
          <w:rFonts w:ascii="Times New Roman" w:eastAsia="Times New Roman" w:hAnsi="Times New Roman" w:cs="Times New Roman"/>
          <w:sz w:val="24"/>
          <w:szCs w:val="24"/>
          <w:shd w:val="clear" w:color="auto" w:fill="FFFFFF"/>
        </w:rPr>
        <w:t>, </w:t>
      </w:r>
      <w:r w:rsidRPr="004F467B">
        <w:rPr>
          <w:rFonts w:ascii="Times New Roman" w:eastAsia="Times New Roman" w:hAnsi="Times New Roman" w:cs="Times New Roman"/>
          <w:i/>
          <w:iCs/>
          <w:sz w:val="24"/>
          <w:szCs w:val="24"/>
          <w:shd w:val="clear" w:color="auto" w:fill="FFFFFF"/>
        </w:rPr>
        <w:t>14</w:t>
      </w:r>
      <w:r w:rsidRPr="004F467B">
        <w:rPr>
          <w:rFonts w:ascii="Times New Roman" w:eastAsia="Times New Roman" w:hAnsi="Times New Roman" w:cs="Times New Roman"/>
          <w:sz w:val="24"/>
          <w:szCs w:val="24"/>
          <w:shd w:val="clear" w:color="auto" w:fill="FFFFFF"/>
        </w:rPr>
        <w:t>(8), 7.</w:t>
      </w:r>
    </w:p>
    <w:p w14:paraId="44B119B7" w14:textId="77777777" w:rsidR="004F467B" w:rsidRPr="004F467B" w:rsidRDefault="004F467B" w:rsidP="004F467B">
      <w:pPr>
        <w:spacing w:line="480" w:lineRule="auto"/>
        <w:ind w:left="630" w:hanging="630"/>
        <w:rPr>
          <w:rFonts w:ascii="Times New Roman" w:eastAsia="Times New Roman" w:hAnsi="Times New Roman" w:cs="Times New Roman"/>
          <w:sz w:val="24"/>
          <w:szCs w:val="24"/>
          <w:shd w:val="clear" w:color="auto" w:fill="FFFFFF"/>
        </w:rPr>
      </w:pPr>
      <w:r w:rsidRPr="004F467B">
        <w:rPr>
          <w:rFonts w:ascii="Times New Roman" w:eastAsia="Times New Roman" w:hAnsi="Times New Roman" w:cs="Times New Roman"/>
          <w:sz w:val="24"/>
          <w:szCs w:val="24"/>
          <w:shd w:val="clear" w:color="auto" w:fill="FFFFFF"/>
        </w:rPr>
        <w:t xml:space="preserve">Goldstein, A. G., &amp; Chance, J. E. (1970). </w:t>
      </w:r>
      <w:proofErr w:type="gramStart"/>
      <w:r w:rsidRPr="004F467B">
        <w:rPr>
          <w:rFonts w:ascii="Times New Roman" w:eastAsia="Times New Roman" w:hAnsi="Times New Roman" w:cs="Times New Roman"/>
          <w:sz w:val="24"/>
          <w:szCs w:val="24"/>
          <w:shd w:val="clear" w:color="auto" w:fill="FFFFFF"/>
        </w:rPr>
        <w:t>Visual recognition memory for complex configurations.</w:t>
      </w:r>
      <w:proofErr w:type="gramEnd"/>
      <w:r w:rsidRPr="004F467B">
        <w:rPr>
          <w:rFonts w:ascii="Times New Roman" w:eastAsia="Times New Roman" w:hAnsi="Times New Roman" w:cs="Times New Roman"/>
          <w:sz w:val="24"/>
          <w:szCs w:val="24"/>
          <w:shd w:val="clear" w:color="auto" w:fill="FFFFFF"/>
        </w:rPr>
        <w:t> </w:t>
      </w:r>
      <w:proofErr w:type="gramStart"/>
      <w:r w:rsidRPr="004F467B">
        <w:rPr>
          <w:rFonts w:ascii="Times New Roman" w:eastAsia="Times New Roman" w:hAnsi="Times New Roman" w:cs="Times New Roman"/>
          <w:i/>
          <w:iCs/>
          <w:sz w:val="24"/>
          <w:szCs w:val="24"/>
          <w:shd w:val="clear" w:color="auto" w:fill="FFFFFF"/>
        </w:rPr>
        <w:t>Perception &amp; Psychophysics</w:t>
      </w:r>
      <w:r w:rsidRPr="004F467B">
        <w:rPr>
          <w:rFonts w:ascii="Times New Roman" w:eastAsia="Times New Roman" w:hAnsi="Times New Roman" w:cs="Times New Roman"/>
          <w:sz w:val="24"/>
          <w:szCs w:val="24"/>
          <w:shd w:val="clear" w:color="auto" w:fill="FFFFFF"/>
        </w:rPr>
        <w:t>, </w:t>
      </w:r>
      <w:r w:rsidRPr="004F467B">
        <w:rPr>
          <w:rFonts w:ascii="Times New Roman" w:eastAsia="Times New Roman" w:hAnsi="Times New Roman" w:cs="Times New Roman"/>
          <w:i/>
          <w:iCs/>
          <w:sz w:val="24"/>
          <w:szCs w:val="24"/>
          <w:shd w:val="clear" w:color="auto" w:fill="FFFFFF"/>
        </w:rPr>
        <w:t>9</w:t>
      </w:r>
      <w:r w:rsidRPr="004F467B">
        <w:rPr>
          <w:rFonts w:ascii="Times New Roman" w:eastAsia="Times New Roman" w:hAnsi="Times New Roman" w:cs="Times New Roman"/>
          <w:sz w:val="24"/>
          <w:szCs w:val="24"/>
          <w:shd w:val="clear" w:color="auto" w:fill="FFFFFF"/>
        </w:rPr>
        <w:t>(2), 237-241.</w:t>
      </w:r>
      <w:proofErr w:type="gramEnd"/>
    </w:p>
    <w:p w14:paraId="593466B5" w14:textId="77777777" w:rsidR="004F467B" w:rsidRPr="004F467B" w:rsidRDefault="004F467B" w:rsidP="004F467B">
      <w:pPr>
        <w:spacing w:line="480" w:lineRule="auto"/>
        <w:ind w:left="630" w:hanging="630"/>
        <w:rPr>
          <w:rFonts w:ascii="Times New Roman" w:eastAsia="Times New Roman" w:hAnsi="Times New Roman" w:cs="Times New Roman"/>
          <w:sz w:val="24"/>
          <w:szCs w:val="24"/>
          <w:shd w:val="clear" w:color="auto" w:fill="FFFFFF"/>
        </w:rPr>
      </w:pPr>
      <w:proofErr w:type="gramStart"/>
      <w:r w:rsidRPr="004F467B">
        <w:rPr>
          <w:rFonts w:ascii="Times New Roman" w:eastAsia="Times New Roman" w:hAnsi="Times New Roman" w:cs="Times New Roman"/>
          <w:sz w:val="24"/>
          <w:szCs w:val="24"/>
          <w:shd w:val="clear" w:color="auto" w:fill="FFFFFF"/>
        </w:rPr>
        <w:t>Ingalhalikar, M., Smith, A., Parker, D., Satterthwaite, T. D., Elliott, M. A., Ruparel, K., ... &amp; Verma, R. (2014).</w:t>
      </w:r>
      <w:proofErr w:type="gramEnd"/>
      <w:r w:rsidRPr="004F467B">
        <w:rPr>
          <w:rFonts w:ascii="Times New Roman" w:eastAsia="Times New Roman" w:hAnsi="Times New Roman" w:cs="Times New Roman"/>
          <w:sz w:val="24"/>
          <w:szCs w:val="24"/>
          <w:shd w:val="clear" w:color="auto" w:fill="FFFFFF"/>
        </w:rPr>
        <w:t xml:space="preserve"> Sex differences in the structural connectome of the human brain. </w:t>
      </w:r>
      <w:proofErr w:type="gramStart"/>
      <w:r w:rsidRPr="004F467B">
        <w:rPr>
          <w:rFonts w:ascii="Times New Roman" w:eastAsia="Times New Roman" w:hAnsi="Times New Roman" w:cs="Times New Roman"/>
          <w:i/>
          <w:iCs/>
          <w:sz w:val="24"/>
          <w:szCs w:val="24"/>
          <w:shd w:val="clear" w:color="auto" w:fill="FFFFFF"/>
        </w:rPr>
        <w:t>Proceedings of the National Academy of Sciences</w:t>
      </w:r>
      <w:r w:rsidRPr="004F467B">
        <w:rPr>
          <w:rFonts w:ascii="Times New Roman" w:eastAsia="Times New Roman" w:hAnsi="Times New Roman" w:cs="Times New Roman"/>
          <w:sz w:val="24"/>
          <w:szCs w:val="24"/>
          <w:shd w:val="clear" w:color="auto" w:fill="FFFFFF"/>
        </w:rPr>
        <w:t>, </w:t>
      </w:r>
      <w:r w:rsidRPr="004F467B">
        <w:rPr>
          <w:rFonts w:ascii="Times New Roman" w:eastAsia="Times New Roman" w:hAnsi="Times New Roman" w:cs="Times New Roman"/>
          <w:i/>
          <w:iCs/>
          <w:sz w:val="24"/>
          <w:szCs w:val="24"/>
          <w:shd w:val="clear" w:color="auto" w:fill="FFFFFF"/>
        </w:rPr>
        <w:t>111</w:t>
      </w:r>
      <w:r w:rsidRPr="004F467B">
        <w:rPr>
          <w:rFonts w:ascii="Times New Roman" w:eastAsia="Times New Roman" w:hAnsi="Times New Roman" w:cs="Times New Roman"/>
          <w:sz w:val="24"/>
          <w:szCs w:val="24"/>
          <w:shd w:val="clear" w:color="auto" w:fill="FFFFFF"/>
        </w:rPr>
        <w:t>(2), 823-828.</w:t>
      </w:r>
      <w:proofErr w:type="gramEnd"/>
    </w:p>
    <w:p w14:paraId="4A5516CE" w14:textId="77777777" w:rsidR="004F467B" w:rsidRPr="004F467B" w:rsidRDefault="004F467B" w:rsidP="004F467B">
      <w:pPr>
        <w:spacing w:line="480" w:lineRule="auto"/>
        <w:ind w:left="630" w:hanging="630"/>
        <w:rPr>
          <w:rFonts w:ascii="Times New Roman" w:eastAsia="Times New Roman" w:hAnsi="Times New Roman" w:cs="Times New Roman"/>
          <w:sz w:val="24"/>
          <w:szCs w:val="24"/>
          <w:shd w:val="clear" w:color="auto" w:fill="FFFFFF"/>
        </w:rPr>
      </w:pPr>
      <w:r w:rsidRPr="004F467B">
        <w:rPr>
          <w:rFonts w:ascii="Times New Roman" w:eastAsia="Times New Roman" w:hAnsi="Times New Roman" w:cs="Times New Roman"/>
          <w:sz w:val="24"/>
          <w:szCs w:val="24"/>
          <w:shd w:val="clear" w:color="auto" w:fill="FFFFFF"/>
        </w:rPr>
        <w:t>Lee, W</w:t>
      </w:r>
      <w:proofErr w:type="gramStart"/>
      <w:r w:rsidRPr="004F467B">
        <w:rPr>
          <w:rFonts w:ascii="Times New Roman" w:eastAsia="Times New Roman" w:hAnsi="Times New Roman" w:cs="Times New Roman"/>
          <w:sz w:val="24"/>
          <w:szCs w:val="24"/>
          <w:shd w:val="clear" w:color="auto" w:fill="FFFFFF"/>
        </w:rPr>
        <w:t>.-</w:t>
      </w:r>
      <w:proofErr w:type="gramEnd"/>
      <w:r w:rsidRPr="004F467B">
        <w:rPr>
          <w:rFonts w:ascii="Times New Roman" w:eastAsia="Times New Roman" w:hAnsi="Times New Roman" w:cs="Times New Roman"/>
          <w:sz w:val="24"/>
          <w:szCs w:val="24"/>
          <w:shd w:val="clear" w:color="auto" w:fill="FFFFFF"/>
        </w:rPr>
        <w:t xml:space="preserve">Y., Cho, S.-J., McGugin, R.W., Van Gulick, A.B. &amp; Gauthier, I. (2015). </w:t>
      </w:r>
      <w:proofErr w:type="gramStart"/>
      <w:r w:rsidRPr="004F467B">
        <w:rPr>
          <w:rFonts w:ascii="Times New Roman" w:eastAsia="Times New Roman" w:hAnsi="Times New Roman" w:cs="Times New Roman"/>
          <w:sz w:val="24"/>
          <w:szCs w:val="24"/>
          <w:shd w:val="clear" w:color="auto" w:fill="FFFFFF"/>
        </w:rPr>
        <w:t>Differential Item Functioning Analysis of the Vanderbilt Expertise Test for Cars (VETcar).</w:t>
      </w:r>
      <w:proofErr w:type="gramEnd"/>
      <w:r w:rsidRPr="004F467B">
        <w:rPr>
          <w:rFonts w:ascii="Times New Roman" w:eastAsia="Times New Roman" w:hAnsi="Times New Roman" w:cs="Times New Roman"/>
          <w:sz w:val="24"/>
          <w:szCs w:val="24"/>
          <w:shd w:val="clear" w:color="auto" w:fill="FFFFFF"/>
        </w:rPr>
        <w:t> </w:t>
      </w:r>
      <w:r w:rsidRPr="004F467B">
        <w:rPr>
          <w:rFonts w:ascii="Times New Roman" w:eastAsia="Times New Roman" w:hAnsi="Times New Roman" w:cs="Times New Roman"/>
          <w:i/>
          <w:iCs/>
          <w:sz w:val="24"/>
          <w:szCs w:val="24"/>
          <w:bdr w:val="none" w:sz="0" w:space="0" w:color="auto" w:frame="1"/>
          <w:shd w:val="clear" w:color="auto" w:fill="FFFFFF"/>
        </w:rPr>
        <w:t>Journal of Vision</w:t>
      </w:r>
      <w:r w:rsidRPr="004F467B">
        <w:rPr>
          <w:rFonts w:ascii="Times New Roman" w:eastAsia="Times New Roman" w:hAnsi="Times New Roman" w:cs="Times New Roman"/>
          <w:sz w:val="24"/>
          <w:szCs w:val="24"/>
          <w:shd w:val="clear" w:color="auto" w:fill="FFFFFF"/>
        </w:rPr>
        <w:t>, 15(13)</w:t>
      </w:r>
      <w:proofErr w:type="gramStart"/>
      <w:r w:rsidRPr="004F467B">
        <w:rPr>
          <w:rFonts w:ascii="Times New Roman" w:eastAsia="Times New Roman" w:hAnsi="Times New Roman" w:cs="Times New Roman"/>
          <w:sz w:val="24"/>
          <w:szCs w:val="24"/>
          <w:shd w:val="clear" w:color="auto" w:fill="FFFFFF"/>
        </w:rPr>
        <w:t>:23</w:t>
      </w:r>
      <w:proofErr w:type="gramEnd"/>
    </w:p>
    <w:p w14:paraId="3D58A9A3" w14:textId="77777777" w:rsidR="004F467B" w:rsidRPr="004F467B" w:rsidRDefault="004F467B" w:rsidP="004F467B">
      <w:pPr>
        <w:spacing w:line="480" w:lineRule="auto"/>
        <w:ind w:left="630" w:hanging="630"/>
        <w:rPr>
          <w:rFonts w:ascii="Times New Roman" w:eastAsia="Times New Roman" w:hAnsi="Times New Roman" w:cs="Times New Roman"/>
          <w:sz w:val="24"/>
          <w:szCs w:val="24"/>
          <w:shd w:val="clear" w:color="auto" w:fill="FFFFFF"/>
        </w:rPr>
      </w:pPr>
      <w:r w:rsidRPr="004F467B">
        <w:rPr>
          <w:rFonts w:ascii="Times New Roman" w:eastAsia="Times New Roman" w:hAnsi="Times New Roman" w:cs="Times New Roman"/>
          <w:sz w:val="24"/>
          <w:szCs w:val="24"/>
          <w:shd w:val="clear" w:color="auto" w:fill="FFFFFF"/>
        </w:rPr>
        <w:t>Lewin, C., &amp; Herlitz, A. (2002). Sex differences in face recognition—Women’s faces make the difference. </w:t>
      </w:r>
      <w:r w:rsidRPr="004F467B">
        <w:rPr>
          <w:rFonts w:ascii="Times New Roman" w:eastAsia="Times New Roman" w:hAnsi="Times New Roman" w:cs="Times New Roman"/>
          <w:i/>
          <w:iCs/>
          <w:sz w:val="24"/>
          <w:szCs w:val="24"/>
          <w:shd w:val="clear" w:color="auto" w:fill="FFFFFF"/>
        </w:rPr>
        <w:t>Brain and cognition</w:t>
      </w:r>
      <w:r w:rsidRPr="004F467B">
        <w:rPr>
          <w:rFonts w:ascii="Times New Roman" w:eastAsia="Times New Roman" w:hAnsi="Times New Roman" w:cs="Times New Roman"/>
          <w:sz w:val="24"/>
          <w:szCs w:val="24"/>
          <w:shd w:val="clear" w:color="auto" w:fill="FFFFFF"/>
        </w:rPr>
        <w:t>, </w:t>
      </w:r>
      <w:r w:rsidRPr="004F467B">
        <w:rPr>
          <w:rFonts w:ascii="Times New Roman" w:eastAsia="Times New Roman" w:hAnsi="Times New Roman" w:cs="Times New Roman"/>
          <w:i/>
          <w:iCs/>
          <w:sz w:val="24"/>
          <w:szCs w:val="24"/>
          <w:shd w:val="clear" w:color="auto" w:fill="FFFFFF"/>
        </w:rPr>
        <w:t>50</w:t>
      </w:r>
      <w:r w:rsidRPr="004F467B">
        <w:rPr>
          <w:rFonts w:ascii="Times New Roman" w:eastAsia="Times New Roman" w:hAnsi="Times New Roman" w:cs="Times New Roman"/>
          <w:sz w:val="24"/>
          <w:szCs w:val="24"/>
          <w:shd w:val="clear" w:color="auto" w:fill="FFFFFF"/>
        </w:rPr>
        <w:t>(1), 121-128.</w:t>
      </w:r>
    </w:p>
    <w:p w14:paraId="0D70B307" w14:textId="77777777" w:rsidR="004F467B" w:rsidRPr="004F467B" w:rsidRDefault="004F467B" w:rsidP="004F467B">
      <w:pPr>
        <w:spacing w:line="480" w:lineRule="auto"/>
        <w:ind w:left="630" w:hanging="630"/>
        <w:rPr>
          <w:rFonts w:ascii="Times New Roman" w:eastAsia="Times New Roman" w:hAnsi="Times New Roman" w:cs="Times New Roman"/>
          <w:sz w:val="24"/>
          <w:szCs w:val="24"/>
          <w:shd w:val="clear" w:color="auto" w:fill="FFFFFF"/>
        </w:rPr>
      </w:pPr>
      <w:proofErr w:type="gramStart"/>
      <w:r w:rsidRPr="004F467B">
        <w:rPr>
          <w:rFonts w:ascii="Times New Roman" w:eastAsia="Times New Roman" w:hAnsi="Times New Roman" w:cs="Times New Roman"/>
          <w:sz w:val="24"/>
          <w:szCs w:val="24"/>
          <w:shd w:val="clear" w:color="auto" w:fill="FFFFFF"/>
        </w:rPr>
        <w:t>Lindsay, D. S., Jack, P. C., &amp; Christian, M. A. (1991).</w:t>
      </w:r>
      <w:proofErr w:type="gramEnd"/>
      <w:r w:rsidRPr="004F467B">
        <w:rPr>
          <w:rFonts w:ascii="Times New Roman" w:eastAsia="Times New Roman" w:hAnsi="Times New Roman" w:cs="Times New Roman"/>
          <w:sz w:val="24"/>
          <w:szCs w:val="24"/>
          <w:shd w:val="clear" w:color="auto" w:fill="FFFFFF"/>
        </w:rPr>
        <w:t xml:space="preserve"> </w:t>
      </w:r>
      <w:proofErr w:type="gramStart"/>
      <w:r w:rsidRPr="004F467B">
        <w:rPr>
          <w:rFonts w:ascii="Times New Roman" w:eastAsia="Times New Roman" w:hAnsi="Times New Roman" w:cs="Times New Roman"/>
          <w:sz w:val="24"/>
          <w:szCs w:val="24"/>
          <w:shd w:val="clear" w:color="auto" w:fill="FFFFFF"/>
        </w:rPr>
        <w:t>Other-race face perception.</w:t>
      </w:r>
      <w:proofErr w:type="gramEnd"/>
      <w:r w:rsidRPr="004F467B">
        <w:rPr>
          <w:rFonts w:ascii="Times New Roman" w:eastAsia="Times New Roman" w:hAnsi="Times New Roman" w:cs="Times New Roman"/>
          <w:sz w:val="24"/>
          <w:szCs w:val="24"/>
          <w:shd w:val="clear" w:color="auto" w:fill="FFFFFF"/>
        </w:rPr>
        <w:t> </w:t>
      </w:r>
      <w:proofErr w:type="gramStart"/>
      <w:r w:rsidRPr="004F467B">
        <w:rPr>
          <w:rFonts w:ascii="Times New Roman" w:eastAsia="Times New Roman" w:hAnsi="Times New Roman" w:cs="Times New Roman"/>
          <w:i/>
          <w:iCs/>
          <w:sz w:val="24"/>
          <w:szCs w:val="24"/>
          <w:shd w:val="clear" w:color="auto" w:fill="FFFFFF"/>
        </w:rPr>
        <w:t>Journal of Applied Psychology</w:t>
      </w:r>
      <w:r w:rsidRPr="004F467B">
        <w:rPr>
          <w:rFonts w:ascii="Times New Roman" w:eastAsia="Times New Roman" w:hAnsi="Times New Roman" w:cs="Times New Roman"/>
          <w:sz w:val="24"/>
          <w:szCs w:val="24"/>
          <w:shd w:val="clear" w:color="auto" w:fill="FFFFFF"/>
        </w:rPr>
        <w:t>, </w:t>
      </w:r>
      <w:r w:rsidRPr="004F467B">
        <w:rPr>
          <w:rFonts w:ascii="Times New Roman" w:eastAsia="Times New Roman" w:hAnsi="Times New Roman" w:cs="Times New Roman"/>
          <w:i/>
          <w:iCs/>
          <w:sz w:val="24"/>
          <w:szCs w:val="24"/>
          <w:shd w:val="clear" w:color="auto" w:fill="FFFFFF"/>
        </w:rPr>
        <w:t>76</w:t>
      </w:r>
      <w:r w:rsidRPr="004F467B">
        <w:rPr>
          <w:rFonts w:ascii="Times New Roman" w:eastAsia="Times New Roman" w:hAnsi="Times New Roman" w:cs="Times New Roman"/>
          <w:sz w:val="24"/>
          <w:szCs w:val="24"/>
          <w:shd w:val="clear" w:color="auto" w:fill="FFFFFF"/>
        </w:rPr>
        <w:t>(4), 587-589.</w:t>
      </w:r>
      <w:proofErr w:type="gramEnd"/>
    </w:p>
    <w:p w14:paraId="3790BABB" w14:textId="77777777" w:rsidR="004F467B" w:rsidRPr="004F467B" w:rsidRDefault="004F467B" w:rsidP="004F467B">
      <w:pPr>
        <w:spacing w:line="480" w:lineRule="auto"/>
        <w:ind w:left="630" w:hanging="630"/>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shd w:val="clear" w:color="auto" w:fill="FFFFFF"/>
        </w:rPr>
        <w:t>Lovén, J., Svärd, J., Ebner, N. C., Herlitz, A., &amp; Fischer, H. (2013). Face gender modulates women’s brain activity during face encoding. </w:t>
      </w:r>
      <w:r w:rsidRPr="004F467B">
        <w:rPr>
          <w:rFonts w:ascii="Times New Roman" w:eastAsia="Times New Roman" w:hAnsi="Times New Roman" w:cs="Times New Roman"/>
          <w:i/>
          <w:iCs/>
          <w:sz w:val="24"/>
          <w:szCs w:val="24"/>
          <w:shd w:val="clear" w:color="auto" w:fill="FFFFFF"/>
        </w:rPr>
        <w:t>Social cognitive and affective neuroscience</w:t>
      </w:r>
      <w:r w:rsidRPr="004F467B">
        <w:rPr>
          <w:rFonts w:ascii="Times New Roman" w:eastAsia="Times New Roman" w:hAnsi="Times New Roman" w:cs="Times New Roman"/>
          <w:sz w:val="24"/>
          <w:szCs w:val="24"/>
          <w:shd w:val="clear" w:color="auto" w:fill="FFFFFF"/>
        </w:rPr>
        <w:t>, nst073.</w:t>
      </w:r>
    </w:p>
    <w:p w14:paraId="465871B3" w14:textId="77777777" w:rsidR="004F467B" w:rsidRPr="004F467B" w:rsidRDefault="004F467B" w:rsidP="004F467B">
      <w:pPr>
        <w:spacing w:line="480" w:lineRule="auto"/>
        <w:ind w:left="630" w:hanging="630"/>
        <w:rPr>
          <w:rFonts w:ascii="Times New Roman" w:eastAsia="Times New Roman" w:hAnsi="Times New Roman" w:cs="Times New Roman"/>
          <w:sz w:val="24"/>
          <w:szCs w:val="24"/>
          <w:shd w:val="clear" w:color="auto" w:fill="FFFFFF"/>
        </w:rPr>
      </w:pPr>
      <w:proofErr w:type="gramStart"/>
      <w:r w:rsidRPr="00BD3D31">
        <w:rPr>
          <w:rFonts w:ascii="Times New Roman" w:eastAsia="Times New Roman" w:hAnsi="Times New Roman" w:cs="Times New Roman"/>
          <w:sz w:val="24"/>
          <w:szCs w:val="24"/>
          <w:shd w:val="clear" w:color="auto" w:fill="FFFFFF"/>
        </w:rPr>
        <w:t>McGugin</w:t>
      </w:r>
      <w:r w:rsidRPr="004F467B">
        <w:rPr>
          <w:rFonts w:ascii="Times New Roman" w:eastAsia="Times New Roman" w:hAnsi="Times New Roman" w:cs="Times New Roman"/>
          <w:sz w:val="24"/>
          <w:szCs w:val="24"/>
          <w:shd w:val="clear" w:color="auto" w:fill="FFFFFF"/>
        </w:rPr>
        <w:t>, R. W., Richler, J. J., Herzmann, G., Speegle, M., &amp; Gauthier, I. (2012).</w:t>
      </w:r>
      <w:proofErr w:type="gramEnd"/>
      <w:r w:rsidRPr="004F467B">
        <w:rPr>
          <w:rFonts w:ascii="Times New Roman" w:eastAsia="Times New Roman" w:hAnsi="Times New Roman" w:cs="Times New Roman"/>
          <w:sz w:val="24"/>
          <w:szCs w:val="24"/>
          <w:shd w:val="clear" w:color="auto" w:fill="FFFFFF"/>
        </w:rPr>
        <w:t xml:space="preserve"> The </w:t>
      </w:r>
      <w:r w:rsidRPr="004F467B">
        <w:rPr>
          <w:rFonts w:ascii="Times New Roman" w:eastAsia="Times New Roman" w:hAnsi="Times New Roman" w:cs="Times New Roman"/>
          <w:sz w:val="24"/>
          <w:szCs w:val="24"/>
          <w:shd w:val="clear" w:color="auto" w:fill="FFFFFF"/>
        </w:rPr>
        <w:tab/>
        <w:t xml:space="preserve">Vanderbilt Expertise Test reveals domain-general and domain-specific sex effects in </w:t>
      </w:r>
      <w:r w:rsidRPr="004F467B">
        <w:rPr>
          <w:rFonts w:ascii="Times New Roman" w:eastAsia="Times New Roman" w:hAnsi="Times New Roman" w:cs="Times New Roman"/>
          <w:sz w:val="24"/>
          <w:szCs w:val="24"/>
          <w:shd w:val="clear" w:color="auto" w:fill="FFFFFF"/>
        </w:rPr>
        <w:tab/>
        <w:t>object recognition. </w:t>
      </w:r>
      <w:r w:rsidRPr="004F467B">
        <w:rPr>
          <w:rFonts w:ascii="Times New Roman" w:eastAsia="Times New Roman" w:hAnsi="Times New Roman" w:cs="Times New Roman"/>
          <w:i/>
          <w:iCs/>
          <w:sz w:val="24"/>
          <w:szCs w:val="24"/>
          <w:shd w:val="clear" w:color="auto" w:fill="FFFFFF"/>
        </w:rPr>
        <w:t>Vision Research</w:t>
      </w:r>
      <w:r w:rsidRPr="004F467B">
        <w:rPr>
          <w:rFonts w:ascii="Times New Roman" w:eastAsia="Times New Roman" w:hAnsi="Times New Roman" w:cs="Times New Roman"/>
          <w:sz w:val="24"/>
          <w:szCs w:val="24"/>
          <w:shd w:val="clear" w:color="auto" w:fill="FFFFFF"/>
        </w:rPr>
        <w:t>.</w:t>
      </w:r>
    </w:p>
    <w:p w14:paraId="4A0EAABB" w14:textId="77777777" w:rsidR="004F467B" w:rsidRPr="004F467B" w:rsidRDefault="004F467B" w:rsidP="004F467B">
      <w:pPr>
        <w:spacing w:line="480" w:lineRule="auto"/>
        <w:ind w:left="630" w:hanging="630"/>
        <w:rPr>
          <w:rFonts w:ascii="Times New Roman" w:eastAsia="Times New Roman" w:hAnsi="Times New Roman" w:cs="Times New Roman"/>
          <w:sz w:val="24"/>
          <w:szCs w:val="24"/>
          <w:shd w:val="clear" w:color="auto" w:fill="FFFFFF"/>
        </w:rPr>
      </w:pPr>
      <w:proofErr w:type="gramStart"/>
      <w:r w:rsidRPr="004F467B">
        <w:rPr>
          <w:rFonts w:ascii="Times New Roman" w:eastAsia="Times New Roman" w:hAnsi="Times New Roman" w:cs="Times New Roman"/>
          <w:sz w:val="24"/>
          <w:szCs w:val="24"/>
          <w:shd w:val="clear" w:color="auto" w:fill="FFFFFF"/>
        </w:rPr>
        <w:t>Moscovitch, M., Winocur, G., &amp; Behrmann, M. (1997).</w:t>
      </w:r>
      <w:proofErr w:type="gramEnd"/>
      <w:r w:rsidRPr="004F467B">
        <w:rPr>
          <w:rFonts w:ascii="Times New Roman" w:eastAsia="Times New Roman" w:hAnsi="Times New Roman" w:cs="Times New Roman"/>
          <w:sz w:val="24"/>
          <w:szCs w:val="24"/>
          <w:shd w:val="clear" w:color="auto" w:fill="FFFFFF"/>
        </w:rPr>
        <w:t xml:space="preserve"> What is special about face recognition? </w:t>
      </w:r>
      <w:r w:rsidRPr="004F467B">
        <w:rPr>
          <w:rFonts w:ascii="Times New Roman" w:eastAsia="Times New Roman" w:hAnsi="Times New Roman" w:cs="Times New Roman"/>
          <w:sz w:val="24"/>
          <w:szCs w:val="24"/>
          <w:shd w:val="clear" w:color="auto" w:fill="FFFFFF"/>
        </w:rPr>
        <w:tab/>
      </w:r>
      <w:proofErr w:type="gramStart"/>
      <w:r w:rsidRPr="004F467B">
        <w:rPr>
          <w:rFonts w:ascii="Times New Roman" w:eastAsia="Times New Roman" w:hAnsi="Times New Roman" w:cs="Times New Roman"/>
          <w:sz w:val="24"/>
          <w:szCs w:val="24"/>
          <w:shd w:val="clear" w:color="auto" w:fill="FFFFFF"/>
        </w:rPr>
        <w:t xml:space="preserve">Nineteen experiments on a person with visual object agnosia and dyslexia but normal </w:t>
      </w:r>
      <w:r w:rsidRPr="004F467B">
        <w:rPr>
          <w:rFonts w:ascii="Times New Roman" w:eastAsia="Times New Roman" w:hAnsi="Times New Roman" w:cs="Times New Roman"/>
          <w:sz w:val="24"/>
          <w:szCs w:val="24"/>
          <w:shd w:val="clear" w:color="auto" w:fill="FFFFFF"/>
        </w:rPr>
        <w:tab/>
        <w:t>face recognition.</w:t>
      </w:r>
      <w:proofErr w:type="gramEnd"/>
      <w:r w:rsidRPr="004F467B">
        <w:rPr>
          <w:rFonts w:ascii="Times New Roman" w:eastAsia="Times New Roman" w:hAnsi="Times New Roman" w:cs="Times New Roman"/>
          <w:sz w:val="24"/>
          <w:szCs w:val="24"/>
          <w:shd w:val="clear" w:color="auto" w:fill="FFFFFF"/>
        </w:rPr>
        <w:t> </w:t>
      </w:r>
      <w:proofErr w:type="gramStart"/>
      <w:r w:rsidRPr="004F467B">
        <w:rPr>
          <w:rFonts w:ascii="Times New Roman" w:eastAsia="Times New Roman" w:hAnsi="Times New Roman" w:cs="Times New Roman"/>
          <w:i/>
          <w:iCs/>
          <w:sz w:val="24"/>
          <w:szCs w:val="24"/>
          <w:shd w:val="clear" w:color="auto" w:fill="FFFFFF"/>
        </w:rPr>
        <w:t>Journal of</w:t>
      </w:r>
      <w:r w:rsidRPr="004F467B">
        <w:rPr>
          <w:rFonts w:ascii="Times New Roman" w:eastAsia="Times New Roman" w:hAnsi="Times New Roman" w:cs="Times New Roman"/>
          <w:sz w:val="24"/>
          <w:szCs w:val="24"/>
          <w:shd w:val="clear" w:color="auto" w:fill="FFFFFF"/>
        </w:rPr>
        <w:t xml:space="preserve"> </w:t>
      </w:r>
      <w:r w:rsidRPr="004F467B">
        <w:rPr>
          <w:rFonts w:ascii="Times New Roman" w:eastAsia="Times New Roman" w:hAnsi="Times New Roman" w:cs="Times New Roman"/>
          <w:i/>
          <w:iCs/>
          <w:sz w:val="24"/>
          <w:szCs w:val="24"/>
          <w:shd w:val="clear" w:color="auto" w:fill="FFFFFF"/>
        </w:rPr>
        <w:t>Cognitive Neuroscience, 9</w:t>
      </w:r>
      <w:r w:rsidRPr="004F467B">
        <w:rPr>
          <w:rFonts w:ascii="Times New Roman" w:eastAsia="Times New Roman" w:hAnsi="Times New Roman" w:cs="Times New Roman"/>
          <w:sz w:val="24"/>
          <w:szCs w:val="24"/>
          <w:shd w:val="clear" w:color="auto" w:fill="FFFFFF"/>
        </w:rPr>
        <w:t>(5), 555-604.</w:t>
      </w:r>
      <w:proofErr w:type="gramEnd"/>
    </w:p>
    <w:p w14:paraId="2FB8A572" w14:textId="77777777" w:rsidR="004F467B" w:rsidRPr="004F467B" w:rsidRDefault="004F467B" w:rsidP="004F467B">
      <w:pPr>
        <w:spacing w:line="480" w:lineRule="auto"/>
        <w:rPr>
          <w:rFonts w:ascii="Times New Roman" w:eastAsia="Times New Roman" w:hAnsi="Times New Roman" w:cs="Times New Roman"/>
          <w:sz w:val="24"/>
          <w:szCs w:val="24"/>
          <w:shd w:val="clear" w:color="auto" w:fill="FFFFFF"/>
        </w:rPr>
      </w:pPr>
      <w:proofErr w:type="gramStart"/>
      <w:r w:rsidRPr="004F467B">
        <w:rPr>
          <w:rFonts w:ascii="Times New Roman" w:hAnsi="Times New Roman" w:cs="Times New Roman"/>
          <w:sz w:val="24"/>
          <w:szCs w:val="24"/>
          <w:shd w:val="clear" w:color="auto" w:fill="FFFFFF"/>
        </w:rPr>
        <w:t>Pascalis, O., de Haan, M., &amp; Nelson, C. A. (2002).</w:t>
      </w:r>
      <w:proofErr w:type="gramEnd"/>
      <w:r w:rsidRPr="004F467B">
        <w:rPr>
          <w:rFonts w:ascii="Times New Roman" w:hAnsi="Times New Roman" w:cs="Times New Roman"/>
          <w:sz w:val="24"/>
          <w:szCs w:val="24"/>
          <w:shd w:val="clear" w:color="auto" w:fill="FFFFFF"/>
        </w:rPr>
        <w:t xml:space="preserve"> Is face processing species-specific during the </w:t>
      </w:r>
      <w:r w:rsidRPr="004F467B">
        <w:rPr>
          <w:rFonts w:ascii="Times New Roman" w:hAnsi="Times New Roman" w:cs="Times New Roman"/>
          <w:sz w:val="24"/>
          <w:szCs w:val="24"/>
          <w:shd w:val="clear" w:color="auto" w:fill="FFFFFF"/>
        </w:rPr>
        <w:tab/>
        <w:t>first year of life?</w:t>
      </w:r>
      <w:r w:rsidRPr="004F467B">
        <w:rPr>
          <w:rStyle w:val="apple-converted-space"/>
          <w:rFonts w:ascii="Times New Roman" w:hAnsi="Times New Roman" w:cs="Times New Roman"/>
          <w:sz w:val="24"/>
          <w:szCs w:val="24"/>
          <w:shd w:val="clear" w:color="auto" w:fill="FFFFFF"/>
        </w:rPr>
        <w:t> </w:t>
      </w:r>
      <w:proofErr w:type="gramStart"/>
      <w:r w:rsidRPr="004F467B">
        <w:rPr>
          <w:rFonts w:ascii="Times New Roman" w:hAnsi="Times New Roman" w:cs="Times New Roman"/>
          <w:i/>
          <w:iCs/>
          <w:sz w:val="24"/>
          <w:szCs w:val="24"/>
          <w:shd w:val="clear" w:color="auto" w:fill="FFFFFF"/>
        </w:rPr>
        <w:t>Science</w:t>
      </w:r>
      <w:r w:rsidRPr="004F467B">
        <w:rPr>
          <w:rFonts w:ascii="Times New Roman" w:hAnsi="Times New Roman" w:cs="Times New Roman"/>
          <w:sz w:val="24"/>
          <w:szCs w:val="24"/>
          <w:shd w:val="clear" w:color="auto" w:fill="FFFFFF"/>
        </w:rPr>
        <w:t>,</w:t>
      </w:r>
      <w:r w:rsidRPr="004F467B">
        <w:rPr>
          <w:rStyle w:val="apple-converted-space"/>
          <w:rFonts w:ascii="Times New Roman" w:hAnsi="Times New Roman" w:cs="Times New Roman"/>
          <w:sz w:val="24"/>
          <w:szCs w:val="24"/>
          <w:shd w:val="clear" w:color="auto" w:fill="FFFFFF"/>
        </w:rPr>
        <w:t> </w:t>
      </w:r>
      <w:r w:rsidRPr="004F467B">
        <w:rPr>
          <w:rFonts w:ascii="Times New Roman" w:hAnsi="Times New Roman" w:cs="Times New Roman"/>
          <w:i/>
          <w:iCs/>
          <w:sz w:val="24"/>
          <w:szCs w:val="24"/>
          <w:shd w:val="clear" w:color="auto" w:fill="FFFFFF"/>
        </w:rPr>
        <w:t>296</w:t>
      </w:r>
      <w:r w:rsidRPr="004F467B">
        <w:rPr>
          <w:rFonts w:ascii="Times New Roman" w:hAnsi="Times New Roman" w:cs="Times New Roman"/>
          <w:sz w:val="24"/>
          <w:szCs w:val="24"/>
          <w:shd w:val="clear" w:color="auto" w:fill="FFFFFF"/>
        </w:rPr>
        <w:t>(5571), 1321-1323.</w:t>
      </w:r>
      <w:proofErr w:type="gramEnd"/>
    </w:p>
    <w:p w14:paraId="59AFD443" w14:textId="77777777" w:rsidR="004F467B" w:rsidRPr="004F467B" w:rsidRDefault="004F467B" w:rsidP="004F467B">
      <w:pPr>
        <w:spacing w:line="480" w:lineRule="auto"/>
        <w:ind w:left="630" w:hanging="630"/>
        <w:rPr>
          <w:rFonts w:ascii="Times New Roman" w:eastAsia="Times New Roman" w:hAnsi="Times New Roman" w:cs="Times New Roman"/>
          <w:sz w:val="24"/>
          <w:szCs w:val="24"/>
          <w:shd w:val="clear" w:color="auto" w:fill="FFFFFF"/>
        </w:rPr>
      </w:pPr>
      <w:r w:rsidRPr="004F467B">
        <w:rPr>
          <w:rFonts w:ascii="Times New Roman" w:eastAsia="Times New Roman" w:hAnsi="Times New Roman" w:cs="Times New Roman"/>
          <w:sz w:val="24"/>
          <w:szCs w:val="24"/>
          <w:shd w:val="clear" w:color="auto" w:fill="FFFFFF"/>
        </w:rPr>
        <w:t xml:space="preserve">Rehnman, J., &amp; Herlitz, A. (2007). Women remember more faces then men do. </w:t>
      </w:r>
      <w:proofErr w:type="gramStart"/>
      <w:r w:rsidRPr="004F467B">
        <w:rPr>
          <w:rFonts w:ascii="Times New Roman" w:eastAsia="Times New Roman" w:hAnsi="Times New Roman" w:cs="Times New Roman"/>
          <w:i/>
          <w:sz w:val="24"/>
          <w:szCs w:val="24"/>
          <w:shd w:val="clear" w:color="auto" w:fill="FFFFFF"/>
        </w:rPr>
        <w:t xml:space="preserve">Acta Psychol., </w:t>
      </w:r>
      <w:r w:rsidRPr="004F467B">
        <w:rPr>
          <w:rFonts w:ascii="Times New Roman" w:eastAsia="Times New Roman" w:hAnsi="Times New Roman" w:cs="Times New Roman"/>
          <w:sz w:val="24"/>
          <w:szCs w:val="24"/>
          <w:shd w:val="clear" w:color="auto" w:fill="FFFFFF"/>
        </w:rPr>
        <w:t>124, 344-355.</w:t>
      </w:r>
      <w:proofErr w:type="gramEnd"/>
    </w:p>
    <w:p w14:paraId="496F03FA" w14:textId="77777777" w:rsidR="004F467B" w:rsidRPr="004F467B" w:rsidRDefault="004F467B" w:rsidP="004F467B">
      <w:pPr>
        <w:spacing w:line="480" w:lineRule="auto"/>
        <w:ind w:left="720" w:hanging="720"/>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Richler, J.J., Floyd, R.J., &amp; Gauthier, I. (2014). The Vanderbilt Holistic Face Processing Test: a short and reliable measure of holistic face processing. </w:t>
      </w:r>
      <w:proofErr w:type="gramStart"/>
      <w:r w:rsidRPr="004F467B">
        <w:rPr>
          <w:rFonts w:ascii="Times New Roman" w:eastAsia="Times New Roman" w:hAnsi="Times New Roman" w:cs="Times New Roman"/>
          <w:i/>
          <w:iCs/>
          <w:sz w:val="24"/>
          <w:szCs w:val="24"/>
        </w:rPr>
        <w:t xml:space="preserve">Journal of Vision, </w:t>
      </w:r>
      <w:r w:rsidRPr="004F467B">
        <w:rPr>
          <w:rFonts w:ascii="Times New Roman" w:eastAsia="Times New Roman" w:hAnsi="Times New Roman" w:cs="Times New Roman"/>
          <w:sz w:val="24"/>
          <w:szCs w:val="24"/>
          <w:shd w:val="clear" w:color="auto" w:fill="FFFFFF"/>
        </w:rPr>
        <w:t>Vol.14, 10.</w:t>
      </w:r>
      <w:proofErr w:type="gramEnd"/>
      <w:r w:rsidRPr="004F467B">
        <w:rPr>
          <w:rFonts w:ascii="Times New Roman" w:eastAsia="Times New Roman" w:hAnsi="Times New Roman" w:cs="Times New Roman"/>
          <w:sz w:val="24"/>
          <w:szCs w:val="24"/>
          <w:shd w:val="clear" w:color="auto" w:fill="FFFFFF"/>
        </w:rPr>
        <w:t xml:space="preserve">     </w:t>
      </w:r>
      <w:proofErr w:type="gramStart"/>
      <w:r w:rsidRPr="004F467B">
        <w:rPr>
          <w:rFonts w:ascii="Times New Roman" w:eastAsia="Times New Roman" w:hAnsi="Times New Roman" w:cs="Times New Roman"/>
          <w:sz w:val="24"/>
          <w:szCs w:val="24"/>
          <w:shd w:val="clear" w:color="auto" w:fill="FFFFFF"/>
        </w:rPr>
        <w:t>doi:10.1167</w:t>
      </w:r>
      <w:proofErr w:type="gramEnd"/>
      <w:r w:rsidRPr="004F467B">
        <w:rPr>
          <w:rFonts w:ascii="Times New Roman" w:eastAsia="Times New Roman" w:hAnsi="Times New Roman" w:cs="Times New Roman"/>
          <w:sz w:val="24"/>
          <w:szCs w:val="24"/>
          <w:shd w:val="clear" w:color="auto" w:fill="FFFFFF"/>
        </w:rPr>
        <w:t>/14.11.10</w:t>
      </w:r>
    </w:p>
    <w:p w14:paraId="42F86E67" w14:textId="77777777" w:rsidR="004F467B" w:rsidRPr="004F467B" w:rsidRDefault="004F467B" w:rsidP="004F467B">
      <w:pPr>
        <w:spacing w:line="480" w:lineRule="auto"/>
        <w:ind w:left="630" w:hanging="630"/>
        <w:rPr>
          <w:rFonts w:ascii="Times New Roman" w:eastAsia="Times New Roman" w:hAnsi="Times New Roman" w:cs="Times New Roman"/>
          <w:sz w:val="24"/>
          <w:szCs w:val="24"/>
        </w:rPr>
      </w:pPr>
      <w:r w:rsidRPr="004F467B">
        <w:rPr>
          <w:rFonts w:ascii="Times New Roman" w:eastAsia="Times New Roman" w:hAnsi="Times New Roman" w:cs="Times New Roman"/>
          <w:sz w:val="24"/>
          <w:szCs w:val="24"/>
        </w:rPr>
        <w:t>Ryan, K., &amp; Gauthier, I. (2014). Gender effects for toy faces: quantitative differences in face processing strategies. Poster presented at the Vision Sciences Society Annual Meeting, St. Pete Beach, FL, USA.</w:t>
      </w:r>
    </w:p>
    <w:p w14:paraId="4FB0446D" w14:textId="77777777" w:rsidR="004F467B" w:rsidRPr="004F467B" w:rsidRDefault="004F467B" w:rsidP="004F467B">
      <w:pPr>
        <w:spacing w:line="480" w:lineRule="auto"/>
        <w:ind w:left="630" w:hanging="630"/>
        <w:rPr>
          <w:rFonts w:ascii="Times New Roman" w:eastAsia="Times New Roman" w:hAnsi="Times New Roman" w:cs="Times New Roman"/>
          <w:sz w:val="24"/>
          <w:szCs w:val="24"/>
          <w:shd w:val="clear" w:color="auto" w:fill="FFFFFF"/>
        </w:rPr>
      </w:pPr>
      <w:r w:rsidRPr="004F467B">
        <w:rPr>
          <w:rFonts w:ascii="Times New Roman" w:eastAsia="Times New Roman" w:hAnsi="Times New Roman" w:cs="Times New Roman"/>
          <w:sz w:val="24"/>
          <w:szCs w:val="24"/>
          <w:shd w:val="clear" w:color="auto" w:fill="FFFFFF"/>
        </w:rPr>
        <w:t xml:space="preserve">Sawada, R., Sato, W., Kochiyama, T., Uono, S., Kubota, Y., Yoshimura, S., &amp; Toichi, M. (2014). </w:t>
      </w:r>
      <w:proofErr w:type="gramStart"/>
      <w:r w:rsidRPr="004F467B">
        <w:rPr>
          <w:rFonts w:ascii="Times New Roman" w:eastAsia="Times New Roman" w:hAnsi="Times New Roman" w:cs="Times New Roman"/>
          <w:sz w:val="24"/>
          <w:szCs w:val="24"/>
          <w:shd w:val="clear" w:color="auto" w:fill="FFFFFF"/>
        </w:rPr>
        <w:t>Sex Differences in the Rapid Detection of Emotional Facial Expressions.</w:t>
      </w:r>
      <w:proofErr w:type="gramEnd"/>
      <w:r w:rsidRPr="004F467B">
        <w:rPr>
          <w:rFonts w:ascii="Times New Roman" w:eastAsia="Times New Roman" w:hAnsi="Times New Roman" w:cs="Times New Roman"/>
          <w:sz w:val="24"/>
          <w:szCs w:val="24"/>
          <w:shd w:val="clear" w:color="auto" w:fill="FFFFFF"/>
        </w:rPr>
        <w:t> </w:t>
      </w:r>
      <w:r w:rsidRPr="004F467B">
        <w:rPr>
          <w:rFonts w:ascii="Times New Roman" w:eastAsia="Times New Roman" w:hAnsi="Times New Roman" w:cs="Times New Roman"/>
          <w:i/>
          <w:iCs/>
          <w:sz w:val="24"/>
          <w:szCs w:val="24"/>
          <w:shd w:val="clear" w:color="auto" w:fill="FFFFFF"/>
        </w:rPr>
        <w:t>PloS One</w:t>
      </w:r>
      <w:r w:rsidRPr="004F467B">
        <w:rPr>
          <w:rFonts w:ascii="Times New Roman" w:eastAsia="Times New Roman" w:hAnsi="Times New Roman" w:cs="Times New Roman"/>
          <w:sz w:val="24"/>
          <w:szCs w:val="24"/>
          <w:shd w:val="clear" w:color="auto" w:fill="FFFFFF"/>
        </w:rPr>
        <w:t>, </w:t>
      </w:r>
      <w:r w:rsidRPr="004F467B">
        <w:rPr>
          <w:rFonts w:ascii="Times New Roman" w:eastAsia="Times New Roman" w:hAnsi="Times New Roman" w:cs="Times New Roman"/>
          <w:i/>
          <w:iCs/>
          <w:sz w:val="24"/>
          <w:szCs w:val="24"/>
          <w:shd w:val="clear" w:color="auto" w:fill="FFFFFF"/>
        </w:rPr>
        <w:t>9</w:t>
      </w:r>
      <w:r w:rsidRPr="004F467B">
        <w:rPr>
          <w:rFonts w:ascii="Times New Roman" w:eastAsia="Times New Roman" w:hAnsi="Times New Roman" w:cs="Times New Roman"/>
          <w:sz w:val="24"/>
          <w:szCs w:val="24"/>
          <w:shd w:val="clear" w:color="auto" w:fill="FFFFFF"/>
        </w:rPr>
        <w:t>(4), e94747.</w:t>
      </w:r>
    </w:p>
    <w:p w14:paraId="383DEFBA" w14:textId="77777777" w:rsidR="004F467B" w:rsidRPr="004F467B" w:rsidRDefault="004F467B" w:rsidP="004F467B">
      <w:pPr>
        <w:spacing w:line="480" w:lineRule="auto"/>
        <w:ind w:left="630" w:hanging="630"/>
        <w:rPr>
          <w:rFonts w:ascii="Times New Roman" w:eastAsia="Times New Roman" w:hAnsi="Times New Roman" w:cs="Times New Roman"/>
          <w:sz w:val="24"/>
          <w:szCs w:val="24"/>
          <w:shd w:val="clear" w:color="auto" w:fill="FFFFFF"/>
        </w:rPr>
      </w:pPr>
      <w:r w:rsidRPr="004F467B">
        <w:rPr>
          <w:rFonts w:ascii="Times New Roman" w:eastAsia="Times New Roman" w:hAnsi="Times New Roman" w:cs="Times New Roman"/>
          <w:sz w:val="24"/>
          <w:szCs w:val="24"/>
          <w:shd w:val="clear" w:color="auto" w:fill="FFFFFF"/>
        </w:rPr>
        <w:t xml:space="preserve">VanGulick, A.E., McGugin, R.W., &amp; Gauthier, I. (2015). Measuring non-visual knowledge about object categories: The Semantic Vanderbilt Expertise Test. </w:t>
      </w:r>
      <w:r w:rsidRPr="004F467B">
        <w:rPr>
          <w:rFonts w:ascii="Times New Roman" w:eastAsia="Times New Roman" w:hAnsi="Times New Roman" w:cs="Times New Roman"/>
          <w:i/>
          <w:iCs/>
          <w:sz w:val="24"/>
          <w:szCs w:val="24"/>
          <w:shd w:val="clear" w:color="auto" w:fill="FFFFFF"/>
        </w:rPr>
        <w:t>Behavior research methods</w:t>
      </w:r>
      <w:r w:rsidRPr="004F467B">
        <w:rPr>
          <w:rFonts w:ascii="Times New Roman" w:eastAsia="Times New Roman" w:hAnsi="Times New Roman" w:cs="Times New Roman"/>
          <w:sz w:val="24"/>
          <w:szCs w:val="24"/>
          <w:shd w:val="clear" w:color="auto" w:fill="FFFFFF"/>
        </w:rPr>
        <w:t>, 1-19.</w:t>
      </w:r>
    </w:p>
    <w:p w14:paraId="3B227C27" w14:textId="77777777" w:rsidR="004F467B" w:rsidRPr="004F467B" w:rsidRDefault="004F467B" w:rsidP="004F467B">
      <w:pPr>
        <w:spacing w:line="480" w:lineRule="auto"/>
        <w:ind w:left="630" w:hanging="630"/>
        <w:rPr>
          <w:rFonts w:ascii="Times New Roman" w:eastAsia="Times New Roman" w:hAnsi="Times New Roman" w:cs="Times New Roman"/>
          <w:sz w:val="24"/>
          <w:szCs w:val="24"/>
          <w:shd w:val="clear" w:color="auto" w:fill="FFFFFF"/>
        </w:rPr>
      </w:pPr>
      <w:r w:rsidRPr="004F467B">
        <w:rPr>
          <w:rFonts w:ascii="Times New Roman" w:eastAsia="Times New Roman" w:hAnsi="Times New Roman" w:cs="Times New Roman"/>
          <w:sz w:val="24"/>
          <w:szCs w:val="24"/>
          <w:shd w:val="clear" w:color="auto" w:fill="FFFFFF"/>
        </w:rPr>
        <w:t xml:space="preserve">Wolff, N., Kemter, K., Schweinberger, S. R., &amp; Wiese, H. (2014). What drives social in-group biases in face recognition memory? </w:t>
      </w:r>
      <w:proofErr w:type="gramStart"/>
      <w:r w:rsidRPr="004F467B">
        <w:rPr>
          <w:rFonts w:ascii="Times New Roman" w:eastAsia="Times New Roman" w:hAnsi="Times New Roman" w:cs="Times New Roman"/>
          <w:sz w:val="24"/>
          <w:szCs w:val="24"/>
          <w:shd w:val="clear" w:color="auto" w:fill="FFFFFF"/>
        </w:rPr>
        <w:t>ERP evidence from the own-gender bias.</w:t>
      </w:r>
      <w:proofErr w:type="gramEnd"/>
      <w:r w:rsidRPr="004F467B">
        <w:rPr>
          <w:rFonts w:ascii="Times New Roman" w:eastAsia="Times New Roman" w:hAnsi="Times New Roman" w:cs="Times New Roman"/>
          <w:sz w:val="24"/>
          <w:szCs w:val="24"/>
          <w:shd w:val="clear" w:color="auto" w:fill="FFFFFF"/>
        </w:rPr>
        <w:t> </w:t>
      </w:r>
      <w:r w:rsidRPr="004F467B">
        <w:rPr>
          <w:rFonts w:ascii="Times New Roman" w:eastAsia="Times New Roman" w:hAnsi="Times New Roman" w:cs="Times New Roman"/>
          <w:i/>
          <w:iCs/>
          <w:sz w:val="24"/>
          <w:szCs w:val="24"/>
          <w:shd w:val="clear" w:color="auto" w:fill="FFFFFF"/>
        </w:rPr>
        <w:t>Social cognitive and affective neuroscience</w:t>
      </w:r>
      <w:r w:rsidRPr="004F467B">
        <w:rPr>
          <w:rFonts w:ascii="Times New Roman" w:eastAsia="Times New Roman" w:hAnsi="Times New Roman" w:cs="Times New Roman"/>
          <w:sz w:val="24"/>
          <w:szCs w:val="24"/>
          <w:shd w:val="clear" w:color="auto" w:fill="FFFFFF"/>
        </w:rPr>
        <w:t>, </w:t>
      </w:r>
      <w:r w:rsidRPr="004F467B">
        <w:rPr>
          <w:rFonts w:ascii="Times New Roman" w:eastAsia="Times New Roman" w:hAnsi="Times New Roman" w:cs="Times New Roman"/>
          <w:i/>
          <w:iCs/>
          <w:sz w:val="24"/>
          <w:szCs w:val="24"/>
          <w:shd w:val="clear" w:color="auto" w:fill="FFFFFF"/>
        </w:rPr>
        <w:t>9</w:t>
      </w:r>
      <w:r w:rsidRPr="004F467B">
        <w:rPr>
          <w:rFonts w:ascii="Times New Roman" w:eastAsia="Times New Roman" w:hAnsi="Times New Roman" w:cs="Times New Roman"/>
          <w:sz w:val="24"/>
          <w:szCs w:val="24"/>
          <w:shd w:val="clear" w:color="auto" w:fill="FFFFFF"/>
        </w:rPr>
        <w:t>(5), 580-590.</w:t>
      </w:r>
    </w:p>
    <w:p w14:paraId="3501A5E2" w14:textId="77777777" w:rsidR="004F467B" w:rsidRPr="004F467B" w:rsidRDefault="004F467B" w:rsidP="004F467B">
      <w:pPr>
        <w:spacing w:line="480" w:lineRule="auto"/>
        <w:ind w:left="630" w:hanging="630"/>
        <w:rPr>
          <w:rFonts w:ascii="Times New Roman" w:hAnsi="Times New Roman" w:cs="Times New Roman"/>
          <w:sz w:val="24"/>
          <w:szCs w:val="24"/>
        </w:rPr>
      </w:pPr>
      <w:proofErr w:type="gramStart"/>
      <w:r w:rsidRPr="004F467B">
        <w:rPr>
          <w:rFonts w:ascii="Times New Roman" w:eastAsia="Times New Roman" w:hAnsi="Times New Roman" w:cs="Times New Roman"/>
          <w:sz w:val="24"/>
          <w:szCs w:val="24"/>
          <w:shd w:val="clear" w:color="auto" w:fill="FFFFFF"/>
        </w:rPr>
        <w:t>Yovel, G., Halsband, K., Pelleg, M., Farkash, N., Gal, B., &amp; Goshen-Gottstein, Y. (2012).</w:t>
      </w:r>
      <w:proofErr w:type="gramEnd"/>
      <w:r w:rsidRPr="004F467B">
        <w:rPr>
          <w:rFonts w:ascii="Times New Roman" w:eastAsia="Times New Roman" w:hAnsi="Times New Roman" w:cs="Times New Roman"/>
          <w:sz w:val="24"/>
          <w:szCs w:val="24"/>
          <w:shd w:val="clear" w:color="auto" w:fill="FFFFFF"/>
        </w:rPr>
        <w:t xml:space="preserve"> Can massive but passive exposure to faces contribute to face recognition </w:t>
      </w:r>
      <w:proofErr w:type="gramStart"/>
      <w:r w:rsidRPr="004F467B">
        <w:rPr>
          <w:rFonts w:ascii="Times New Roman" w:eastAsia="Times New Roman" w:hAnsi="Times New Roman" w:cs="Times New Roman"/>
          <w:sz w:val="24"/>
          <w:szCs w:val="24"/>
          <w:shd w:val="clear" w:color="auto" w:fill="FFFFFF"/>
        </w:rPr>
        <w:t>abilities.</w:t>
      </w:r>
      <w:proofErr w:type="gramEnd"/>
      <w:r w:rsidRPr="004F467B">
        <w:rPr>
          <w:rFonts w:ascii="Times New Roman" w:eastAsia="Times New Roman" w:hAnsi="Times New Roman" w:cs="Times New Roman"/>
          <w:sz w:val="24"/>
          <w:szCs w:val="24"/>
          <w:shd w:val="clear" w:color="auto" w:fill="FFFFFF"/>
        </w:rPr>
        <w:t xml:space="preserve"> </w:t>
      </w:r>
      <w:r w:rsidRPr="004F467B">
        <w:rPr>
          <w:rFonts w:ascii="Times New Roman" w:eastAsia="Times New Roman" w:hAnsi="Times New Roman" w:cs="Times New Roman"/>
          <w:i/>
          <w:iCs/>
          <w:sz w:val="24"/>
          <w:szCs w:val="24"/>
          <w:shd w:val="clear" w:color="auto" w:fill="FFFFFF"/>
        </w:rPr>
        <w:t>Journal of Experimental Psychology: Human Perception and Performance</w:t>
      </w:r>
      <w:r w:rsidRPr="004F467B">
        <w:rPr>
          <w:rFonts w:ascii="Times New Roman" w:eastAsia="Times New Roman" w:hAnsi="Times New Roman" w:cs="Times New Roman"/>
          <w:sz w:val="24"/>
          <w:szCs w:val="24"/>
          <w:shd w:val="clear" w:color="auto" w:fill="FFFFFF"/>
        </w:rPr>
        <w:t>, </w:t>
      </w:r>
      <w:r w:rsidRPr="004F467B">
        <w:rPr>
          <w:rFonts w:ascii="Times New Roman" w:eastAsia="Times New Roman" w:hAnsi="Times New Roman" w:cs="Times New Roman"/>
          <w:i/>
          <w:iCs/>
          <w:sz w:val="24"/>
          <w:szCs w:val="24"/>
          <w:shd w:val="clear" w:color="auto" w:fill="FFFFFF"/>
        </w:rPr>
        <w:t>38</w:t>
      </w:r>
      <w:r w:rsidRPr="004F467B">
        <w:rPr>
          <w:rFonts w:ascii="Times New Roman" w:eastAsia="Times New Roman" w:hAnsi="Times New Roman" w:cs="Times New Roman"/>
          <w:sz w:val="24"/>
          <w:szCs w:val="24"/>
          <w:shd w:val="clear" w:color="auto" w:fill="FFFFFF"/>
        </w:rPr>
        <w:t>(2), 285-289.</w:t>
      </w:r>
      <w:r w:rsidRPr="004F467B">
        <w:rPr>
          <w:rFonts w:ascii="Times New Roman" w:hAnsi="Times New Roman" w:cs="Times New Roman"/>
          <w:sz w:val="24"/>
          <w:szCs w:val="24"/>
        </w:rPr>
        <w:t xml:space="preserve"> </w:t>
      </w:r>
    </w:p>
    <w:p w14:paraId="1B458E0B" w14:textId="77777777" w:rsidR="004F467B" w:rsidRPr="004F467B" w:rsidRDefault="004F467B" w:rsidP="004F467B">
      <w:pPr>
        <w:spacing w:line="480" w:lineRule="auto"/>
        <w:ind w:left="630" w:hanging="630"/>
        <w:rPr>
          <w:rFonts w:ascii="Times New Roman" w:hAnsi="Times New Roman" w:cs="Times New Roman"/>
          <w:sz w:val="24"/>
          <w:szCs w:val="24"/>
        </w:rPr>
      </w:pPr>
      <w:r w:rsidRPr="004F467B">
        <w:rPr>
          <w:rFonts w:ascii="Times New Roman" w:eastAsia="Times New Roman" w:hAnsi="Times New Roman" w:cs="Times New Roman"/>
          <w:sz w:val="24"/>
          <w:szCs w:val="24"/>
          <w:shd w:val="clear" w:color="auto" w:fill="FFFFFF"/>
        </w:rPr>
        <w:t>Zell, E., &amp; Krizan, Z. (2014). Do people have insight into their abilities? A metasynthesis. </w:t>
      </w:r>
      <w:proofErr w:type="gramStart"/>
      <w:r w:rsidRPr="004F467B">
        <w:rPr>
          <w:rFonts w:ascii="Times New Roman" w:eastAsia="Times New Roman" w:hAnsi="Times New Roman" w:cs="Times New Roman"/>
          <w:i/>
          <w:iCs/>
          <w:sz w:val="24"/>
          <w:szCs w:val="24"/>
          <w:shd w:val="clear" w:color="auto" w:fill="FFFFFF"/>
        </w:rPr>
        <w:t>Perspectives on Psychological Science</w:t>
      </w:r>
      <w:r w:rsidRPr="004F467B">
        <w:rPr>
          <w:rFonts w:ascii="Times New Roman" w:eastAsia="Times New Roman" w:hAnsi="Times New Roman" w:cs="Times New Roman"/>
          <w:sz w:val="24"/>
          <w:szCs w:val="24"/>
          <w:shd w:val="clear" w:color="auto" w:fill="FFFFFF"/>
        </w:rPr>
        <w:t> 9(2), 111-125.</w:t>
      </w:r>
      <w:proofErr w:type="gramEnd"/>
    </w:p>
    <w:p w14:paraId="566705A6" w14:textId="77777777" w:rsidR="004F467B" w:rsidRPr="004F467B" w:rsidRDefault="004F467B" w:rsidP="004F467B">
      <w:pPr>
        <w:spacing w:line="480" w:lineRule="auto"/>
        <w:ind w:left="630" w:hanging="630"/>
        <w:rPr>
          <w:rFonts w:ascii="Times New Roman" w:eastAsia="Times New Roman" w:hAnsi="Times New Roman" w:cs="Times New Roman"/>
          <w:sz w:val="24"/>
          <w:szCs w:val="24"/>
          <w:shd w:val="clear" w:color="auto" w:fill="FFFFFF"/>
        </w:rPr>
      </w:pPr>
    </w:p>
    <w:p w14:paraId="4950A059" w14:textId="77777777" w:rsidR="004F467B" w:rsidRPr="004F467B" w:rsidRDefault="004F467B" w:rsidP="004F467B">
      <w:pPr>
        <w:spacing w:line="480" w:lineRule="auto"/>
        <w:ind w:left="630" w:hanging="630"/>
        <w:rPr>
          <w:rFonts w:ascii="Times New Roman" w:hAnsi="Times New Roman" w:cs="Times New Roman"/>
          <w:sz w:val="24"/>
          <w:szCs w:val="24"/>
        </w:rPr>
      </w:pPr>
    </w:p>
    <w:p w14:paraId="35245784" w14:textId="77777777" w:rsidR="004F467B" w:rsidRPr="004F467B" w:rsidRDefault="004F467B" w:rsidP="004F467B">
      <w:pPr>
        <w:ind w:left="630" w:hanging="630"/>
        <w:rPr>
          <w:sz w:val="24"/>
          <w:szCs w:val="24"/>
        </w:rPr>
      </w:pPr>
    </w:p>
    <w:p w14:paraId="4E3E2CFB" w14:textId="77777777" w:rsidR="004F467B" w:rsidRPr="004F467B" w:rsidRDefault="004F467B" w:rsidP="004F467B">
      <w:pPr>
        <w:rPr>
          <w:sz w:val="24"/>
          <w:szCs w:val="24"/>
        </w:rPr>
      </w:pPr>
    </w:p>
    <w:p w14:paraId="1691F677" w14:textId="77777777" w:rsidR="0019421F" w:rsidRPr="004F467B" w:rsidRDefault="0019421F" w:rsidP="00680500">
      <w:pPr>
        <w:spacing w:line="480" w:lineRule="auto"/>
        <w:jc w:val="center"/>
      </w:pPr>
    </w:p>
    <w:sectPr w:rsidR="0019421F" w:rsidRPr="004F467B">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E83E80" w14:textId="77777777" w:rsidR="00AC26C7" w:rsidRDefault="00AC26C7" w:rsidP="00FC7250">
      <w:pPr>
        <w:spacing w:after="0" w:line="240" w:lineRule="auto"/>
      </w:pPr>
      <w:r>
        <w:separator/>
      </w:r>
    </w:p>
  </w:endnote>
  <w:endnote w:type="continuationSeparator" w:id="0">
    <w:p w14:paraId="1AEB502C" w14:textId="77777777" w:rsidR="00AC26C7" w:rsidRDefault="00AC26C7" w:rsidP="00FC7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Light">
    <w:panose1 w:val="020F0302020204030204"/>
    <w:charset w:val="00"/>
    <w:family w:val="auto"/>
    <w:pitch w:val="variable"/>
    <w:sig w:usb0="A00002EF" w:usb1="4000207B" w:usb2="00000000" w:usb3="00000000" w:csb0="0000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939136" w14:textId="77777777" w:rsidR="00AC26C7" w:rsidRDefault="00AC26C7" w:rsidP="00FC7250">
      <w:pPr>
        <w:spacing w:after="0" w:line="240" w:lineRule="auto"/>
      </w:pPr>
      <w:r>
        <w:separator/>
      </w:r>
    </w:p>
  </w:footnote>
  <w:footnote w:type="continuationSeparator" w:id="0">
    <w:p w14:paraId="19229174" w14:textId="77777777" w:rsidR="00AC26C7" w:rsidRDefault="00AC26C7" w:rsidP="00FC7250">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965A5F" w14:textId="55A7F95B" w:rsidR="00AC26C7" w:rsidRPr="007922C8" w:rsidRDefault="00AC26C7">
    <w:pPr>
      <w:pStyle w:val="Header"/>
      <w:rPr>
        <w:rFonts w:ascii="Times New Roman" w:hAnsi="Times New Roman" w:cs="Times New Roman"/>
      </w:rPr>
    </w:pPr>
    <w:r w:rsidRPr="00BB77C2">
      <w:rPr>
        <w:rFonts w:ascii="Times New Roman" w:hAnsi="Times New Roman" w:cs="Times New Roman"/>
      </w:rPr>
      <w:t>EXPERIENCE AND FACE RECOGNITION</w:t>
    </w:r>
    <w:r w:rsidRPr="00BB77C2">
      <w:rPr>
        <w:rStyle w:val="PageNumber"/>
        <w:rFonts w:ascii="Times New Roman" w:hAnsi="Times New Roman" w:cs="Times New Roman"/>
      </w:rPr>
      <w:tab/>
    </w:r>
    <w:r>
      <w:rPr>
        <w:rStyle w:val="PageNumber"/>
        <w:rFonts w:ascii="Times New Roman" w:hAnsi="Times New Roman" w:cs="Times New Roman"/>
      </w:rPr>
      <w:tab/>
    </w:r>
    <w:r w:rsidRPr="00BB77C2">
      <w:rPr>
        <w:rStyle w:val="PageNumber"/>
        <w:rFonts w:ascii="Times New Roman" w:hAnsi="Times New Roman" w:cs="Times New Roman"/>
      </w:rPr>
      <w:fldChar w:fldCharType="begin"/>
    </w:r>
    <w:r w:rsidRPr="00BB77C2">
      <w:rPr>
        <w:rStyle w:val="PageNumber"/>
        <w:rFonts w:ascii="Times New Roman" w:hAnsi="Times New Roman" w:cs="Times New Roman"/>
      </w:rPr>
      <w:instrText xml:space="preserve"> PAGE </w:instrText>
    </w:r>
    <w:r w:rsidRPr="00BB77C2">
      <w:rPr>
        <w:rStyle w:val="PageNumber"/>
        <w:rFonts w:ascii="Times New Roman" w:hAnsi="Times New Roman" w:cs="Times New Roman"/>
      </w:rPr>
      <w:fldChar w:fldCharType="separate"/>
    </w:r>
    <w:r w:rsidR="00604F61">
      <w:rPr>
        <w:rStyle w:val="PageNumber"/>
        <w:rFonts w:ascii="Times New Roman" w:hAnsi="Times New Roman" w:cs="Times New Roman"/>
        <w:noProof/>
      </w:rPr>
      <w:t>24</w:t>
    </w:r>
    <w:r w:rsidRPr="00BB77C2">
      <w:rPr>
        <w:rStyle w:val="PageNumber"/>
        <w:rFonts w:ascii="Times New Roman" w:hAnsi="Times New Roman" w:cs="Times New Roman"/>
      </w:rP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EEEA70" w14:textId="5E723E47" w:rsidR="00604F61" w:rsidRPr="00604F61" w:rsidRDefault="00604F61">
    <w:pPr>
      <w:pStyle w:val="Header"/>
      <w:rPr>
        <w:color w:val="FF0000"/>
      </w:rPr>
    </w:pPr>
    <w:r>
      <w:rPr>
        <w:color w:val="FF0000"/>
      </w:rPr>
      <w:t>IN PRESS OCT 2016</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5084B5" w14:textId="77777777" w:rsidR="00AC26C7" w:rsidRPr="00BB77C2" w:rsidRDefault="00AC26C7" w:rsidP="00FC7250">
    <w:pPr>
      <w:pStyle w:val="Header"/>
      <w:rPr>
        <w:rFonts w:ascii="Times New Roman" w:hAnsi="Times New Roman" w:cs="Times New Roman"/>
      </w:rPr>
    </w:pPr>
    <w:r w:rsidRPr="00BB77C2">
      <w:rPr>
        <w:rFonts w:ascii="Times New Roman" w:hAnsi="Times New Roman" w:cs="Times New Roman"/>
      </w:rPr>
      <w:t>EXPERIENCE AND FACE RECOGNITION</w:t>
    </w:r>
    <w:r w:rsidRPr="00BB77C2">
      <w:rPr>
        <w:rStyle w:val="PageNumber"/>
        <w:rFonts w:ascii="Times New Roman" w:hAnsi="Times New Roman" w:cs="Times New Roman"/>
      </w:rPr>
      <w:tab/>
    </w:r>
    <w:r>
      <w:rPr>
        <w:rStyle w:val="PageNumber"/>
        <w:rFonts w:ascii="Times New Roman" w:hAnsi="Times New Roman" w:cs="Times New Roman"/>
      </w:rPr>
      <w:tab/>
    </w:r>
    <w:r w:rsidRPr="00BB77C2">
      <w:rPr>
        <w:rStyle w:val="PageNumber"/>
        <w:rFonts w:ascii="Times New Roman" w:hAnsi="Times New Roman" w:cs="Times New Roman"/>
      </w:rPr>
      <w:fldChar w:fldCharType="begin"/>
    </w:r>
    <w:r w:rsidRPr="00BB77C2">
      <w:rPr>
        <w:rStyle w:val="PageNumber"/>
        <w:rFonts w:ascii="Times New Roman" w:hAnsi="Times New Roman" w:cs="Times New Roman"/>
      </w:rPr>
      <w:instrText xml:space="preserve"> PAGE </w:instrText>
    </w:r>
    <w:r w:rsidRPr="00BB77C2">
      <w:rPr>
        <w:rStyle w:val="PageNumber"/>
        <w:rFonts w:ascii="Times New Roman" w:hAnsi="Times New Roman" w:cs="Times New Roman"/>
      </w:rPr>
      <w:fldChar w:fldCharType="separate"/>
    </w:r>
    <w:r w:rsidR="00604F61">
      <w:rPr>
        <w:rStyle w:val="PageNumber"/>
        <w:rFonts w:ascii="Times New Roman" w:hAnsi="Times New Roman" w:cs="Times New Roman"/>
        <w:noProof/>
      </w:rPr>
      <w:t>28</w:t>
    </w:r>
    <w:r w:rsidRPr="00BB77C2">
      <w:rPr>
        <w:rStyle w:val="PageNumber"/>
        <w:rFonts w:ascii="Times New Roman" w:hAnsi="Times New Roman" w:cs="Times New Roman"/>
      </w:rPr>
      <w:fldChar w:fldCharType="end"/>
    </w:r>
  </w:p>
  <w:p w14:paraId="25FFE055" w14:textId="77777777" w:rsidR="00AC26C7" w:rsidRDefault="00AC26C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8C6285"/>
    <w:multiLevelType w:val="hybridMultilevel"/>
    <w:tmpl w:val="C28AAA46"/>
    <w:lvl w:ilvl="0" w:tplc="5218C7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6DC6"/>
    <w:rsid w:val="000362AF"/>
    <w:rsid w:val="00047CEE"/>
    <w:rsid w:val="00061775"/>
    <w:rsid w:val="00062ACD"/>
    <w:rsid w:val="00102CC8"/>
    <w:rsid w:val="0011473C"/>
    <w:rsid w:val="00116AC9"/>
    <w:rsid w:val="00142EBF"/>
    <w:rsid w:val="0014753A"/>
    <w:rsid w:val="00181445"/>
    <w:rsid w:val="0019421F"/>
    <w:rsid w:val="001A0E0F"/>
    <w:rsid w:val="001B4C86"/>
    <w:rsid w:val="001E13D3"/>
    <w:rsid w:val="00211029"/>
    <w:rsid w:val="00215353"/>
    <w:rsid w:val="00225795"/>
    <w:rsid w:val="00265010"/>
    <w:rsid w:val="00267475"/>
    <w:rsid w:val="002A2950"/>
    <w:rsid w:val="00302368"/>
    <w:rsid w:val="003168E5"/>
    <w:rsid w:val="00327895"/>
    <w:rsid w:val="003521C6"/>
    <w:rsid w:val="00364BF6"/>
    <w:rsid w:val="0037035A"/>
    <w:rsid w:val="003808B4"/>
    <w:rsid w:val="00396BCC"/>
    <w:rsid w:val="003D7C6F"/>
    <w:rsid w:val="003E6E68"/>
    <w:rsid w:val="00400EA8"/>
    <w:rsid w:val="00424A2A"/>
    <w:rsid w:val="00426259"/>
    <w:rsid w:val="00435E33"/>
    <w:rsid w:val="00483EF1"/>
    <w:rsid w:val="004B3088"/>
    <w:rsid w:val="004C390E"/>
    <w:rsid w:val="004F467B"/>
    <w:rsid w:val="0050713B"/>
    <w:rsid w:val="00520713"/>
    <w:rsid w:val="005315EF"/>
    <w:rsid w:val="0053507F"/>
    <w:rsid w:val="005526EF"/>
    <w:rsid w:val="005D0EDB"/>
    <w:rsid w:val="0060292C"/>
    <w:rsid w:val="00604F61"/>
    <w:rsid w:val="00654EBB"/>
    <w:rsid w:val="00680500"/>
    <w:rsid w:val="006966E1"/>
    <w:rsid w:val="006C2D9A"/>
    <w:rsid w:val="006D5D1A"/>
    <w:rsid w:val="006E0BA3"/>
    <w:rsid w:val="006E5CF0"/>
    <w:rsid w:val="00704D8D"/>
    <w:rsid w:val="00716BEA"/>
    <w:rsid w:val="00730B25"/>
    <w:rsid w:val="00735FA6"/>
    <w:rsid w:val="007479E2"/>
    <w:rsid w:val="007922C8"/>
    <w:rsid w:val="007A6FA5"/>
    <w:rsid w:val="007B0CF8"/>
    <w:rsid w:val="007C06F0"/>
    <w:rsid w:val="007C22A0"/>
    <w:rsid w:val="007D33B2"/>
    <w:rsid w:val="00800E28"/>
    <w:rsid w:val="0080284D"/>
    <w:rsid w:val="00804956"/>
    <w:rsid w:val="008308EB"/>
    <w:rsid w:val="00866DC6"/>
    <w:rsid w:val="008C6C7B"/>
    <w:rsid w:val="008D07DF"/>
    <w:rsid w:val="00933C23"/>
    <w:rsid w:val="00935955"/>
    <w:rsid w:val="00943ECC"/>
    <w:rsid w:val="009638B4"/>
    <w:rsid w:val="00983F70"/>
    <w:rsid w:val="00993FAA"/>
    <w:rsid w:val="00996675"/>
    <w:rsid w:val="009F343C"/>
    <w:rsid w:val="00A31848"/>
    <w:rsid w:val="00A5561F"/>
    <w:rsid w:val="00A57EC5"/>
    <w:rsid w:val="00A604C0"/>
    <w:rsid w:val="00A63299"/>
    <w:rsid w:val="00AA64F2"/>
    <w:rsid w:val="00AC26C7"/>
    <w:rsid w:val="00AD39A8"/>
    <w:rsid w:val="00AF4891"/>
    <w:rsid w:val="00AF6038"/>
    <w:rsid w:val="00B03A3C"/>
    <w:rsid w:val="00B54FA2"/>
    <w:rsid w:val="00B92A65"/>
    <w:rsid w:val="00B95F22"/>
    <w:rsid w:val="00BD3D31"/>
    <w:rsid w:val="00BD67A7"/>
    <w:rsid w:val="00C01A2C"/>
    <w:rsid w:val="00CB6FDC"/>
    <w:rsid w:val="00CE6AED"/>
    <w:rsid w:val="00D04095"/>
    <w:rsid w:val="00D17518"/>
    <w:rsid w:val="00D20EC2"/>
    <w:rsid w:val="00D21A62"/>
    <w:rsid w:val="00D645B4"/>
    <w:rsid w:val="00D81721"/>
    <w:rsid w:val="00DA79E1"/>
    <w:rsid w:val="00E57410"/>
    <w:rsid w:val="00E64248"/>
    <w:rsid w:val="00E70D0B"/>
    <w:rsid w:val="00E8350A"/>
    <w:rsid w:val="00EC2698"/>
    <w:rsid w:val="00ED3224"/>
    <w:rsid w:val="00F52ED0"/>
    <w:rsid w:val="00F54679"/>
    <w:rsid w:val="00FC72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6BC7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0713"/>
    <w:pPr>
      <w:ind w:left="720"/>
      <w:contextualSpacing/>
    </w:pPr>
  </w:style>
  <w:style w:type="paragraph" w:styleId="Caption">
    <w:name w:val="caption"/>
    <w:basedOn w:val="Normal"/>
    <w:next w:val="Normal"/>
    <w:uiPriority w:val="35"/>
    <w:unhideWhenUsed/>
    <w:qFormat/>
    <w:rsid w:val="00265010"/>
    <w:pPr>
      <w:spacing w:after="200" w:line="240" w:lineRule="auto"/>
    </w:pPr>
    <w:rPr>
      <w:rFonts w:eastAsiaTheme="minorEastAsia"/>
      <w:b/>
      <w:bCs/>
      <w:color w:val="5B9BD5" w:themeColor="accent1"/>
      <w:sz w:val="18"/>
      <w:szCs w:val="18"/>
    </w:rPr>
  </w:style>
  <w:style w:type="paragraph" w:styleId="Header">
    <w:name w:val="header"/>
    <w:basedOn w:val="Normal"/>
    <w:link w:val="HeaderChar"/>
    <w:uiPriority w:val="99"/>
    <w:unhideWhenUsed/>
    <w:rsid w:val="00FC7250"/>
    <w:pPr>
      <w:tabs>
        <w:tab w:val="center" w:pos="4320"/>
        <w:tab w:val="right" w:pos="8640"/>
      </w:tabs>
      <w:spacing w:after="0" w:line="240" w:lineRule="auto"/>
    </w:pPr>
  </w:style>
  <w:style w:type="character" w:customStyle="1" w:styleId="HeaderChar">
    <w:name w:val="Header Char"/>
    <w:basedOn w:val="DefaultParagraphFont"/>
    <w:link w:val="Header"/>
    <w:uiPriority w:val="99"/>
    <w:rsid w:val="00FC7250"/>
  </w:style>
  <w:style w:type="paragraph" w:styleId="Footer">
    <w:name w:val="footer"/>
    <w:basedOn w:val="Normal"/>
    <w:link w:val="FooterChar"/>
    <w:uiPriority w:val="99"/>
    <w:unhideWhenUsed/>
    <w:rsid w:val="00FC7250"/>
    <w:pPr>
      <w:tabs>
        <w:tab w:val="center" w:pos="4320"/>
        <w:tab w:val="right" w:pos="8640"/>
      </w:tabs>
      <w:spacing w:after="0" w:line="240" w:lineRule="auto"/>
    </w:pPr>
  </w:style>
  <w:style w:type="character" w:customStyle="1" w:styleId="FooterChar">
    <w:name w:val="Footer Char"/>
    <w:basedOn w:val="DefaultParagraphFont"/>
    <w:link w:val="Footer"/>
    <w:uiPriority w:val="99"/>
    <w:rsid w:val="00FC7250"/>
  </w:style>
  <w:style w:type="character" w:styleId="PageNumber">
    <w:name w:val="page number"/>
    <w:basedOn w:val="DefaultParagraphFont"/>
    <w:uiPriority w:val="99"/>
    <w:semiHidden/>
    <w:unhideWhenUsed/>
    <w:rsid w:val="00FC7250"/>
  </w:style>
  <w:style w:type="character" w:styleId="CommentReference">
    <w:name w:val="annotation reference"/>
    <w:basedOn w:val="DefaultParagraphFont"/>
    <w:uiPriority w:val="99"/>
    <w:semiHidden/>
    <w:unhideWhenUsed/>
    <w:rsid w:val="00654EBB"/>
    <w:rPr>
      <w:sz w:val="18"/>
      <w:szCs w:val="18"/>
    </w:rPr>
  </w:style>
  <w:style w:type="paragraph" w:styleId="CommentText">
    <w:name w:val="annotation text"/>
    <w:basedOn w:val="Normal"/>
    <w:link w:val="CommentTextChar"/>
    <w:uiPriority w:val="99"/>
    <w:semiHidden/>
    <w:unhideWhenUsed/>
    <w:rsid w:val="00654EBB"/>
    <w:pPr>
      <w:spacing w:line="240" w:lineRule="auto"/>
    </w:pPr>
    <w:rPr>
      <w:sz w:val="24"/>
      <w:szCs w:val="24"/>
    </w:rPr>
  </w:style>
  <w:style w:type="character" w:customStyle="1" w:styleId="CommentTextChar">
    <w:name w:val="Comment Text Char"/>
    <w:basedOn w:val="DefaultParagraphFont"/>
    <w:link w:val="CommentText"/>
    <w:uiPriority w:val="99"/>
    <w:semiHidden/>
    <w:rsid w:val="00654EBB"/>
    <w:rPr>
      <w:sz w:val="24"/>
      <w:szCs w:val="24"/>
    </w:rPr>
  </w:style>
  <w:style w:type="paragraph" w:styleId="CommentSubject">
    <w:name w:val="annotation subject"/>
    <w:basedOn w:val="CommentText"/>
    <w:next w:val="CommentText"/>
    <w:link w:val="CommentSubjectChar"/>
    <w:uiPriority w:val="99"/>
    <w:semiHidden/>
    <w:unhideWhenUsed/>
    <w:rsid w:val="00654EBB"/>
    <w:rPr>
      <w:b/>
      <w:bCs/>
      <w:sz w:val="20"/>
      <w:szCs w:val="20"/>
    </w:rPr>
  </w:style>
  <w:style w:type="character" w:customStyle="1" w:styleId="CommentSubjectChar">
    <w:name w:val="Comment Subject Char"/>
    <w:basedOn w:val="CommentTextChar"/>
    <w:link w:val="CommentSubject"/>
    <w:uiPriority w:val="99"/>
    <w:semiHidden/>
    <w:rsid w:val="00654EBB"/>
    <w:rPr>
      <w:b/>
      <w:bCs/>
      <w:sz w:val="20"/>
      <w:szCs w:val="20"/>
    </w:rPr>
  </w:style>
  <w:style w:type="paragraph" w:styleId="BalloonText">
    <w:name w:val="Balloon Text"/>
    <w:basedOn w:val="Normal"/>
    <w:link w:val="BalloonTextChar"/>
    <w:uiPriority w:val="99"/>
    <w:semiHidden/>
    <w:unhideWhenUsed/>
    <w:rsid w:val="00654EBB"/>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4EBB"/>
    <w:rPr>
      <w:rFonts w:ascii="Lucida Grande" w:hAnsi="Lucida Grande" w:cs="Lucida Grande"/>
      <w:sz w:val="18"/>
      <w:szCs w:val="18"/>
    </w:rPr>
  </w:style>
  <w:style w:type="character" w:customStyle="1" w:styleId="apple-converted-space">
    <w:name w:val="apple-converted-space"/>
    <w:basedOn w:val="DefaultParagraphFont"/>
    <w:rsid w:val="0019421F"/>
  </w:style>
  <w:style w:type="character" w:styleId="Emphasis">
    <w:name w:val="Emphasis"/>
    <w:basedOn w:val="DefaultParagraphFont"/>
    <w:uiPriority w:val="20"/>
    <w:qFormat/>
    <w:rsid w:val="00935955"/>
    <w:rPr>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0713"/>
    <w:pPr>
      <w:ind w:left="720"/>
      <w:contextualSpacing/>
    </w:pPr>
  </w:style>
  <w:style w:type="paragraph" w:styleId="Caption">
    <w:name w:val="caption"/>
    <w:basedOn w:val="Normal"/>
    <w:next w:val="Normal"/>
    <w:uiPriority w:val="35"/>
    <w:unhideWhenUsed/>
    <w:qFormat/>
    <w:rsid w:val="00265010"/>
    <w:pPr>
      <w:spacing w:after="200" w:line="240" w:lineRule="auto"/>
    </w:pPr>
    <w:rPr>
      <w:rFonts w:eastAsiaTheme="minorEastAsia"/>
      <w:b/>
      <w:bCs/>
      <w:color w:val="5B9BD5" w:themeColor="accent1"/>
      <w:sz w:val="18"/>
      <w:szCs w:val="18"/>
    </w:rPr>
  </w:style>
  <w:style w:type="paragraph" w:styleId="Header">
    <w:name w:val="header"/>
    <w:basedOn w:val="Normal"/>
    <w:link w:val="HeaderChar"/>
    <w:uiPriority w:val="99"/>
    <w:unhideWhenUsed/>
    <w:rsid w:val="00FC7250"/>
    <w:pPr>
      <w:tabs>
        <w:tab w:val="center" w:pos="4320"/>
        <w:tab w:val="right" w:pos="8640"/>
      </w:tabs>
      <w:spacing w:after="0" w:line="240" w:lineRule="auto"/>
    </w:pPr>
  </w:style>
  <w:style w:type="character" w:customStyle="1" w:styleId="HeaderChar">
    <w:name w:val="Header Char"/>
    <w:basedOn w:val="DefaultParagraphFont"/>
    <w:link w:val="Header"/>
    <w:uiPriority w:val="99"/>
    <w:rsid w:val="00FC7250"/>
  </w:style>
  <w:style w:type="paragraph" w:styleId="Footer">
    <w:name w:val="footer"/>
    <w:basedOn w:val="Normal"/>
    <w:link w:val="FooterChar"/>
    <w:uiPriority w:val="99"/>
    <w:unhideWhenUsed/>
    <w:rsid w:val="00FC7250"/>
    <w:pPr>
      <w:tabs>
        <w:tab w:val="center" w:pos="4320"/>
        <w:tab w:val="right" w:pos="8640"/>
      </w:tabs>
      <w:spacing w:after="0" w:line="240" w:lineRule="auto"/>
    </w:pPr>
  </w:style>
  <w:style w:type="character" w:customStyle="1" w:styleId="FooterChar">
    <w:name w:val="Footer Char"/>
    <w:basedOn w:val="DefaultParagraphFont"/>
    <w:link w:val="Footer"/>
    <w:uiPriority w:val="99"/>
    <w:rsid w:val="00FC7250"/>
  </w:style>
  <w:style w:type="character" w:styleId="PageNumber">
    <w:name w:val="page number"/>
    <w:basedOn w:val="DefaultParagraphFont"/>
    <w:uiPriority w:val="99"/>
    <w:semiHidden/>
    <w:unhideWhenUsed/>
    <w:rsid w:val="00FC7250"/>
  </w:style>
  <w:style w:type="character" w:styleId="CommentReference">
    <w:name w:val="annotation reference"/>
    <w:basedOn w:val="DefaultParagraphFont"/>
    <w:uiPriority w:val="99"/>
    <w:semiHidden/>
    <w:unhideWhenUsed/>
    <w:rsid w:val="00654EBB"/>
    <w:rPr>
      <w:sz w:val="18"/>
      <w:szCs w:val="18"/>
    </w:rPr>
  </w:style>
  <w:style w:type="paragraph" w:styleId="CommentText">
    <w:name w:val="annotation text"/>
    <w:basedOn w:val="Normal"/>
    <w:link w:val="CommentTextChar"/>
    <w:uiPriority w:val="99"/>
    <w:semiHidden/>
    <w:unhideWhenUsed/>
    <w:rsid w:val="00654EBB"/>
    <w:pPr>
      <w:spacing w:line="240" w:lineRule="auto"/>
    </w:pPr>
    <w:rPr>
      <w:sz w:val="24"/>
      <w:szCs w:val="24"/>
    </w:rPr>
  </w:style>
  <w:style w:type="character" w:customStyle="1" w:styleId="CommentTextChar">
    <w:name w:val="Comment Text Char"/>
    <w:basedOn w:val="DefaultParagraphFont"/>
    <w:link w:val="CommentText"/>
    <w:uiPriority w:val="99"/>
    <w:semiHidden/>
    <w:rsid w:val="00654EBB"/>
    <w:rPr>
      <w:sz w:val="24"/>
      <w:szCs w:val="24"/>
    </w:rPr>
  </w:style>
  <w:style w:type="paragraph" w:styleId="CommentSubject">
    <w:name w:val="annotation subject"/>
    <w:basedOn w:val="CommentText"/>
    <w:next w:val="CommentText"/>
    <w:link w:val="CommentSubjectChar"/>
    <w:uiPriority w:val="99"/>
    <w:semiHidden/>
    <w:unhideWhenUsed/>
    <w:rsid w:val="00654EBB"/>
    <w:rPr>
      <w:b/>
      <w:bCs/>
      <w:sz w:val="20"/>
      <w:szCs w:val="20"/>
    </w:rPr>
  </w:style>
  <w:style w:type="character" w:customStyle="1" w:styleId="CommentSubjectChar">
    <w:name w:val="Comment Subject Char"/>
    <w:basedOn w:val="CommentTextChar"/>
    <w:link w:val="CommentSubject"/>
    <w:uiPriority w:val="99"/>
    <w:semiHidden/>
    <w:rsid w:val="00654EBB"/>
    <w:rPr>
      <w:b/>
      <w:bCs/>
      <w:sz w:val="20"/>
      <w:szCs w:val="20"/>
    </w:rPr>
  </w:style>
  <w:style w:type="paragraph" w:styleId="BalloonText">
    <w:name w:val="Balloon Text"/>
    <w:basedOn w:val="Normal"/>
    <w:link w:val="BalloonTextChar"/>
    <w:uiPriority w:val="99"/>
    <w:semiHidden/>
    <w:unhideWhenUsed/>
    <w:rsid w:val="00654EBB"/>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4EBB"/>
    <w:rPr>
      <w:rFonts w:ascii="Lucida Grande" w:hAnsi="Lucida Grande" w:cs="Lucida Grande"/>
      <w:sz w:val="18"/>
      <w:szCs w:val="18"/>
    </w:rPr>
  </w:style>
  <w:style w:type="character" w:customStyle="1" w:styleId="apple-converted-space">
    <w:name w:val="apple-converted-space"/>
    <w:basedOn w:val="DefaultParagraphFont"/>
    <w:rsid w:val="0019421F"/>
  </w:style>
  <w:style w:type="character" w:styleId="Emphasis">
    <w:name w:val="Emphasis"/>
    <w:basedOn w:val="DefaultParagraphFont"/>
    <w:uiPriority w:val="20"/>
    <w:qFormat/>
    <w:rsid w:val="009359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2127694">
      <w:bodyDiv w:val="1"/>
      <w:marLeft w:val="0"/>
      <w:marRight w:val="0"/>
      <w:marTop w:val="0"/>
      <w:marBottom w:val="0"/>
      <w:divBdr>
        <w:top w:val="none" w:sz="0" w:space="0" w:color="auto"/>
        <w:left w:val="none" w:sz="0" w:space="0" w:color="auto"/>
        <w:bottom w:val="none" w:sz="0" w:space="0" w:color="auto"/>
        <w:right w:val="none" w:sz="0" w:space="0" w:color="auto"/>
      </w:divBdr>
    </w:div>
    <w:div w:id="1036733541">
      <w:bodyDiv w:val="1"/>
      <w:marLeft w:val="0"/>
      <w:marRight w:val="0"/>
      <w:marTop w:val="0"/>
      <w:marBottom w:val="0"/>
      <w:divBdr>
        <w:top w:val="none" w:sz="0" w:space="0" w:color="auto"/>
        <w:left w:val="none" w:sz="0" w:space="0" w:color="auto"/>
        <w:bottom w:val="none" w:sz="0" w:space="0" w:color="auto"/>
        <w:right w:val="none" w:sz="0" w:space="0" w:color="auto"/>
      </w:divBdr>
    </w:div>
    <w:div w:id="200238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28</Pages>
  <Words>5861</Words>
  <Characters>33409</Characters>
  <Application>Microsoft Macintosh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Ryan</dc:creator>
  <cp:keywords/>
  <dc:description/>
  <cp:lastModifiedBy>Isabel Gauthier</cp:lastModifiedBy>
  <cp:revision>19</cp:revision>
  <cp:lastPrinted>2016-04-27T19:33:00Z</cp:lastPrinted>
  <dcterms:created xsi:type="dcterms:W3CDTF">2016-05-09T17:26:00Z</dcterms:created>
  <dcterms:modified xsi:type="dcterms:W3CDTF">2016-10-11T15:32:00Z</dcterms:modified>
</cp:coreProperties>
</file>