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DE8B" w14:textId="2087A009" w:rsidR="005B64C6" w:rsidRDefault="00B1243C" w:rsidP="00B1243C">
      <w:pPr>
        <w:pStyle w:val="DTITLE1"/>
      </w:pPr>
      <w:r w:rsidRPr="00B1243C">
        <w:t>ВВЕДЕНИЕ</w:t>
      </w:r>
    </w:p>
    <w:p w14:paraId="42E95D46" w14:textId="77777777" w:rsidR="00D70CE4" w:rsidRDefault="00D70CE4" w:rsidP="008828B9">
      <w:pPr>
        <w:pStyle w:val="DBASE"/>
      </w:pPr>
    </w:p>
    <w:p w14:paraId="1F8B517E" w14:textId="0D8F0617" w:rsidR="008828B9" w:rsidRDefault="008828B9" w:rsidP="008828B9">
      <w:pPr>
        <w:pStyle w:val="DBASE"/>
      </w:pPr>
      <w:r>
        <w:t>Во время развития сетевых технологий прошлых поколений в основном решались проблемы технического характера.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 несанкционированного доступа к информации.</w:t>
      </w:r>
    </w:p>
    <w:p w14:paraId="17E62137" w14:textId="4F7C622E" w:rsidR="00136BE6" w:rsidRDefault="00136BE6" w:rsidP="008828B9">
      <w:pPr>
        <w:pStyle w:val="DBASE"/>
      </w:pPr>
      <w: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1D37C038" w14:textId="435A0BE3" w:rsidR="009C4B15" w:rsidRDefault="009C4B15" w:rsidP="00136BE6">
      <w:pPr>
        <w:pStyle w:val="DBASE"/>
      </w:pPr>
      <w:r>
        <w:t xml:space="preserve">В настоящее время передовые методы защиты данных подразумевают возможность компрометации любого участка защищенной системы. </w:t>
      </w:r>
      <w:r>
        <w:t xml:space="preserve">Несмотря на технический прогресс в области защиты данных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w:t>
      </w:r>
      <w:r w:rsidR="00D70CE4">
        <w:t>злоумышленнику,</w:t>
      </w:r>
      <w:r>
        <w:t xml:space="preserve"> внедренному в организацию, распространить данные за пределы внутренней сети.</w:t>
      </w:r>
    </w:p>
    <w:p w14:paraId="28BE2C44" w14:textId="60D1AB96" w:rsidR="00D70CE4" w:rsidRDefault="00136BE6" w:rsidP="00136BE6">
      <w:pPr>
        <w:pStyle w:val="DBASE"/>
      </w:pPr>
      <w:r>
        <w:t xml:space="preserve">Изоляция сети </w:t>
      </w:r>
      <w:r w:rsidR="008E5617">
        <w:t xml:space="preserve">– </w:t>
      </w:r>
      <w:r>
        <w:t>наиболее эффективный метод борьбы с утечками</w:t>
      </w:r>
      <w:r w:rsidR="008E5617">
        <w:t>.</w:t>
      </w:r>
      <w:r w:rsidR="009C4B15" w:rsidRPr="009C4B15">
        <w:t xml:space="preserve"> </w:t>
      </w:r>
      <w:r w:rsidR="008E5617">
        <w:t xml:space="preserve">Даже в случае полной компрометации внутренней сети, злоумышленник не сможет передать конфиденциальные данные </w:t>
      </w:r>
      <w:r w:rsidR="00461B23">
        <w:t>за пределы локальной сети</w:t>
      </w:r>
      <w:r w:rsidR="008E5617">
        <w:t>.</w:t>
      </w:r>
      <w:r w:rsidR="00D70CE4">
        <w:t xml:space="preserve"> К сожалению, даже полностью изолированная система нуждается в доступе </w:t>
      </w:r>
      <w:r w:rsidR="00461B23">
        <w:t xml:space="preserve">во внешний мир </w:t>
      </w:r>
      <w:r w:rsidR="00D70CE4">
        <w:t xml:space="preserve">для выполнения своих функций. Данную проблему можно решить посредством физических накопителей, однако подобное решение не дает гарантий того, что </w:t>
      </w:r>
      <w:r w:rsidR="00461B23">
        <w:t>данный</w:t>
      </w:r>
      <w:r w:rsidR="00D70CE4">
        <w:t xml:space="preserve"> накопитель не станет хранилищем конфиденциальн</w:t>
      </w:r>
      <w:r w:rsidR="00461B23">
        <w:t xml:space="preserve">ой информации </w:t>
      </w:r>
      <w:r w:rsidR="00D70CE4">
        <w:t>из внутренней сети</w:t>
      </w:r>
      <w:r w:rsidR="00461B23">
        <w:t>, создавая возможность потери данных</w:t>
      </w:r>
      <w:r w:rsidR="00D70CE4">
        <w:t>.</w:t>
      </w:r>
    </w:p>
    <w:p w14:paraId="3C37597C" w14:textId="69494869" w:rsidR="00D70CE4" w:rsidRDefault="00D70CE4" w:rsidP="00136BE6">
      <w:pPr>
        <w:pStyle w:val="DBASE"/>
      </w:pPr>
      <w:r>
        <w:t xml:space="preserve">Для решения проблемы невозможности работы полностью изолированной сети используют методы однонаправленной передачи данных. Термин </w:t>
      </w:r>
      <w:r w:rsidRPr="00D70CE4">
        <w:t>«</w:t>
      </w:r>
      <w:r>
        <w:t>Диод данных</w:t>
      </w:r>
      <w:r w:rsidRPr="00D70CE4">
        <w:t>»</w:t>
      </w:r>
      <w:r w:rsidR="008E5617">
        <w:t xml:space="preserve">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530ABB3B" w14:textId="132491E9" w:rsidR="000A265A" w:rsidRDefault="008E5617" w:rsidP="00136BE6">
      <w:pPr>
        <w:pStyle w:val="DBASE"/>
      </w:pPr>
      <w:r>
        <w:t xml:space="preserve">Диоды данных могут быть выполнены в программном или аппаратном варианте. В случае аппаратной реализации, корпус содержит интерфейсы для </w:t>
      </w:r>
      <w:r>
        <w:lastRenderedPageBreak/>
        <w:t>подключения принимающей и передающей сети, а также разъём питания.</w:t>
      </w:r>
      <w:r w:rsidR="00461B23">
        <w:t xml:space="preserve"> 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7CFE5B4D" w14:textId="26ADDB24" w:rsidR="000A265A" w:rsidRDefault="000A265A" w:rsidP="00136BE6">
      <w:pPr>
        <w:pStyle w:val="DBASE"/>
      </w:pPr>
      <w:r>
        <w:t>Программный диод данных это –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логику работы однонаправленной сети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6C9B4A9" w14:textId="77777777" w:rsidR="000A265A" w:rsidRDefault="00461B23" w:rsidP="00136BE6">
      <w:pPr>
        <w:pStyle w:val="DBASE"/>
      </w:pPr>
      <w: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Pr>
          <w:lang w:val="en-US"/>
        </w:rPr>
        <w:t>TCP</w:t>
      </w:r>
      <w:r w:rsidRPr="00461B23">
        <w:t xml:space="preserve">, </w:t>
      </w:r>
      <w:r>
        <w:rPr>
          <w:lang w:val="en-US"/>
        </w:rPr>
        <w:t>FTP</w:t>
      </w:r>
      <w:r w:rsidRPr="00461B23">
        <w:t xml:space="preserve">, </w:t>
      </w:r>
      <w:r>
        <w:rPr>
          <w:lang w:val="en-US"/>
        </w:rPr>
        <w:t>HTTP</w:t>
      </w:r>
      <w:r w:rsidRPr="00461B23">
        <w:t xml:space="preserve"> </w:t>
      </w:r>
      <w:r>
        <w:t xml:space="preserve">и нуждается в программно-аппаратном комплексе. </w:t>
      </w:r>
    </w:p>
    <w:p w14:paraId="66C32830" w14:textId="016A2377" w:rsidR="00461B23" w:rsidRPr="00461B23" w:rsidRDefault="00461B23" w:rsidP="00136BE6">
      <w:pPr>
        <w:pStyle w:val="DBASE"/>
      </w:pPr>
      <w:r>
        <w:t xml:space="preserve">Реализуется подобный комплекс на базе прокси серверов, которые эмулируют работу </w:t>
      </w:r>
      <w:r>
        <w:rPr>
          <w:lang w:val="en-US"/>
        </w:rPr>
        <w:t>TCP</w:t>
      </w:r>
      <w:r w:rsidRPr="00461B23">
        <w:t xml:space="preserve">, </w:t>
      </w:r>
      <w:r>
        <w:rPr>
          <w:lang w:val="en-US"/>
        </w:rPr>
        <w:t>SMB</w:t>
      </w:r>
      <w:r w:rsidRPr="00461B23">
        <w:t xml:space="preserve"> </w:t>
      </w:r>
      <w:r>
        <w:t>и других стандартов передачи данных.</w:t>
      </w:r>
      <w:r w:rsidR="000A265A">
        <w:t xml:space="preserve"> Дополнительным достоинством данной системы является возможности контроля входных данных, их мониторинга и фильтрации.</w:t>
      </w:r>
    </w:p>
    <w:p w14:paraId="0A1C880B" w14:textId="7DAA78AE" w:rsidR="00461B23" w:rsidRDefault="000A265A" w:rsidP="00136BE6">
      <w:pPr>
        <w:pStyle w:val="DBASE"/>
      </w:pPr>
      <w:r>
        <w:t>Диоды данных могут использоваться не только для защиты конфиденциальных данных, а также 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w:t>
      </w:r>
    </w:p>
    <w:p w14:paraId="0FE4A0DA" w14:textId="77777777" w:rsidR="000A265A" w:rsidRPr="00D1754A" w:rsidRDefault="000A265A" w:rsidP="00136BE6">
      <w:pPr>
        <w:pStyle w:val="DBASE"/>
        <w:rPr>
          <w:lang w:val="en-US"/>
        </w:rPr>
      </w:pPr>
    </w:p>
    <w:sectPr w:rsidR="000A265A" w:rsidRPr="00D1754A" w:rsidSect="005B64C6">
      <w:footerReference w:type="default" r:id="rId6"/>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380B" w14:textId="77777777" w:rsidR="007020FF" w:rsidRDefault="007020FF" w:rsidP="005B64C6">
      <w:pPr>
        <w:spacing w:after="0" w:line="240" w:lineRule="auto"/>
      </w:pPr>
      <w:r>
        <w:separator/>
      </w:r>
    </w:p>
  </w:endnote>
  <w:endnote w:type="continuationSeparator" w:id="0">
    <w:p w14:paraId="624C98CB" w14:textId="77777777" w:rsidR="007020FF" w:rsidRDefault="007020FF"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DF04" w14:textId="77777777" w:rsidR="007020FF" w:rsidRDefault="007020FF" w:rsidP="005B64C6">
      <w:pPr>
        <w:spacing w:after="0" w:line="240" w:lineRule="auto"/>
      </w:pPr>
      <w:r>
        <w:separator/>
      </w:r>
    </w:p>
  </w:footnote>
  <w:footnote w:type="continuationSeparator" w:id="0">
    <w:p w14:paraId="2E405CC5" w14:textId="77777777" w:rsidR="007020FF" w:rsidRDefault="007020FF"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958BD"/>
    <w:rsid w:val="000A265A"/>
    <w:rsid w:val="00136BE6"/>
    <w:rsid w:val="002F1E05"/>
    <w:rsid w:val="00384706"/>
    <w:rsid w:val="00390AA2"/>
    <w:rsid w:val="00461B23"/>
    <w:rsid w:val="005B64C6"/>
    <w:rsid w:val="007020FF"/>
    <w:rsid w:val="008008F2"/>
    <w:rsid w:val="008828B9"/>
    <w:rsid w:val="008E5617"/>
    <w:rsid w:val="009C4B15"/>
    <w:rsid w:val="00A74276"/>
    <w:rsid w:val="00B1243C"/>
    <w:rsid w:val="00C36171"/>
    <w:rsid w:val="00D1754A"/>
    <w:rsid w:val="00D70CE4"/>
    <w:rsid w:val="00E02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90A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B1243C"/>
    <w:pPr>
      <w:jc w:val="left"/>
      <w:outlineLvl w:val="0"/>
    </w:pPr>
    <w:rPr>
      <w:b/>
    </w:rPr>
  </w:style>
  <w:style w:type="paragraph" w:customStyle="1" w:styleId="DTITLE2">
    <w:name w:val="D.TITLE_2"/>
    <w:basedOn w:val="DTITLE1"/>
    <w:qFormat/>
    <w:rsid w:val="00B1243C"/>
    <w:pPr>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2022-04-04T18:37:00Z</dcterms:created>
  <dcterms:modified xsi:type="dcterms:W3CDTF">2022-04-10T21:56:00Z</dcterms:modified>
</cp:coreProperties>
</file>