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D23C9" w14:textId="77777777" w:rsidR="0027504A" w:rsidRPr="0027504A" w:rsidRDefault="0027504A" w:rsidP="0027504A">
      <w:pPr>
        <w:pStyle w:val="DBASE"/>
      </w:pPr>
      <w:r w:rsidRPr="0027504A">
        <w:t>Уважаемые председатель и члены комиссии!</w:t>
      </w:r>
    </w:p>
    <w:p w14:paraId="44029423" w14:textId="77777777" w:rsidR="0027504A" w:rsidRPr="0027504A" w:rsidRDefault="0027504A" w:rsidP="0027504A">
      <w:pPr>
        <w:pStyle w:val="DBASE"/>
      </w:pPr>
    </w:p>
    <w:p w14:paraId="41A69FE0" w14:textId="136A2F98" w:rsidR="0027504A" w:rsidRDefault="0027504A" w:rsidP="0027504A">
      <w:pPr>
        <w:pStyle w:val="DBASE"/>
      </w:pPr>
      <w:r w:rsidRPr="0027504A">
        <w:t>Вашему вниманию предлагается дипломный проект на тему «</w:t>
      </w:r>
      <w:r>
        <w:t>Однонаправленная ведомственная сеть</w:t>
      </w:r>
      <w:r w:rsidRPr="0027504A">
        <w:t>».</w:t>
      </w:r>
    </w:p>
    <w:p w14:paraId="6BB0A42C" w14:textId="72971089" w:rsidR="00156986" w:rsidRDefault="00156986" w:rsidP="0027504A">
      <w:pPr>
        <w:pStyle w:val="DBASE"/>
      </w:pPr>
    </w:p>
    <w:p w14:paraId="6CCEFE2E" w14:textId="77777777" w:rsidR="00DA62B9" w:rsidRDefault="00156986" w:rsidP="0027504A">
      <w:pPr>
        <w:pStyle w:val="DBASE"/>
      </w:pPr>
      <w:r>
        <w:t xml:space="preserve">Проблема хранения конфиденциальных данных возникает в любой организации, работающей с информацией, потеря, утечка или искажение которой может привести к значительным последствиям. </w:t>
      </w:r>
    </w:p>
    <w:p w14:paraId="34DF22EE" w14:textId="3156DFA8" w:rsidR="00DA62B9" w:rsidRDefault="00DA62B9" w:rsidP="0027504A">
      <w:pPr>
        <w:pStyle w:val="DBASE"/>
      </w:pPr>
      <w:r>
        <w:t>В настоящее время передовые методы защиты данных подразумевают возможность компрометации любого участка защищенной системы. Несмотря на технический прогресс в области защиты информации и сетевых технологий, даже новейшая инфраструктура нуждается в регулярных обновлениях программно-технического комплекса и отслеживания новых методик противодействия атакам.</w:t>
      </w:r>
    </w:p>
    <w:p w14:paraId="101EA558" w14:textId="0E45E91E" w:rsidR="00DA62B9" w:rsidRDefault="00DA62B9" w:rsidP="00DA62B9">
      <w:pPr>
        <w:pStyle w:val="DBASE"/>
      </w:pPr>
      <w:r>
        <w:t xml:space="preserve">Наиболее эффективным методом предотвращения утечек является полная изоляция сети. </w:t>
      </w:r>
    </w:p>
    <w:p w14:paraId="49F28552" w14:textId="5E1F71EA" w:rsidR="00DA62B9" w:rsidRDefault="00DA62B9" w:rsidP="00DA62B9">
      <w:pPr>
        <w:pStyle w:val="DBASE"/>
      </w:pPr>
      <w:r w:rsidRPr="00B078CB">
        <w:t>К сожалению, даже полностью изолированная система нуждается в доступе во внешний мир для выполнения своих функций. Данную проблему можно решить посредством физических накопителе</w:t>
      </w:r>
      <w:r w:rsidR="00901C88">
        <w:t>й или использованием программного подхода ограничения прав доступа или использованием межсетевых экранов, однако подобный подход не может гарантировать, что пользователь</w:t>
      </w:r>
      <w:r>
        <w:t>.</w:t>
      </w:r>
    </w:p>
    <w:p w14:paraId="5BCC8997" w14:textId="1CFCE10F" w:rsidR="00221A13" w:rsidRDefault="00DA62B9" w:rsidP="00DA62B9">
      <w:pPr>
        <w:pStyle w:val="DBASE"/>
      </w:pPr>
      <w:r>
        <w:t>Для решения проблемы невозможности работы полностью изолированной сети используют методы однонаправленной передачи данных. Диод данных, это комплекс, который позволяет передачу данных только в одном направлении, предотвращая передачу в обратном направлении. Таким образом, даже в случае полной компрометации внутренней сети, передать данные во внешний мир не представляется возможным, предотвращая возможную утечку данных.</w:t>
      </w:r>
    </w:p>
    <w:p w14:paraId="2C52B279" w14:textId="79D1473C" w:rsidR="00D561B5" w:rsidRPr="00D561B5" w:rsidRDefault="00D561B5" w:rsidP="00DA62B9">
      <w:pPr>
        <w:pStyle w:val="DBASE"/>
      </w:pPr>
      <w:r>
        <w:t xml:space="preserve">Областями применения однонаправленных сетей являются приватные сети ведомств, репликация данных, </w:t>
      </w:r>
      <w:r w:rsidR="00051D36">
        <w:t>защита критических источников данных.</w:t>
      </w:r>
    </w:p>
    <w:p w14:paraId="63CE46E4" w14:textId="75032E3E" w:rsidR="00DA62B9" w:rsidRDefault="004F71A5" w:rsidP="00DA62B9">
      <w:pPr>
        <w:pStyle w:val="DBASE"/>
      </w:pPr>
      <w:r>
        <w:t>Однако п</w:t>
      </w:r>
      <w:r w:rsidR="00221A13">
        <w:t xml:space="preserve">ри передаче данных через однонаправленных шлюз </w:t>
      </w:r>
      <w:r w:rsidR="00ED4A34">
        <w:t>отсутствует обратная связь. По этой причине, классические методы передачи данных и файлов во внутреннюю сеть не могут быть применены.</w:t>
      </w:r>
    </w:p>
    <w:p w14:paraId="507AEA5E" w14:textId="566BF4B0" w:rsidR="00ED4A34" w:rsidRDefault="00ED4A34" w:rsidP="00DA62B9">
      <w:pPr>
        <w:pStyle w:val="DBASE"/>
      </w:pPr>
      <w:r>
        <w:t xml:space="preserve">Однонаправленная сеть реализована на базе двух серверов, одного расположенного в публичной сети, и одного расположенного в приватной сети. Серверы соединены между друг-другом однонаправленным шлюзом. Передача данных производится посредством протокола </w:t>
      </w:r>
      <w:r>
        <w:rPr>
          <w:lang w:val="en-US"/>
        </w:rPr>
        <w:t>UDP</w:t>
      </w:r>
      <w:r w:rsidRPr="00ED4A34">
        <w:t>.</w:t>
      </w:r>
      <w:r>
        <w:t xml:space="preserve"> </w:t>
      </w:r>
    </w:p>
    <w:p w14:paraId="7BFC1932" w14:textId="43715E58" w:rsidR="00CA2A6D" w:rsidRPr="004F71A5" w:rsidRDefault="00CA2A6D" w:rsidP="0027504A">
      <w:pPr>
        <w:pStyle w:val="DBASE"/>
      </w:pPr>
      <w:r>
        <w:lastRenderedPageBreak/>
        <w:t>Программно передача данных происходит посредством клиент-серверного приложения. На публичном сервере расположена программа передачи данных. При запуске программы, она считывает конфигурацию</w:t>
      </w:r>
      <w:r w:rsidR="00901C88" w:rsidRPr="00901C88">
        <w:t xml:space="preserve"> (</w:t>
      </w:r>
      <w:r w:rsidR="00901C88">
        <w:t>плакат конфигурации)</w:t>
      </w:r>
      <w:r>
        <w:t>, и приступает к отслеживанию рабочего каталога.</w:t>
      </w:r>
    </w:p>
    <w:p w14:paraId="1B934B64" w14:textId="42D50BB0" w:rsidR="00051D36" w:rsidRDefault="00051D36" w:rsidP="0027504A">
      <w:pPr>
        <w:pStyle w:val="DBASE"/>
      </w:pPr>
      <w:r>
        <w:t>Рассмотрим передачи файла.</w:t>
      </w:r>
    </w:p>
    <w:p w14:paraId="53D045F5" w14:textId="10556C90" w:rsidR="00051D36" w:rsidRDefault="00051D36" w:rsidP="0027504A">
      <w:pPr>
        <w:pStyle w:val="DBASE"/>
      </w:pPr>
      <w:r>
        <w:t>Перед началом работы, передающая сторона, считывает файл конфигурации и загружает сохраненное состояние каталога. Далее через интервал, заданный в файле конфигурации, происходит проверка отслеживаемого каталога на наличие изменений, изменения добавляются в очередь, после чего начинается процесс передачи файла.</w:t>
      </w:r>
    </w:p>
    <w:p w14:paraId="4C358772" w14:textId="58AC8D63" w:rsidR="00051D36" w:rsidRDefault="00051D36" w:rsidP="0027504A">
      <w:pPr>
        <w:pStyle w:val="DBASE"/>
      </w:pPr>
      <w:r>
        <w:t xml:space="preserve">Файл разделяется на фрагменты, которые вместе с заголовками, отправляются по однонаправленной сети посредством протокола </w:t>
      </w:r>
      <w:r>
        <w:rPr>
          <w:lang w:val="en-US"/>
        </w:rPr>
        <w:t>UDP</w:t>
      </w:r>
      <w:r w:rsidRPr="00051D36">
        <w:t>.</w:t>
      </w:r>
    </w:p>
    <w:p w14:paraId="6EB8F10B" w14:textId="00B9A2CE" w:rsidR="00051D36" w:rsidRDefault="00051D36" w:rsidP="0027504A">
      <w:pPr>
        <w:pStyle w:val="DBASE"/>
      </w:pPr>
      <w:r>
        <w:t>На приемной стороне происходит ряд проверок, в числе которых:</w:t>
      </w:r>
    </w:p>
    <w:p w14:paraId="2BE89C5B" w14:textId="4897E8F1" w:rsidR="00051D36" w:rsidRDefault="00051D36" w:rsidP="0027504A">
      <w:pPr>
        <w:pStyle w:val="DBASE"/>
      </w:pPr>
      <w:r>
        <w:t>– проверка источника пакета</w:t>
      </w:r>
    </w:p>
    <w:p w14:paraId="6CA75861" w14:textId="53D84C01" w:rsidR="00051D36" w:rsidRDefault="00051D36" w:rsidP="0027504A">
      <w:pPr>
        <w:pStyle w:val="DBASE"/>
      </w:pPr>
      <w:r>
        <w:t>– проверка на наличие пакета в кэше обработанных пакетов</w:t>
      </w:r>
    </w:p>
    <w:p w14:paraId="437042E9" w14:textId="4EC15734" w:rsidR="00051D36" w:rsidRPr="00051D36" w:rsidRDefault="00051D36" w:rsidP="0027504A">
      <w:pPr>
        <w:pStyle w:val="DBASE"/>
      </w:pPr>
      <w:r>
        <w:t>– проверка контрольных сумм</w:t>
      </w:r>
      <w:r w:rsidR="00F079EC">
        <w:t xml:space="preserve"> данных</w:t>
      </w:r>
      <w:r>
        <w:t xml:space="preserve"> </w:t>
      </w:r>
    </w:p>
    <w:p w14:paraId="78F4A386" w14:textId="1653EF50" w:rsidR="00F079EC" w:rsidRDefault="00F079EC" w:rsidP="0027504A">
      <w:pPr>
        <w:pStyle w:val="DBASE"/>
      </w:pPr>
      <w:r>
        <w:t xml:space="preserve">– проверка целевого состояния каталога, для случаев, когда пришедший пакет описывает создание уже существующего файла. </w:t>
      </w:r>
    </w:p>
    <w:p w14:paraId="1289CE6F" w14:textId="4BC13025" w:rsidR="00F079EC" w:rsidRDefault="00F079EC" w:rsidP="0027504A">
      <w:pPr>
        <w:pStyle w:val="DBASE"/>
      </w:pPr>
      <w:r>
        <w:t>После прохождения проверок, идентификатор пакета добавляется в кэш обработанных пакетов и происходит обработка фрагмента в зависимости от типа изменения.</w:t>
      </w:r>
    </w:p>
    <w:p w14:paraId="6913559F" w14:textId="77777777" w:rsidR="005C1FDD" w:rsidRDefault="00F079EC" w:rsidP="0027504A">
      <w:pPr>
        <w:pStyle w:val="DBASE"/>
      </w:pPr>
      <w:r>
        <w:t>Для изменения типа создать или изменить в случае прихода первого пакета для файла происходит проверка на наличие файла с тем же именем в рабочем каталог</w:t>
      </w:r>
      <w:r w:rsidR="005C1FDD">
        <w:t xml:space="preserve">е. В случае если файл с тем же именем существует, он переносится в каталог </w:t>
      </w:r>
      <w:r w:rsidR="005C1FDD">
        <w:rPr>
          <w:lang w:val="en-US"/>
        </w:rPr>
        <w:t>Old</w:t>
      </w:r>
      <w:r w:rsidR="005C1FDD" w:rsidRPr="005C1FDD">
        <w:t>.</w:t>
      </w:r>
    </w:p>
    <w:p w14:paraId="06F80A09" w14:textId="152833D4" w:rsidR="00F079EC" w:rsidRDefault="005C1FDD" w:rsidP="0027504A">
      <w:pPr>
        <w:pStyle w:val="DBASE"/>
      </w:pPr>
      <w:r>
        <w:t xml:space="preserve">Далее в каталоге </w:t>
      </w:r>
      <w:r>
        <w:rPr>
          <w:lang w:val="en-US"/>
        </w:rPr>
        <w:t>Downloading</w:t>
      </w:r>
      <w:r w:rsidRPr="005C1FDD">
        <w:t xml:space="preserve"> </w:t>
      </w:r>
      <w:r>
        <w:t>создается файл с размером целевого файла и заполняется нулями. Данное действие необходимо для корректного размещения данных в файле, так как пакеты могут приходить в произвольном порядке.</w:t>
      </w:r>
    </w:p>
    <w:p w14:paraId="4259100D" w14:textId="57A9DD67" w:rsidR="005C1FDD" w:rsidRDefault="005C1FDD" w:rsidP="0027504A">
      <w:pPr>
        <w:pStyle w:val="DBASE"/>
      </w:pPr>
      <w:r>
        <w:t>После инициализации загрузки в первый раз, файл заполняется данными из пришедшего и последующих пакетов.</w:t>
      </w:r>
    </w:p>
    <w:p w14:paraId="2A9FA4B1" w14:textId="4851A9F6" w:rsidR="005C1FDD" w:rsidRDefault="005C1FDD" w:rsidP="0027504A">
      <w:pPr>
        <w:pStyle w:val="DBASE"/>
      </w:pPr>
      <w:r>
        <w:t>По завершению загрузки, сверяется контрольная сумма файла и происходит его перенос в рабочий каталог.</w:t>
      </w:r>
    </w:p>
    <w:p w14:paraId="7FF218AE" w14:textId="013C4BFE" w:rsidR="005C1FDD" w:rsidRDefault="005C1FDD" w:rsidP="0027504A">
      <w:pPr>
        <w:pStyle w:val="DBASE"/>
      </w:pPr>
      <w:r>
        <w:t xml:space="preserve">Состояние каталога в кэше обновляется, это нужно для корректной проверки целевого состояния каталога и происходят сервисные очистки файлов </w:t>
      </w:r>
      <w:r>
        <w:rPr>
          <w:lang w:val="en-US"/>
        </w:rPr>
        <w:t>Old</w:t>
      </w:r>
      <w:r w:rsidRPr="005C1FDD">
        <w:t xml:space="preserve"> </w:t>
      </w:r>
      <w:r>
        <w:t xml:space="preserve">и </w:t>
      </w:r>
      <w:r>
        <w:rPr>
          <w:lang w:val="en-US"/>
        </w:rPr>
        <w:t>Downloading</w:t>
      </w:r>
      <w:r w:rsidRPr="005C1FDD">
        <w:t xml:space="preserve"> </w:t>
      </w:r>
      <w:r>
        <w:t>от устаревших записей.</w:t>
      </w:r>
    </w:p>
    <w:p w14:paraId="013BF557" w14:textId="3A9D350F" w:rsidR="005C1FDD" w:rsidRDefault="005C1FDD" w:rsidP="0027504A">
      <w:pPr>
        <w:pStyle w:val="DBASE"/>
      </w:pPr>
      <w:r>
        <w:t xml:space="preserve">В случае удаления файл просто переносится из рабочего каталога в каталог </w:t>
      </w:r>
      <w:r>
        <w:rPr>
          <w:lang w:val="en-US"/>
        </w:rPr>
        <w:t>Old</w:t>
      </w:r>
      <w:r w:rsidRPr="005C1FDD">
        <w:t>.</w:t>
      </w:r>
    </w:p>
    <w:p w14:paraId="3C0958CA" w14:textId="117C0084" w:rsidR="005C1FDD" w:rsidRDefault="005C1FDD" w:rsidP="0027504A">
      <w:pPr>
        <w:pStyle w:val="DBASE"/>
      </w:pPr>
      <w:r>
        <w:lastRenderedPageBreak/>
        <w:t>В случае наличия логических ошибок, вроде создание уже существующего файла, или модификация не существующего файла происходит событие, заданное в файле конфигурации.</w:t>
      </w:r>
    </w:p>
    <w:p w14:paraId="2A151AE0" w14:textId="06B4C5D7" w:rsidR="00C40124" w:rsidRDefault="00C40124" w:rsidP="008476E3">
      <w:pPr>
        <w:pStyle w:val="DBASE"/>
      </w:pPr>
      <w:r>
        <w:t>На чертеже 1 представлена схема разработанной ведомственной сети, состоящая из публичной и приватной части, они соединены однонаправленным шлюзом, а передача информации на публичный сервер, может происходить любым удобным для пользователей образом. Доступ в приватной сети, также осуществляется любым удобным для пользователей образом.</w:t>
      </w:r>
    </w:p>
    <w:p w14:paraId="43405F08" w14:textId="07A5AAA6" w:rsidR="00C40124" w:rsidRDefault="00C40124" w:rsidP="008476E3">
      <w:pPr>
        <w:pStyle w:val="DBASE"/>
      </w:pPr>
      <w:r>
        <w:t>На чертеже 2 представлен алгоритм подпрограммы инициализации клиент-серверного приложения синхронизации каталогов.</w:t>
      </w:r>
    </w:p>
    <w:p w14:paraId="79905ACC" w14:textId="20D1705D" w:rsidR="00C40124" w:rsidRDefault="00C40124" w:rsidP="008476E3">
      <w:pPr>
        <w:pStyle w:val="DBASE"/>
      </w:pPr>
      <w:r>
        <w:t>На чертеже 3, 4 представлен алгоритм передачи данных, на чертеже 5 представлен алгоритм приема данных.</w:t>
      </w:r>
    </w:p>
    <w:p w14:paraId="51449485" w14:textId="77777777" w:rsidR="00C40124" w:rsidRDefault="00C40124" w:rsidP="008476E3">
      <w:pPr>
        <w:pStyle w:val="DBASE"/>
      </w:pPr>
      <w:r>
        <w:t xml:space="preserve">В дипломном проекте была проведена реализация клиент-серверного приложения, технико-экономическое обоснование проектируемой системы. </w:t>
      </w:r>
    </w:p>
    <w:p w14:paraId="1DD07668" w14:textId="565D3845" w:rsidR="00C40124" w:rsidRPr="008E0DA4" w:rsidRDefault="00C40124" w:rsidP="008476E3">
      <w:pPr>
        <w:pStyle w:val="DBASE"/>
      </w:pPr>
      <w:r>
        <w:t>Доклад окончен.</w:t>
      </w:r>
    </w:p>
    <w:sectPr w:rsidR="00C40124" w:rsidRPr="008E0DA4" w:rsidSect="005B64C6">
      <w:footerReference w:type="default" r:id="rId6"/>
      <w:pgSz w:w="11906" w:h="16838"/>
      <w:pgMar w:top="1134" w:right="851" w:bottom="1531" w:left="1701" w:header="567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4510E" w14:textId="77777777" w:rsidR="00F350D8" w:rsidRDefault="00F350D8" w:rsidP="005B64C6">
      <w:pPr>
        <w:spacing w:after="0" w:line="240" w:lineRule="auto"/>
      </w:pPr>
      <w:r>
        <w:separator/>
      </w:r>
    </w:p>
  </w:endnote>
  <w:endnote w:type="continuationSeparator" w:id="0">
    <w:p w14:paraId="3650B7B8" w14:textId="77777777" w:rsidR="00F350D8" w:rsidRDefault="00F350D8" w:rsidP="005B6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42641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5CA251" w14:textId="65D2429E" w:rsidR="005B64C6" w:rsidRDefault="005B64C6" w:rsidP="005B64C6">
        <w:pPr>
          <w:pStyle w:val="DPAGEN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FF9CE5" w14:textId="77777777" w:rsidR="005B64C6" w:rsidRDefault="005B64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CB385" w14:textId="77777777" w:rsidR="00F350D8" w:rsidRDefault="00F350D8" w:rsidP="005B64C6">
      <w:pPr>
        <w:spacing w:after="0" w:line="240" w:lineRule="auto"/>
      </w:pPr>
      <w:r>
        <w:separator/>
      </w:r>
    </w:p>
  </w:footnote>
  <w:footnote w:type="continuationSeparator" w:id="0">
    <w:p w14:paraId="7BEBBBA4" w14:textId="77777777" w:rsidR="00F350D8" w:rsidRDefault="00F350D8" w:rsidP="005B64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8BD"/>
    <w:rsid w:val="00051D36"/>
    <w:rsid w:val="000958BD"/>
    <w:rsid w:val="000A265A"/>
    <w:rsid w:val="00136BE6"/>
    <w:rsid w:val="00156986"/>
    <w:rsid w:val="00221A13"/>
    <w:rsid w:val="0027504A"/>
    <w:rsid w:val="002F1E05"/>
    <w:rsid w:val="00384706"/>
    <w:rsid w:val="00390AA2"/>
    <w:rsid w:val="003D058F"/>
    <w:rsid w:val="00461B23"/>
    <w:rsid w:val="004F71A5"/>
    <w:rsid w:val="005637B9"/>
    <w:rsid w:val="00591D43"/>
    <w:rsid w:val="005B64C6"/>
    <w:rsid w:val="005C1FDD"/>
    <w:rsid w:val="007D1C02"/>
    <w:rsid w:val="008008F2"/>
    <w:rsid w:val="008476E3"/>
    <w:rsid w:val="008828B9"/>
    <w:rsid w:val="008B0741"/>
    <w:rsid w:val="008E0DA4"/>
    <w:rsid w:val="008E5617"/>
    <w:rsid w:val="00901C88"/>
    <w:rsid w:val="009B3B5E"/>
    <w:rsid w:val="009C4B15"/>
    <w:rsid w:val="00A74276"/>
    <w:rsid w:val="00B1243C"/>
    <w:rsid w:val="00BB2908"/>
    <w:rsid w:val="00C36171"/>
    <w:rsid w:val="00C40124"/>
    <w:rsid w:val="00C63169"/>
    <w:rsid w:val="00CA2A6D"/>
    <w:rsid w:val="00D1754A"/>
    <w:rsid w:val="00D561B5"/>
    <w:rsid w:val="00D70CE4"/>
    <w:rsid w:val="00D921DB"/>
    <w:rsid w:val="00DA62B9"/>
    <w:rsid w:val="00DB709F"/>
    <w:rsid w:val="00DC3640"/>
    <w:rsid w:val="00DD1A18"/>
    <w:rsid w:val="00E0243F"/>
    <w:rsid w:val="00ED4A34"/>
    <w:rsid w:val="00F079EC"/>
    <w:rsid w:val="00F350D8"/>
    <w:rsid w:val="00F7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3ABCD"/>
  <w15:chartTrackingRefBased/>
  <w15:docId w15:val="{D28BBCF3-32F3-441D-BB60-9668EE488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90A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text">
    <w:name w:val="_def_text"/>
    <w:basedOn w:val="Normal"/>
    <w:link w:val="deftextChar"/>
    <w:rsid w:val="00C36171"/>
    <w:pPr>
      <w:spacing w:after="0" w:line="36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deftextChar">
    <w:name w:val="_def_text Char"/>
    <w:basedOn w:val="DefaultParagraphFont"/>
    <w:link w:val="deftext"/>
    <w:rsid w:val="00C3617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hdrhigh">
    <w:name w:val="_hdr_high"/>
    <w:basedOn w:val="Normal"/>
    <w:rsid w:val="00C36171"/>
    <w:pPr>
      <w:shd w:val="clear" w:color="auto" w:fill="FFFFFF"/>
      <w:spacing w:after="360" w:line="276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lang w:eastAsia="ru-RU"/>
    </w:rPr>
  </w:style>
  <w:style w:type="paragraph" w:customStyle="1" w:styleId="hdrlow">
    <w:name w:val="_hdr_low"/>
    <w:basedOn w:val="Normal"/>
    <w:rsid w:val="00C36171"/>
    <w:pPr>
      <w:shd w:val="clear" w:color="auto" w:fill="FFFFFF"/>
      <w:spacing w:after="120" w:line="360" w:lineRule="exact"/>
      <w:ind w:firstLine="709"/>
      <w:jc w:val="both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lang w:eastAsia="ru-RU"/>
    </w:rPr>
  </w:style>
  <w:style w:type="paragraph" w:customStyle="1" w:styleId="img">
    <w:name w:val="_img"/>
    <w:basedOn w:val="deftext"/>
    <w:link w:val="imgChar"/>
    <w:rsid w:val="00C36171"/>
    <w:pPr>
      <w:spacing w:line="240" w:lineRule="atLeast"/>
      <w:ind w:firstLine="0"/>
      <w:jc w:val="center"/>
    </w:pPr>
    <w:rPr>
      <w:noProof/>
    </w:rPr>
  </w:style>
  <w:style w:type="character" w:customStyle="1" w:styleId="imgChar">
    <w:name w:val="_img Char"/>
    <w:basedOn w:val="deftextChar"/>
    <w:link w:val="img"/>
    <w:rsid w:val="00C36171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customStyle="1" w:styleId="imgname">
    <w:name w:val="_img_name"/>
    <w:basedOn w:val="NormalWeb"/>
    <w:rsid w:val="00C36171"/>
    <w:pPr>
      <w:shd w:val="clear" w:color="auto" w:fill="FFFFFF"/>
      <w:spacing w:before="120" w:after="120" w:line="276" w:lineRule="auto"/>
      <w:jc w:val="center"/>
    </w:pPr>
    <w:rPr>
      <w:rFonts w:eastAsia="Times New Roman"/>
      <w:szCs w:val="28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C36171"/>
    <w:rPr>
      <w:rFonts w:ascii="Times New Roman" w:hAnsi="Times New Roman" w:cs="Times New Roman"/>
      <w:sz w:val="24"/>
      <w:szCs w:val="24"/>
    </w:rPr>
  </w:style>
  <w:style w:type="paragraph" w:customStyle="1" w:styleId="tbldata">
    <w:name w:val="_tbl_data"/>
    <w:basedOn w:val="NoSpacing"/>
    <w:rsid w:val="00C3617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NoSpacing">
    <w:name w:val="No Spacing"/>
    <w:uiPriority w:val="1"/>
    <w:rsid w:val="00A74276"/>
    <w:pPr>
      <w:spacing w:after="0" w:line="240" w:lineRule="auto"/>
    </w:pPr>
  </w:style>
  <w:style w:type="paragraph" w:customStyle="1" w:styleId="tblhdr">
    <w:name w:val="_tbl_hdr"/>
    <w:basedOn w:val="Normal"/>
    <w:rsid w:val="00C36171"/>
    <w:pPr>
      <w:spacing w:after="0" w:line="360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BASE">
    <w:name w:val="D.BASE"/>
    <w:link w:val="DBASEChar"/>
    <w:qFormat/>
    <w:rsid w:val="008828B9"/>
    <w:pPr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5B64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4C6"/>
  </w:style>
  <w:style w:type="paragraph" w:styleId="Footer">
    <w:name w:val="footer"/>
    <w:basedOn w:val="Normal"/>
    <w:link w:val="FooterChar"/>
    <w:uiPriority w:val="99"/>
    <w:unhideWhenUsed/>
    <w:rsid w:val="005B64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4C6"/>
  </w:style>
  <w:style w:type="paragraph" w:customStyle="1" w:styleId="DPAGENR">
    <w:name w:val="D.PAGE_NR"/>
    <w:basedOn w:val="DBASE"/>
    <w:link w:val="DPAGENRChar"/>
    <w:qFormat/>
    <w:rsid w:val="005B64C6"/>
    <w:pPr>
      <w:jc w:val="right"/>
    </w:pPr>
  </w:style>
  <w:style w:type="character" w:customStyle="1" w:styleId="DBASEChar">
    <w:name w:val="D.BASE Char"/>
    <w:basedOn w:val="DefaultParagraphFont"/>
    <w:link w:val="DBASE"/>
    <w:rsid w:val="008828B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DPAGENRChar">
    <w:name w:val="D.PAGE_NR Char"/>
    <w:basedOn w:val="DBASEChar"/>
    <w:link w:val="DPAGENR"/>
    <w:rsid w:val="005B64C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TITLE1">
    <w:name w:val="D.TITLE_1"/>
    <w:basedOn w:val="DBASE"/>
    <w:qFormat/>
    <w:rsid w:val="00B1243C"/>
    <w:pPr>
      <w:jc w:val="left"/>
      <w:outlineLvl w:val="0"/>
    </w:pPr>
    <w:rPr>
      <w:b/>
    </w:rPr>
  </w:style>
  <w:style w:type="paragraph" w:customStyle="1" w:styleId="DTITLE2">
    <w:name w:val="D.TITLE_2"/>
    <w:basedOn w:val="DTITLE1"/>
    <w:qFormat/>
    <w:rsid w:val="00B1243C"/>
    <w:pPr>
      <w:outlineLvl w:val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3</Pages>
  <Words>757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2022-06-04T12:06:00Z</dcterms:created>
  <dcterms:modified xsi:type="dcterms:W3CDTF">2022-06-05T23:56:00Z</dcterms:modified>
</cp:coreProperties>
</file>