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CA0" w14:textId="31DAB229" w:rsidR="009A6127" w:rsidRDefault="008C4710" w:rsidP="009A6127">
      <w:pPr>
        <w:pStyle w:val="DPIC"/>
      </w:pPr>
      <w:r w:rsidRPr="008C4710">
        <w:rPr>
          <w:noProof/>
        </w:rPr>
        <w:drawing>
          <wp:inline distT="0" distB="0" distL="0" distR="0" wp14:anchorId="2DF19F25" wp14:editId="242BCDCA">
            <wp:extent cx="5554464" cy="2760453"/>
            <wp:effectExtent l="0" t="0" r="825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782" r="8790"/>
                    <a:stretch/>
                  </pic:blipFill>
                  <pic:spPr bwMode="auto">
                    <a:xfrm>
                      <a:off x="0" y="0"/>
                      <a:ext cx="5565409" cy="276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056EF" w14:textId="6924773D" w:rsidR="009A6127" w:rsidRPr="00B268B1" w:rsidRDefault="009A6127" w:rsidP="009A6127">
      <w:pPr>
        <w:pStyle w:val="DPIC"/>
      </w:pPr>
      <w:r>
        <w:t xml:space="preserve">Рисунок 3.5 – </w:t>
      </w:r>
      <w:r w:rsidR="008C4710">
        <w:t>Схема п</w:t>
      </w:r>
      <w:r>
        <w:t>ередач</w:t>
      </w:r>
      <w:r w:rsidR="008C4710">
        <w:t>и</w:t>
      </w:r>
      <w:r>
        <w:t xml:space="preserve"> данных в приватной сети </w:t>
      </w:r>
    </w:p>
    <w:p w14:paraId="7D041398" w14:textId="77777777" w:rsidR="009A6127" w:rsidRDefault="009A6127" w:rsidP="009A6127">
      <w:pPr>
        <w:pStyle w:val="DBASE"/>
      </w:pPr>
    </w:p>
    <w:p w14:paraId="2070A954" w14:textId="77777777" w:rsidR="009A6127" w:rsidRDefault="009A6127" w:rsidP="009A6127">
      <w:pPr>
        <w:pStyle w:val="DTITLE2"/>
      </w:pPr>
      <w:bookmarkStart w:id="0" w:name="_Toc104786627"/>
      <w:bookmarkStart w:id="1" w:name="_Toc105828696"/>
      <w:bookmarkStart w:id="2" w:name="_Toc106325502"/>
      <w:r>
        <w:t>3.2 Выбор оборудования</w:t>
      </w:r>
      <w:bookmarkEnd w:id="0"/>
      <w:bookmarkEnd w:id="1"/>
      <w:bookmarkEnd w:id="2"/>
    </w:p>
    <w:p w14:paraId="1D1CBFC7" w14:textId="77777777" w:rsidR="009A6127" w:rsidRDefault="009A6127" w:rsidP="009A6127">
      <w:pPr>
        <w:pStyle w:val="DBASE"/>
      </w:pPr>
    </w:p>
    <w:p w14:paraId="72F5FAF9" w14:textId="0F1025F8" w:rsidR="009A6127" w:rsidRDefault="009A6127" w:rsidP="009A6127">
      <w:pPr>
        <w:pStyle w:val="DBASE"/>
      </w:pPr>
      <w:r>
        <w:t xml:space="preserve">В качестве маршрутизатора используется </w:t>
      </w:r>
      <w:proofErr w:type="spellStart"/>
      <w:r>
        <w:t>Cisco</w:t>
      </w:r>
      <w:proofErr w:type="spellEnd"/>
      <w:r>
        <w:t xml:space="preserve"> C1111-4P</w:t>
      </w:r>
      <w:r w:rsidR="007C66A5" w:rsidRPr="007C66A5">
        <w:t xml:space="preserve"> </w:t>
      </w:r>
      <w:r w:rsidR="00650E50" w:rsidRPr="00663FAA">
        <w:t>[16]</w:t>
      </w:r>
      <w:r>
        <w:t xml:space="preserve"> – это современный высокопроизводительный беспроводной роутер, который входит в линейку оборудования </w:t>
      </w:r>
      <w:proofErr w:type="spellStart"/>
      <w:r>
        <w:t>Cisco</w:t>
      </w:r>
      <w:proofErr w:type="spellEnd"/>
      <w:r>
        <w:t xml:space="preserve"> 1100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, которая ориентирована на филиалы, а также компании малого и среднего размера. Устройство имеет широкие функциональные возможности, и обеспечивает высокий уровень надёжности и сетевой безопасности. </w:t>
      </w:r>
    </w:p>
    <w:p w14:paraId="61AA1FCF" w14:textId="77777777" w:rsidR="009A6127" w:rsidRPr="00DD5D40" w:rsidRDefault="009A6127" w:rsidP="009A6127">
      <w:pPr>
        <w:pStyle w:val="DBASE"/>
      </w:pPr>
      <w:r>
        <w:t xml:space="preserve">Данный маршрутизатор обладает одним </w:t>
      </w:r>
      <w:r>
        <w:rPr>
          <w:lang w:val="en-US"/>
        </w:rPr>
        <w:t>WAN</w:t>
      </w:r>
      <w:r w:rsidRPr="00DD5D40">
        <w:t xml:space="preserve"> </w:t>
      </w:r>
      <w:r>
        <w:t xml:space="preserve">портом </w:t>
      </w:r>
      <w:r>
        <w:rPr>
          <w:lang w:val="en-US"/>
        </w:rPr>
        <w:t>Gigabit</w:t>
      </w:r>
      <w:r w:rsidRPr="00DD5D40">
        <w:t xml:space="preserve"> </w:t>
      </w:r>
      <w:r>
        <w:rPr>
          <w:lang w:val="en-US"/>
        </w:rPr>
        <w:t>Ethernet</w:t>
      </w:r>
      <w:r>
        <w:t xml:space="preserve"> </w:t>
      </w:r>
      <w:r w:rsidRPr="00DD5D40">
        <w:t>и</w:t>
      </w:r>
      <w:r>
        <w:t xml:space="preserve"> четырьмя портами </w:t>
      </w:r>
      <w:r>
        <w:rPr>
          <w:lang w:val="en-US"/>
        </w:rPr>
        <w:t>LAN</w:t>
      </w:r>
      <w:r w:rsidRPr="00DD5D40">
        <w:t xml:space="preserve"> </w:t>
      </w:r>
      <w:r>
        <w:rPr>
          <w:lang w:val="en-US"/>
        </w:rPr>
        <w:t>Gigabit</w:t>
      </w:r>
      <w:r w:rsidRPr="00DD5D40">
        <w:t xml:space="preserve"> </w:t>
      </w:r>
      <w:r>
        <w:rPr>
          <w:lang w:val="en-US"/>
        </w:rPr>
        <w:t>Ethernet</w:t>
      </w:r>
      <w:r w:rsidRPr="00DD5D40">
        <w:t>.</w:t>
      </w:r>
    </w:p>
    <w:p w14:paraId="5693440E" w14:textId="14334CA6" w:rsidR="009A6127" w:rsidRDefault="009A6127" w:rsidP="009A6127">
      <w:pPr>
        <w:pStyle w:val="DBASE"/>
      </w:pPr>
      <w:r>
        <w:t xml:space="preserve">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9200</w:t>
      </w:r>
      <w:r w:rsidR="007C66A5" w:rsidRPr="007C66A5">
        <w:t xml:space="preserve"> </w:t>
      </w:r>
      <w:r w:rsidR="00650E50" w:rsidRPr="00663FAA">
        <w:t>[17]</w:t>
      </w:r>
      <w:r>
        <w:t xml:space="preserve"> – это </w:t>
      </w:r>
      <w:proofErr w:type="spellStart"/>
      <w:r>
        <w:t>стекируемый</w:t>
      </w:r>
      <w:proofErr w:type="spellEnd"/>
      <w:r>
        <w:t xml:space="preserve"> сетевой коммутатор корпоративного класса, предоставляющий расширенные функции безопасности, которые защищают целостность аппаратного и программного обеспечения, а также всех данных, проходящих через коммутатор. </w:t>
      </w:r>
    </w:p>
    <w:p w14:paraId="6AA6B097" w14:textId="77777777" w:rsidR="009A6127" w:rsidRPr="00DD5D40" w:rsidRDefault="009A6127" w:rsidP="009A6127">
      <w:pPr>
        <w:pStyle w:val="DBASE"/>
      </w:pPr>
      <w:r>
        <w:t xml:space="preserve">Обладает 24 </w:t>
      </w:r>
      <w:r>
        <w:rPr>
          <w:lang w:val="en-US"/>
        </w:rPr>
        <w:t>Ethernet</w:t>
      </w:r>
      <w:r w:rsidRPr="00DD5D40">
        <w:t xml:space="preserve"> </w:t>
      </w:r>
      <w:r>
        <w:t xml:space="preserve">портами с поддерживаемой скоростью до 1 Гигабит\с каждый. Таким образом, используя один коммутатор можно подключить большое число устройств к сети.  </w:t>
      </w:r>
    </w:p>
    <w:p w14:paraId="17D17317" w14:textId="39E98333" w:rsidR="009A6127" w:rsidRDefault="009A6127" w:rsidP="009A6127">
      <w:pPr>
        <w:pStyle w:val="DBASE"/>
      </w:pPr>
      <w:r>
        <w:rPr>
          <w:color w:val="1E1E1E"/>
        </w:rPr>
        <w:t xml:space="preserve">Сервер </w:t>
      </w:r>
      <w:proofErr w:type="spellStart"/>
      <w:r w:rsidRPr="00C80C3E">
        <w:rPr>
          <w:color w:val="1E1E1E"/>
        </w:rPr>
        <w:t>ProLiant</w:t>
      </w:r>
      <w:proofErr w:type="spellEnd"/>
      <w:r w:rsidRPr="00C80C3E">
        <w:rPr>
          <w:color w:val="1E1E1E"/>
        </w:rPr>
        <w:t xml:space="preserve"> </w:t>
      </w:r>
      <w:r w:rsidRPr="00FB3911">
        <w:t>DL180 Gen10 P35519-B21</w:t>
      </w:r>
      <w:r w:rsidR="007C66A5" w:rsidRPr="007C66A5">
        <w:t xml:space="preserve"> </w:t>
      </w:r>
      <w:r w:rsidR="00650E50" w:rsidRPr="00663FAA">
        <w:t>[18]</w:t>
      </w:r>
      <w:r w:rsidRPr="000B7D36">
        <w:t xml:space="preserve"> </w:t>
      </w:r>
      <w:r>
        <w:t xml:space="preserve">– безопасный современный сервер. Отличается масштабируемостью, производительностью и надежностью, что делает его идеальной платформой для компаний, готовых к использованию локальных и гибридных облачных приложений. </w:t>
      </w:r>
    </w:p>
    <w:p w14:paraId="2A430FF5" w14:textId="3DC8AB04" w:rsidR="009A6127" w:rsidRPr="0044032D" w:rsidRDefault="009A6127" w:rsidP="00931098">
      <w:pPr>
        <w:pStyle w:val="DBASE"/>
      </w:pPr>
      <w:r>
        <w:t>В качестве однонаправленного шлюза используется СТРОМ-100</w:t>
      </w:r>
      <w:r w:rsidR="007C66A5" w:rsidRPr="007C66A5">
        <w:t xml:space="preserve"> </w:t>
      </w:r>
      <w:r w:rsidR="00650E50" w:rsidRPr="00663FAA">
        <w:t>[19]</w:t>
      </w:r>
      <w:r>
        <w:t>, предназначенный для гарантированной однонаправленной передачи информации из открытых сетей в сети, в которых циркулирует информация ограниченного доступа. Помимо этого, возможно использовать диод данных</w:t>
      </w:r>
    </w:p>
    <w:sectPr w:rsidR="009A6127" w:rsidRPr="0044032D" w:rsidSect="00931098">
      <w:footerReference w:type="default" r:id="rId8"/>
      <w:pgSz w:w="11906" w:h="16838"/>
      <w:pgMar w:top="1134" w:right="851" w:bottom="1531" w:left="1701" w:header="567" w:footer="964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32269" w14:textId="77777777" w:rsidR="00CE6A52" w:rsidRDefault="00CE6A52" w:rsidP="005B64C6">
      <w:pPr>
        <w:spacing w:after="0" w:line="240" w:lineRule="auto"/>
      </w:pPr>
      <w:r>
        <w:separator/>
      </w:r>
    </w:p>
  </w:endnote>
  <w:endnote w:type="continuationSeparator" w:id="0">
    <w:p w14:paraId="35CCE8F1" w14:textId="77777777" w:rsidR="00CE6A52" w:rsidRDefault="00CE6A52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335D" w14:textId="77777777" w:rsidR="00CE6A52" w:rsidRDefault="00CE6A52" w:rsidP="005B64C6">
      <w:pPr>
        <w:spacing w:after="0" w:line="240" w:lineRule="auto"/>
      </w:pPr>
      <w:r>
        <w:separator/>
      </w:r>
    </w:p>
  </w:footnote>
  <w:footnote w:type="continuationSeparator" w:id="0">
    <w:p w14:paraId="6F34F6A3" w14:textId="77777777" w:rsidR="00CE6A52" w:rsidRDefault="00CE6A52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0502F"/>
    <w:rsid w:val="000056B5"/>
    <w:rsid w:val="00005CC9"/>
    <w:rsid w:val="0000753E"/>
    <w:rsid w:val="00024057"/>
    <w:rsid w:val="00045489"/>
    <w:rsid w:val="00063F1F"/>
    <w:rsid w:val="00075445"/>
    <w:rsid w:val="0009144B"/>
    <w:rsid w:val="00095025"/>
    <w:rsid w:val="000958BD"/>
    <w:rsid w:val="000A165D"/>
    <w:rsid w:val="000A265A"/>
    <w:rsid w:val="000A4E2F"/>
    <w:rsid w:val="000D0CE7"/>
    <w:rsid w:val="00136BE6"/>
    <w:rsid w:val="00140020"/>
    <w:rsid w:val="00177D9B"/>
    <w:rsid w:val="00192B54"/>
    <w:rsid w:val="00194E2C"/>
    <w:rsid w:val="001A071A"/>
    <w:rsid w:val="001A17AD"/>
    <w:rsid w:val="001B5E0C"/>
    <w:rsid w:val="001C7186"/>
    <w:rsid w:val="002227AB"/>
    <w:rsid w:val="00273695"/>
    <w:rsid w:val="002747BD"/>
    <w:rsid w:val="002C6A85"/>
    <w:rsid w:val="002E497B"/>
    <w:rsid w:val="002F1E05"/>
    <w:rsid w:val="003066B0"/>
    <w:rsid w:val="0032311B"/>
    <w:rsid w:val="00324436"/>
    <w:rsid w:val="00326EA1"/>
    <w:rsid w:val="00340D3B"/>
    <w:rsid w:val="00354AF2"/>
    <w:rsid w:val="003836C1"/>
    <w:rsid w:val="00384706"/>
    <w:rsid w:val="00390AA2"/>
    <w:rsid w:val="003A3375"/>
    <w:rsid w:val="003C1E39"/>
    <w:rsid w:val="003C3C12"/>
    <w:rsid w:val="003E12DE"/>
    <w:rsid w:val="003E63D3"/>
    <w:rsid w:val="003F74A9"/>
    <w:rsid w:val="004012F5"/>
    <w:rsid w:val="00401C8C"/>
    <w:rsid w:val="00413D93"/>
    <w:rsid w:val="004224DE"/>
    <w:rsid w:val="00456ADD"/>
    <w:rsid w:val="00461B23"/>
    <w:rsid w:val="004C7A61"/>
    <w:rsid w:val="004D1F53"/>
    <w:rsid w:val="00590A42"/>
    <w:rsid w:val="00591D43"/>
    <w:rsid w:val="005B1554"/>
    <w:rsid w:val="005B64C6"/>
    <w:rsid w:val="005C33F3"/>
    <w:rsid w:val="00611ACF"/>
    <w:rsid w:val="00623111"/>
    <w:rsid w:val="00650E50"/>
    <w:rsid w:val="00657EEF"/>
    <w:rsid w:val="00663FAA"/>
    <w:rsid w:val="00680D41"/>
    <w:rsid w:val="006B3A78"/>
    <w:rsid w:val="006D2CB0"/>
    <w:rsid w:val="006D35D8"/>
    <w:rsid w:val="006D6E46"/>
    <w:rsid w:val="0070495A"/>
    <w:rsid w:val="00707A91"/>
    <w:rsid w:val="007646F1"/>
    <w:rsid w:val="007718FF"/>
    <w:rsid w:val="007B6EAD"/>
    <w:rsid w:val="007C66A5"/>
    <w:rsid w:val="007D1C02"/>
    <w:rsid w:val="007E64B1"/>
    <w:rsid w:val="007E71E2"/>
    <w:rsid w:val="007F38AE"/>
    <w:rsid w:val="008008F2"/>
    <w:rsid w:val="008216F5"/>
    <w:rsid w:val="008476E3"/>
    <w:rsid w:val="00852E72"/>
    <w:rsid w:val="00874D9E"/>
    <w:rsid w:val="008828B9"/>
    <w:rsid w:val="0089162E"/>
    <w:rsid w:val="00892AFC"/>
    <w:rsid w:val="008C4710"/>
    <w:rsid w:val="008D6A4D"/>
    <w:rsid w:val="008E0DA4"/>
    <w:rsid w:val="008E5617"/>
    <w:rsid w:val="008E5FDF"/>
    <w:rsid w:val="00927252"/>
    <w:rsid w:val="00931098"/>
    <w:rsid w:val="009513BE"/>
    <w:rsid w:val="00973C0B"/>
    <w:rsid w:val="00976D70"/>
    <w:rsid w:val="00987831"/>
    <w:rsid w:val="00995AF8"/>
    <w:rsid w:val="009A26A5"/>
    <w:rsid w:val="009A6127"/>
    <w:rsid w:val="009C4B15"/>
    <w:rsid w:val="009E16F2"/>
    <w:rsid w:val="009F794B"/>
    <w:rsid w:val="00A11627"/>
    <w:rsid w:val="00A20268"/>
    <w:rsid w:val="00A22FE4"/>
    <w:rsid w:val="00A41BA4"/>
    <w:rsid w:val="00A74276"/>
    <w:rsid w:val="00A90511"/>
    <w:rsid w:val="00A95BDB"/>
    <w:rsid w:val="00A95DCD"/>
    <w:rsid w:val="00AB3456"/>
    <w:rsid w:val="00AB5238"/>
    <w:rsid w:val="00AD3676"/>
    <w:rsid w:val="00B06A23"/>
    <w:rsid w:val="00B1243C"/>
    <w:rsid w:val="00B4331A"/>
    <w:rsid w:val="00B51245"/>
    <w:rsid w:val="00B64823"/>
    <w:rsid w:val="00B9546A"/>
    <w:rsid w:val="00BA5E3F"/>
    <w:rsid w:val="00BB2908"/>
    <w:rsid w:val="00BE6973"/>
    <w:rsid w:val="00BF796D"/>
    <w:rsid w:val="00C36171"/>
    <w:rsid w:val="00C45DA2"/>
    <w:rsid w:val="00C472D8"/>
    <w:rsid w:val="00C7244F"/>
    <w:rsid w:val="00CC1131"/>
    <w:rsid w:val="00CE6A52"/>
    <w:rsid w:val="00D1754A"/>
    <w:rsid w:val="00D2071F"/>
    <w:rsid w:val="00D44CDA"/>
    <w:rsid w:val="00D70CE4"/>
    <w:rsid w:val="00D83081"/>
    <w:rsid w:val="00DB709F"/>
    <w:rsid w:val="00DC0991"/>
    <w:rsid w:val="00DC3640"/>
    <w:rsid w:val="00DD1A18"/>
    <w:rsid w:val="00DD4B71"/>
    <w:rsid w:val="00DE0E99"/>
    <w:rsid w:val="00E0243F"/>
    <w:rsid w:val="00E32E64"/>
    <w:rsid w:val="00E627F8"/>
    <w:rsid w:val="00EC131F"/>
    <w:rsid w:val="00ED2D70"/>
    <w:rsid w:val="00ED3A77"/>
    <w:rsid w:val="00EF34F8"/>
    <w:rsid w:val="00EF3904"/>
    <w:rsid w:val="00F34EBB"/>
    <w:rsid w:val="00F75350"/>
    <w:rsid w:val="00F95B9C"/>
    <w:rsid w:val="00FB0F46"/>
    <w:rsid w:val="00FC1FA2"/>
    <w:rsid w:val="00FE4C03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A6127"/>
  </w:style>
  <w:style w:type="paragraph" w:styleId="Heading1">
    <w:name w:val="heading 1"/>
    <w:basedOn w:val="Normal"/>
    <w:next w:val="Normal"/>
    <w:link w:val="Heading1Char"/>
    <w:uiPriority w:val="9"/>
    <w:rsid w:val="00AD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874D9E"/>
    <w:pPr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874D9E"/>
    <w:pPr>
      <w:outlineLvl w:val="1"/>
    </w:pPr>
  </w:style>
  <w:style w:type="paragraph" w:styleId="TOC2">
    <w:name w:val="toc 2"/>
    <w:basedOn w:val="Normal"/>
    <w:next w:val="Normal"/>
    <w:autoRedefine/>
    <w:uiPriority w:val="39"/>
    <w:unhideWhenUsed/>
    <w:rsid w:val="009A6127"/>
    <w:pPr>
      <w:tabs>
        <w:tab w:val="right" w:leader="dot" w:pos="9344"/>
      </w:tabs>
      <w:spacing w:after="100"/>
      <w:ind w:left="709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9A6127"/>
    <w:pPr>
      <w:tabs>
        <w:tab w:val="right" w:leader="dot" w:pos="9344"/>
      </w:tabs>
      <w:spacing w:after="100" w:line="264" w:lineRule="auto"/>
    </w:pPr>
    <w:rPr>
      <w:rFonts w:eastAsiaTheme="minorEastAsia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9A6127"/>
    <w:rPr>
      <w:color w:val="0563C1" w:themeColor="hyperlink"/>
      <w:u w:val="single"/>
    </w:rPr>
  </w:style>
  <w:style w:type="paragraph" w:customStyle="1" w:styleId="DPIC">
    <w:name w:val="D.PIC"/>
    <w:basedOn w:val="DBASE"/>
    <w:qFormat/>
    <w:rsid w:val="009A6127"/>
    <w:pPr>
      <w:ind w:firstLine="0"/>
      <w:jc w:val="center"/>
    </w:pPr>
  </w:style>
  <w:style w:type="table" w:styleId="TableGrid">
    <w:name w:val="Table Grid"/>
    <w:basedOn w:val="TableNormal"/>
    <w:rsid w:val="009A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9A6127"/>
    <w:pPr>
      <w:ind w:firstLine="0"/>
    </w:pPr>
  </w:style>
  <w:style w:type="character" w:customStyle="1" w:styleId="DTABLENChar">
    <w:name w:val="D.TABLEN Char"/>
    <w:basedOn w:val="DBASEChar"/>
    <w:link w:val="DTABLEN"/>
    <w:rsid w:val="009A61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PlainText">
    <w:name w:val="Plain Text"/>
    <w:basedOn w:val="Normal"/>
    <w:link w:val="PlainTextChar"/>
    <w:rsid w:val="009A612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9A61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9A612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9A6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LIST">
    <w:name w:val="D_LIST"/>
    <w:basedOn w:val="TOC1"/>
    <w:link w:val="DLISTChar"/>
    <w:qFormat/>
    <w:rsid w:val="004D1F53"/>
    <w:rPr>
      <w:rFonts w:ascii="Times New Roman" w:hAnsi="Times New Roman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4D1F53"/>
    <w:rPr>
      <w:rFonts w:eastAsiaTheme="minorEastAsia" w:cs="Times New Roman"/>
      <w:lang w:eastAsia="ru-RU"/>
    </w:rPr>
  </w:style>
  <w:style w:type="character" w:customStyle="1" w:styleId="DLISTChar">
    <w:name w:val="D_LIST Char"/>
    <w:basedOn w:val="TOC1Char"/>
    <w:link w:val="DLIST"/>
    <w:rsid w:val="004D1F53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676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48458-CEF7-4E63-A389-B5546404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2022-06-17T01:29:00Z</cp:lastPrinted>
  <dcterms:created xsi:type="dcterms:W3CDTF">2022-06-17T08:18:00Z</dcterms:created>
  <dcterms:modified xsi:type="dcterms:W3CDTF">2022-06-17T08:18:00Z</dcterms:modified>
</cp:coreProperties>
</file>