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F0803" w14:textId="2CCAB948" w:rsidR="00A03C48" w:rsidRPr="00A03C48" w:rsidRDefault="00A03C48" w:rsidP="00A03C48">
      <w:pPr>
        <w:jc w:val="center"/>
        <w:rPr>
          <w:b/>
          <w:bCs/>
          <w:sz w:val="36"/>
          <w:szCs w:val="36"/>
        </w:rPr>
      </w:pPr>
      <w:bookmarkStart w:id="0" w:name="_Hlk207696165"/>
      <w:r w:rsidRPr="00A03C48">
        <w:rPr>
          <w:b/>
          <w:bCs/>
          <w:sz w:val="36"/>
          <w:szCs w:val="36"/>
        </w:rPr>
        <w:t>Assessment 2</w:t>
      </w:r>
    </w:p>
    <w:p w14:paraId="21496CC0" w14:textId="4798A356" w:rsidR="00A03C48" w:rsidRPr="00A03C48" w:rsidRDefault="00A03C48" w:rsidP="00A03C48">
      <w:pPr>
        <w:jc w:val="center"/>
        <w:rPr>
          <w:b/>
          <w:bCs/>
          <w:sz w:val="36"/>
          <w:szCs w:val="36"/>
        </w:rPr>
      </w:pPr>
      <w:r w:rsidRPr="00A03C48">
        <w:rPr>
          <w:b/>
          <w:bCs/>
          <w:sz w:val="36"/>
          <w:szCs w:val="36"/>
        </w:rPr>
        <w:t>Individual Report (Practical SQL Coding)</w:t>
      </w:r>
    </w:p>
    <w:p w14:paraId="0CFF9DED" w14:textId="77777777" w:rsidR="00A03C48" w:rsidRPr="00A03C48" w:rsidRDefault="00A03C48" w:rsidP="00A03C48">
      <w:pPr>
        <w:jc w:val="center"/>
        <w:rPr>
          <w:b/>
          <w:bCs/>
          <w:sz w:val="36"/>
          <w:szCs w:val="36"/>
        </w:rPr>
      </w:pPr>
    </w:p>
    <w:p w14:paraId="334C520B" w14:textId="77777777" w:rsidR="00A03C48" w:rsidRPr="00A03C48" w:rsidRDefault="00A03C48" w:rsidP="00A03C48">
      <w:pPr>
        <w:jc w:val="center"/>
        <w:rPr>
          <w:b/>
          <w:bCs/>
          <w:sz w:val="36"/>
          <w:szCs w:val="36"/>
        </w:rPr>
      </w:pPr>
    </w:p>
    <w:p w14:paraId="11B64454" w14:textId="77777777" w:rsidR="00A03C48" w:rsidRPr="00A03C48" w:rsidRDefault="00A03C48" w:rsidP="00A03C48">
      <w:pPr>
        <w:jc w:val="center"/>
        <w:rPr>
          <w:rFonts w:ascii="Arial" w:hAnsi="Arial" w:cs="Arial"/>
          <w:sz w:val="36"/>
          <w:szCs w:val="36"/>
        </w:rPr>
      </w:pPr>
    </w:p>
    <w:p w14:paraId="18681273" w14:textId="77777777" w:rsidR="00A03C48" w:rsidRDefault="00A03C48" w:rsidP="00A03C48">
      <w:pPr>
        <w:jc w:val="center"/>
        <w:rPr>
          <w:rFonts w:ascii="Arial" w:hAnsi="Arial" w:cs="Arial"/>
          <w:sz w:val="36"/>
          <w:szCs w:val="36"/>
        </w:rPr>
      </w:pPr>
    </w:p>
    <w:p w14:paraId="26F1F394" w14:textId="77777777" w:rsidR="00F1617A" w:rsidRPr="00A03C48" w:rsidRDefault="00F1617A" w:rsidP="00A03C48">
      <w:pPr>
        <w:jc w:val="center"/>
        <w:rPr>
          <w:rFonts w:ascii="Arial" w:hAnsi="Arial" w:cs="Arial"/>
          <w:sz w:val="36"/>
          <w:szCs w:val="36"/>
        </w:rPr>
      </w:pPr>
    </w:p>
    <w:p w14:paraId="6B9887A3" w14:textId="4327F454" w:rsidR="00A03C48" w:rsidRPr="00A03C48" w:rsidRDefault="00A03C48" w:rsidP="00A03C48">
      <w:pPr>
        <w:jc w:val="center"/>
        <w:rPr>
          <w:b/>
          <w:bCs/>
          <w:sz w:val="36"/>
          <w:szCs w:val="36"/>
        </w:rPr>
      </w:pPr>
      <w:r w:rsidRPr="00A03C48">
        <w:rPr>
          <w:b/>
          <w:bCs/>
          <w:sz w:val="36"/>
          <w:szCs w:val="36"/>
        </w:rPr>
        <w:t>DATA4200</w:t>
      </w:r>
      <w:r w:rsidRPr="00A03C48">
        <w:rPr>
          <w:sz w:val="36"/>
          <w:szCs w:val="36"/>
        </w:rPr>
        <w:t xml:space="preserve"> </w:t>
      </w:r>
      <w:r w:rsidRPr="00A03C48">
        <w:rPr>
          <w:b/>
          <w:bCs/>
          <w:sz w:val="36"/>
          <w:szCs w:val="36"/>
        </w:rPr>
        <w:t>Data Acquisition and Management</w:t>
      </w:r>
    </w:p>
    <w:p w14:paraId="1243786C" w14:textId="77777777" w:rsidR="00A03C48" w:rsidRPr="00A03C48" w:rsidRDefault="00A03C48" w:rsidP="00A03C48">
      <w:pPr>
        <w:jc w:val="center"/>
        <w:rPr>
          <w:sz w:val="36"/>
          <w:szCs w:val="36"/>
        </w:rPr>
      </w:pPr>
    </w:p>
    <w:p w14:paraId="44652ED6" w14:textId="520770A3" w:rsidR="00A03C48" w:rsidRPr="00A03C48" w:rsidRDefault="00A03C48" w:rsidP="00A03C48">
      <w:pPr>
        <w:jc w:val="center"/>
        <w:rPr>
          <w:b/>
          <w:bCs/>
          <w:sz w:val="36"/>
          <w:szCs w:val="36"/>
        </w:rPr>
      </w:pPr>
      <w:r w:rsidRPr="00A03C48">
        <w:rPr>
          <w:b/>
          <w:bCs/>
          <w:sz w:val="36"/>
          <w:szCs w:val="36"/>
        </w:rPr>
        <w:t>T2 2025</w:t>
      </w:r>
    </w:p>
    <w:p w14:paraId="535F2911" w14:textId="77777777" w:rsidR="00A03C48" w:rsidRPr="00A03C48" w:rsidRDefault="00A03C48" w:rsidP="00A03C48">
      <w:pPr>
        <w:jc w:val="center"/>
        <w:rPr>
          <w:sz w:val="36"/>
          <w:szCs w:val="36"/>
        </w:rPr>
      </w:pPr>
    </w:p>
    <w:p w14:paraId="04B7488C" w14:textId="7B54024E" w:rsidR="00A03C48" w:rsidRPr="00A03C48" w:rsidRDefault="00A03C48" w:rsidP="00A03C48">
      <w:pPr>
        <w:jc w:val="center"/>
        <w:rPr>
          <w:b/>
          <w:bCs/>
          <w:sz w:val="36"/>
          <w:szCs w:val="36"/>
        </w:rPr>
      </w:pPr>
      <w:r w:rsidRPr="00A03C48">
        <w:rPr>
          <w:b/>
          <w:bCs/>
          <w:sz w:val="36"/>
          <w:szCs w:val="36"/>
        </w:rPr>
        <w:t>Facilitator: Dr Carlos Tapia</w:t>
      </w:r>
    </w:p>
    <w:p w14:paraId="0666CE66" w14:textId="77777777" w:rsidR="00A03C48" w:rsidRPr="00A03C48" w:rsidRDefault="00A03C48" w:rsidP="00A03C48">
      <w:pPr>
        <w:jc w:val="center"/>
        <w:rPr>
          <w:rFonts w:ascii="Arial" w:hAnsi="Arial" w:cs="Arial"/>
          <w:sz w:val="36"/>
          <w:szCs w:val="36"/>
        </w:rPr>
      </w:pPr>
    </w:p>
    <w:p w14:paraId="3108C0A0" w14:textId="77777777" w:rsidR="00A03C48" w:rsidRPr="00A03C48" w:rsidRDefault="00A03C48" w:rsidP="00A03C48">
      <w:pPr>
        <w:rPr>
          <w:sz w:val="36"/>
          <w:szCs w:val="36"/>
        </w:rPr>
      </w:pPr>
    </w:p>
    <w:p w14:paraId="37D27BFD" w14:textId="77777777" w:rsidR="00A03C48" w:rsidRPr="00A03C48" w:rsidRDefault="00A03C48" w:rsidP="00A03C48">
      <w:pPr>
        <w:rPr>
          <w:sz w:val="36"/>
          <w:szCs w:val="36"/>
        </w:rPr>
      </w:pPr>
    </w:p>
    <w:p w14:paraId="20EB65CA" w14:textId="77777777" w:rsidR="00A03C48" w:rsidRPr="00A03C48" w:rsidRDefault="00A03C48" w:rsidP="00A03C48">
      <w:pPr>
        <w:rPr>
          <w:sz w:val="36"/>
          <w:szCs w:val="36"/>
        </w:rPr>
      </w:pPr>
    </w:p>
    <w:p w14:paraId="01ACB7CD" w14:textId="77777777" w:rsidR="00A03C48" w:rsidRPr="00A03C48" w:rsidRDefault="00A03C48" w:rsidP="00A03C48">
      <w:pPr>
        <w:rPr>
          <w:rFonts w:ascii="Arial" w:hAnsi="Arial" w:cs="Arial"/>
          <w:sz w:val="36"/>
          <w:szCs w:val="36"/>
        </w:rPr>
      </w:pPr>
    </w:p>
    <w:p w14:paraId="5A13D68A" w14:textId="77777777" w:rsidR="00A03C48" w:rsidRPr="00A03C48" w:rsidRDefault="00A03C48" w:rsidP="00A03C48">
      <w:pPr>
        <w:jc w:val="center"/>
        <w:rPr>
          <w:rFonts w:ascii="Arial" w:hAnsi="Arial" w:cs="Arial"/>
          <w:sz w:val="36"/>
          <w:szCs w:val="36"/>
        </w:rPr>
      </w:pPr>
    </w:p>
    <w:p w14:paraId="461A4646" w14:textId="77777777" w:rsidR="00A03C48" w:rsidRPr="00A03C48" w:rsidRDefault="00A03C48" w:rsidP="00A03C48">
      <w:pPr>
        <w:jc w:val="center"/>
        <w:rPr>
          <w:rFonts w:ascii="Arial" w:hAnsi="Arial" w:cs="Arial"/>
          <w:sz w:val="36"/>
          <w:szCs w:val="36"/>
        </w:rPr>
      </w:pPr>
    </w:p>
    <w:p w14:paraId="7906C99D" w14:textId="77777777" w:rsidR="00A03C48" w:rsidRPr="00A03C48" w:rsidRDefault="00A03C48" w:rsidP="00A03C48">
      <w:pPr>
        <w:jc w:val="center"/>
        <w:rPr>
          <w:rFonts w:ascii="Arial" w:hAnsi="Arial" w:cs="Arial"/>
          <w:sz w:val="36"/>
          <w:szCs w:val="36"/>
        </w:rPr>
      </w:pPr>
    </w:p>
    <w:p w14:paraId="1471723E" w14:textId="77777777" w:rsidR="00A03C48" w:rsidRPr="00A03C48" w:rsidRDefault="00A03C48" w:rsidP="00A03C48">
      <w:pPr>
        <w:jc w:val="center"/>
        <w:rPr>
          <w:rFonts w:ascii="Arial" w:hAnsi="Arial" w:cs="Arial"/>
          <w:sz w:val="36"/>
          <w:szCs w:val="36"/>
        </w:rPr>
      </w:pPr>
    </w:p>
    <w:p w14:paraId="5F385EB5" w14:textId="77777777" w:rsidR="00A03C48" w:rsidRDefault="00A03C48" w:rsidP="00A03C48">
      <w:pPr>
        <w:jc w:val="center"/>
        <w:rPr>
          <w:rFonts w:ascii="Arial" w:hAnsi="Arial" w:cs="Arial"/>
          <w:sz w:val="36"/>
          <w:szCs w:val="36"/>
        </w:rPr>
      </w:pPr>
    </w:p>
    <w:p w14:paraId="089474B0" w14:textId="77777777" w:rsidR="00F1617A" w:rsidRPr="00A03C48" w:rsidRDefault="00F1617A" w:rsidP="00A03C48">
      <w:pPr>
        <w:jc w:val="center"/>
        <w:rPr>
          <w:rFonts w:ascii="Arial" w:hAnsi="Arial" w:cs="Arial"/>
          <w:sz w:val="36"/>
          <w:szCs w:val="36"/>
        </w:rPr>
      </w:pPr>
    </w:p>
    <w:p w14:paraId="109629B6" w14:textId="77777777" w:rsidR="00A03C48" w:rsidRPr="00A03C48" w:rsidRDefault="00A03C48" w:rsidP="00A03C48">
      <w:pPr>
        <w:jc w:val="center"/>
        <w:rPr>
          <w:rFonts w:ascii="Arial" w:hAnsi="Arial" w:cs="Arial"/>
          <w:sz w:val="36"/>
          <w:szCs w:val="36"/>
        </w:rPr>
      </w:pPr>
    </w:p>
    <w:p w14:paraId="62906A75" w14:textId="77777777" w:rsidR="00A03C48" w:rsidRPr="00A03C48" w:rsidRDefault="00A03C48" w:rsidP="00A03C48">
      <w:pPr>
        <w:rPr>
          <w:rFonts w:ascii="Arial" w:hAnsi="Arial" w:cs="Arial"/>
          <w:sz w:val="36"/>
          <w:szCs w:val="36"/>
        </w:rPr>
      </w:pPr>
    </w:p>
    <w:p w14:paraId="5950E4F1" w14:textId="024E7FC7" w:rsidR="00A03C48" w:rsidRPr="00A03C48" w:rsidRDefault="00FB3F9D" w:rsidP="00A03C48">
      <w:pPr>
        <w:jc w:val="center"/>
        <w:rPr>
          <w:sz w:val="32"/>
          <w:szCs w:val="32"/>
        </w:rPr>
      </w:pPr>
      <w:r>
        <w:rPr>
          <w:sz w:val="32"/>
          <w:szCs w:val="32"/>
        </w:rPr>
        <w:t xml:space="preserve">Isadora Faria </w:t>
      </w:r>
    </w:p>
    <w:p w14:paraId="0F6BD49C" w14:textId="1FEA458E" w:rsidR="00A03C48" w:rsidRPr="00A03C48" w:rsidRDefault="00A03C48" w:rsidP="00A03C48">
      <w:pPr>
        <w:jc w:val="center"/>
        <w:rPr>
          <w:sz w:val="32"/>
          <w:szCs w:val="32"/>
        </w:rPr>
      </w:pPr>
      <w:r w:rsidRPr="00A03C48">
        <w:rPr>
          <w:sz w:val="32"/>
          <w:szCs w:val="32"/>
        </w:rPr>
        <w:t xml:space="preserve">Student ID: </w:t>
      </w:r>
      <w:r w:rsidR="00FB3F9D">
        <w:rPr>
          <w:sz w:val="32"/>
          <w:szCs w:val="32"/>
        </w:rPr>
        <w:t>1857869</w:t>
      </w:r>
    </w:p>
    <w:p w14:paraId="2334140F" w14:textId="77777777" w:rsidR="00A03C48" w:rsidRPr="00A03C48" w:rsidRDefault="00A03C48" w:rsidP="00A03C48">
      <w:pPr>
        <w:jc w:val="center"/>
        <w:rPr>
          <w:sz w:val="32"/>
          <w:szCs w:val="32"/>
        </w:rPr>
      </w:pPr>
    </w:p>
    <w:p w14:paraId="36C81D18" w14:textId="37A20B5E" w:rsidR="00A03C48" w:rsidRPr="00A03C48" w:rsidRDefault="00A03C48" w:rsidP="00A03C48">
      <w:pPr>
        <w:jc w:val="center"/>
        <w:rPr>
          <w:sz w:val="32"/>
          <w:szCs w:val="32"/>
        </w:rPr>
      </w:pPr>
    </w:p>
    <w:p w14:paraId="3610F2F1" w14:textId="77777777" w:rsidR="00A03C48" w:rsidRDefault="00A03C48" w:rsidP="00A03C48"/>
    <w:p w14:paraId="4344DD7E" w14:textId="77777777" w:rsidR="00A03C48" w:rsidRDefault="00A03C48" w:rsidP="00A03C48"/>
    <w:p w14:paraId="624A3104" w14:textId="77777777" w:rsidR="00E74FC1" w:rsidRDefault="00E74FC1"/>
    <w:p w14:paraId="039E300E" w14:textId="77777777" w:rsidR="00FB3F9D" w:rsidRDefault="00FB3F9D"/>
    <w:p w14:paraId="0FDECF79" w14:textId="77777777" w:rsidR="00FB3F9D" w:rsidRDefault="00FB3F9D"/>
    <w:p w14:paraId="71757C2E" w14:textId="77777777" w:rsidR="00FB3F9D" w:rsidRDefault="00FB3F9D"/>
    <w:p w14:paraId="4F4B69E2" w14:textId="77777777" w:rsidR="00EC3AD4" w:rsidRDefault="00EC3AD4"/>
    <w:p w14:paraId="33BCB0CE" w14:textId="77777777" w:rsidR="00EC3AD4" w:rsidRDefault="00EC3AD4"/>
    <w:p w14:paraId="330496D1" w14:textId="77777777" w:rsidR="00EC3AD4" w:rsidRDefault="00EC3AD4"/>
    <w:p w14:paraId="6132356E" w14:textId="77777777" w:rsidR="00EC3AD4" w:rsidRDefault="00EC3AD4"/>
    <w:p w14:paraId="3D233AF4" w14:textId="77777777" w:rsidR="00EC3AD4" w:rsidRDefault="00EC3AD4"/>
    <w:p w14:paraId="1A774A4A" w14:textId="77777777" w:rsidR="00EC3AD4" w:rsidRDefault="00EC3AD4"/>
    <w:p w14:paraId="0B92C540" w14:textId="77777777" w:rsidR="00EC3AD4" w:rsidRDefault="00EC3AD4"/>
    <w:p w14:paraId="2EDCB561" w14:textId="77777777" w:rsidR="00EC3AD4" w:rsidRDefault="00EC3AD4"/>
    <w:p w14:paraId="4C6C2744" w14:textId="77777777" w:rsidR="00EC3AD4" w:rsidRDefault="00EC3AD4"/>
    <w:p w14:paraId="503EEC57" w14:textId="77777777" w:rsidR="00EC3AD4" w:rsidRDefault="00EC3AD4"/>
    <w:p w14:paraId="793C708C" w14:textId="59FFF6D1" w:rsidR="00EC3AD4" w:rsidRPr="0003510F" w:rsidRDefault="00EC3AD4" w:rsidP="00EC3AD4">
      <w:pPr>
        <w:jc w:val="center"/>
        <w:rPr>
          <w:b/>
          <w:bCs/>
          <w:sz w:val="52"/>
          <w:szCs w:val="52"/>
        </w:rPr>
      </w:pPr>
      <w:r w:rsidRPr="0003510F">
        <w:rPr>
          <w:b/>
          <w:bCs/>
          <w:sz w:val="52"/>
          <w:szCs w:val="52"/>
        </w:rPr>
        <w:t>Table of contents</w:t>
      </w:r>
    </w:p>
    <w:p w14:paraId="5F0A0AF0" w14:textId="77777777" w:rsidR="00EC3AD4" w:rsidRPr="0003510F" w:rsidRDefault="00EC3AD4">
      <w:pPr>
        <w:rPr>
          <w:sz w:val="52"/>
          <w:szCs w:val="52"/>
        </w:rPr>
      </w:pPr>
    </w:p>
    <w:p w14:paraId="568416F2" w14:textId="77777777" w:rsidR="00EC3AD4" w:rsidRDefault="00EC3AD4"/>
    <w:p w14:paraId="2F5C7079" w14:textId="77777777" w:rsidR="00EC3AD4" w:rsidRDefault="00EC3AD4"/>
    <w:p w14:paraId="4B1CFECC" w14:textId="77777777" w:rsidR="0003510F" w:rsidRDefault="0003510F"/>
    <w:p w14:paraId="646393BE" w14:textId="77777777" w:rsidR="00EC3AD4" w:rsidRDefault="00EC3AD4"/>
    <w:p w14:paraId="20B88670" w14:textId="77777777" w:rsidR="00EC3AD4" w:rsidRDefault="00EC3AD4"/>
    <w:p w14:paraId="22C6C6D7" w14:textId="77777777" w:rsidR="00EC3AD4" w:rsidRDefault="00EC3AD4"/>
    <w:p w14:paraId="5C4CD63D" w14:textId="2C022F4C" w:rsidR="00E437D2" w:rsidRPr="0003510F" w:rsidRDefault="00EC3AD4" w:rsidP="00E437D2">
      <w:pPr>
        <w:pStyle w:val="ListParagraph"/>
        <w:numPr>
          <w:ilvl w:val="0"/>
          <w:numId w:val="2"/>
        </w:numPr>
        <w:rPr>
          <w:rFonts w:ascii="Times New Roman" w:hAnsi="Times New Roman" w:cs="Times New Roman"/>
          <w:sz w:val="40"/>
          <w:szCs w:val="40"/>
        </w:rPr>
      </w:pPr>
      <w:r w:rsidRPr="0003510F">
        <w:rPr>
          <w:rFonts w:ascii="Times New Roman" w:eastAsia="Times New Roman" w:hAnsi="Times New Roman" w:cs="Times New Roman"/>
          <w:sz w:val="40"/>
          <w:szCs w:val="40"/>
        </w:rPr>
        <w:t>Introduction</w:t>
      </w:r>
      <w:r w:rsidRPr="0003510F">
        <w:rPr>
          <w:rFonts w:ascii="Times New Roman" w:hAnsi="Times New Roman" w:cs="Times New Roman"/>
          <w:sz w:val="40"/>
          <w:szCs w:val="40"/>
        </w:rPr>
        <w:t xml:space="preserve"> </w:t>
      </w:r>
    </w:p>
    <w:p w14:paraId="5EF88C7C" w14:textId="77777777" w:rsidR="005A7AE2" w:rsidRPr="0003510F" w:rsidRDefault="005A7AE2" w:rsidP="005A7AE2">
      <w:pPr>
        <w:pStyle w:val="ListParagraph"/>
        <w:ind w:left="450"/>
        <w:rPr>
          <w:rFonts w:ascii="Times New Roman" w:hAnsi="Times New Roman" w:cs="Times New Roman"/>
          <w:sz w:val="40"/>
          <w:szCs w:val="40"/>
        </w:rPr>
      </w:pPr>
    </w:p>
    <w:p w14:paraId="07509858" w14:textId="77777777" w:rsidR="0003510F" w:rsidRPr="0003510F" w:rsidRDefault="0003510F" w:rsidP="005A7AE2">
      <w:pPr>
        <w:pStyle w:val="ListParagraph"/>
        <w:ind w:left="450"/>
        <w:rPr>
          <w:rFonts w:ascii="Times New Roman" w:hAnsi="Times New Roman" w:cs="Times New Roman"/>
          <w:sz w:val="40"/>
          <w:szCs w:val="40"/>
        </w:rPr>
      </w:pPr>
    </w:p>
    <w:p w14:paraId="43E625AB" w14:textId="737C3DFF" w:rsidR="00E437D2" w:rsidRPr="0003510F" w:rsidRDefault="005A7AE2" w:rsidP="00E437D2">
      <w:pPr>
        <w:pStyle w:val="ListParagraph"/>
        <w:numPr>
          <w:ilvl w:val="0"/>
          <w:numId w:val="2"/>
        </w:numPr>
        <w:rPr>
          <w:rFonts w:ascii="Times New Roman" w:hAnsi="Times New Roman" w:cs="Times New Roman"/>
          <w:sz w:val="40"/>
          <w:szCs w:val="40"/>
        </w:rPr>
      </w:pPr>
      <w:r w:rsidRPr="0003510F">
        <w:rPr>
          <w:rFonts w:ascii="Times New Roman" w:hAnsi="Times New Roman" w:cs="Times New Roman"/>
          <w:sz w:val="40"/>
          <w:szCs w:val="40"/>
        </w:rPr>
        <w:t xml:space="preserve">SQL Findings </w:t>
      </w:r>
    </w:p>
    <w:p w14:paraId="4E2B6B13" w14:textId="77777777" w:rsidR="0003510F" w:rsidRPr="0003510F" w:rsidRDefault="0003510F" w:rsidP="00AB5AAB">
      <w:pPr>
        <w:pStyle w:val="ListParagraph"/>
        <w:ind w:left="450"/>
        <w:rPr>
          <w:rFonts w:ascii="Times New Roman" w:hAnsi="Times New Roman" w:cs="Times New Roman"/>
          <w:sz w:val="40"/>
          <w:szCs w:val="40"/>
        </w:rPr>
      </w:pPr>
    </w:p>
    <w:p w14:paraId="74BED32A" w14:textId="77777777" w:rsidR="0003510F" w:rsidRPr="0003510F" w:rsidRDefault="0003510F" w:rsidP="00AB5AAB">
      <w:pPr>
        <w:pStyle w:val="ListParagraph"/>
        <w:ind w:left="450"/>
        <w:rPr>
          <w:rFonts w:ascii="Times New Roman" w:hAnsi="Times New Roman" w:cs="Times New Roman"/>
          <w:sz w:val="40"/>
          <w:szCs w:val="40"/>
        </w:rPr>
      </w:pPr>
    </w:p>
    <w:p w14:paraId="4CC6DEBC" w14:textId="6584E631" w:rsidR="00EC3AD4" w:rsidRPr="0003510F" w:rsidRDefault="00EC3AD4" w:rsidP="0018660C">
      <w:pPr>
        <w:pStyle w:val="ListParagraph"/>
        <w:numPr>
          <w:ilvl w:val="0"/>
          <w:numId w:val="2"/>
        </w:numPr>
        <w:rPr>
          <w:rFonts w:ascii="Times New Roman" w:hAnsi="Times New Roman" w:cs="Times New Roman"/>
          <w:sz w:val="40"/>
          <w:szCs w:val="40"/>
        </w:rPr>
      </w:pPr>
      <w:r w:rsidRPr="0003510F">
        <w:rPr>
          <w:rFonts w:ascii="Times New Roman" w:hAnsi="Times New Roman" w:cs="Times New Roman"/>
          <w:sz w:val="40"/>
          <w:szCs w:val="40"/>
        </w:rPr>
        <w:t xml:space="preserve"> Business Insights and Visualizations </w:t>
      </w:r>
    </w:p>
    <w:p w14:paraId="68E5CA11" w14:textId="77777777" w:rsidR="00EC3AD4" w:rsidRPr="0003510F" w:rsidRDefault="00EC3AD4" w:rsidP="00EC3AD4">
      <w:pPr>
        <w:rPr>
          <w:sz w:val="40"/>
          <w:szCs w:val="40"/>
        </w:rPr>
      </w:pPr>
    </w:p>
    <w:p w14:paraId="46C66BA6" w14:textId="77777777" w:rsidR="0003510F" w:rsidRPr="0003510F" w:rsidRDefault="0003510F" w:rsidP="00EC3AD4">
      <w:pPr>
        <w:rPr>
          <w:sz w:val="40"/>
          <w:szCs w:val="40"/>
        </w:rPr>
      </w:pPr>
    </w:p>
    <w:p w14:paraId="045BBD4C" w14:textId="53E7250A" w:rsidR="00EC3AD4" w:rsidRPr="0003510F" w:rsidRDefault="00EC3AD4" w:rsidP="0018660C">
      <w:pPr>
        <w:pStyle w:val="ListParagraph"/>
        <w:numPr>
          <w:ilvl w:val="0"/>
          <w:numId w:val="2"/>
        </w:numPr>
        <w:rPr>
          <w:rFonts w:ascii="Times New Roman" w:hAnsi="Times New Roman" w:cs="Times New Roman"/>
          <w:sz w:val="40"/>
          <w:szCs w:val="40"/>
        </w:rPr>
      </w:pPr>
      <w:r w:rsidRPr="0003510F">
        <w:rPr>
          <w:rFonts w:ascii="Times New Roman" w:eastAsia="Times New Roman" w:hAnsi="Times New Roman" w:cs="Times New Roman"/>
          <w:sz w:val="40"/>
          <w:szCs w:val="40"/>
        </w:rPr>
        <w:t>Conclusion</w:t>
      </w:r>
      <w:r w:rsidRPr="0003510F">
        <w:rPr>
          <w:rFonts w:ascii="Times New Roman" w:hAnsi="Times New Roman" w:cs="Times New Roman"/>
          <w:sz w:val="40"/>
          <w:szCs w:val="40"/>
        </w:rPr>
        <w:t xml:space="preserve"> </w:t>
      </w:r>
    </w:p>
    <w:p w14:paraId="73F36504" w14:textId="77777777" w:rsidR="00EC3AD4" w:rsidRPr="0003510F" w:rsidRDefault="00EC3AD4" w:rsidP="00EC3AD4">
      <w:pPr>
        <w:rPr>
          <w:sz w:val="40"/>
          <w:szCs w:val="40"/>
        </w:rPr>
      </w:pPr>
    </w:p>
    <w:p w14:paraId="7557102C" w14:textId="77777777" w:rsidR="0003510F" w:rsidRPr="0003510F" w:rsidRDefault="0003510F" w:rsidP="00EC3AD4">
      <w:pPr>
        <w:rPr>
          <w:sz w:val="40"/>
          <w:szCs w:val="40"/>
        </w:rPr>
      </w:pPr>
    </w:p>
    <w:p w14:paraId="4E79CEC5" w14:textId="4821CDF6" w:rsidR="00EC3AD4" w:rsidRPr="0003510F" w:rsidRDefault="00EC3AD4" w:rsidP="0018660C">
      <w:pPr>
        <w:pStyle w:val="ListParagraph"/>
        <w:numPr>
          <w:ilvl w:val="0"/>
          <w:numId w:val="2"/>
        </w:numPr>
        <w:rPr>
          <w:rFonts w:ascii="Times New Roman" w:hAnsi="Times New Roman" w:cs="Times New Roman"/>
          <w:sz w:val="40"/>
          <w:szCs w:val="40"/>
        </w:rPr>
      </w:pPr>
      <w:r w:rsidRPr="0003510F">
        <w:rPr>
          <w:rFonts w:ascii="Times New Roman" w:eastAsia="Times New Roman" w:hAnsi="Times New Roman" w:cs="Times New Roman"/>
          <w:sz w:val="40"/>
          <w:szCs w:val="40"/>
        </w:rPr>
        <w:t>Reference</w:t>
      </w:r>
      <w:r w:rsidR="0018660C" w:rsidRPr="0003510F">
        <w:rPr>
          <w:rFonts w:ascii="Times New Roman" w:hAnsi="Times New Roman" w:cs="Times New Roman"/>
          <w:sz w:val="40"/>
          <w:szCs w:val="40"/>
        </w:rPr>
        <w:t xml:space="preserve"> list</w:t>
      </w:r>
      <w:r w:rsidRPr="0003510F">
        <w:rPr>
          <w:rFonts w:ascii="Times New Roman" w:hAnsi="Times New Roman" w:cs="Times New Roman"/>
          <w:sz w:val="40"/>
          <w:szCs w:val="40"/>
        </w:rPr>
        <w:t xml:space="preserve"> </w:t>
      </w:r>
    </w:p>
    <w:p w14:paraId="6DDAF7B2" w14:textId="77777777" w:rsidR="00EC3AD4" w:rsidRDefault="00EC3AD4"/>
    <w:p w14:paraId="0B026875" w14:textId="77777777" w:rsidR="00EC3AD4" w:rsidRDefault="00EC3AD4"/>
    <w:p w14:paraId="735F7F97" w14:textId="77777777" w:rsidR="00EC3AD4" w:rsidRDefault="00EC3AD4"/>
    <w:p w14:paraId="1500EF1A" w14:textId="77777777" w:rsidR="00EC3AD4" w:rsidRDefault="00EC3AD4"/>
    <w:p w14:paraId="65D0B016" w14:textId="77777777" w:rsidR="00EC3AD4" w:rsidRDefault="00EC3AD4"/>
    <w:p w14:paraId="3ABDBD44" w14:textId="77777777" w:rsidR="00EC3AD4" w:rsidRDefault="00EC3AD4"/>
    <w:p w14:paraId="38882FB9" w14:textId="77777777" w:rsidR="00FB3F9D" w:rsidRDefault="00FB3F9D"/>
    <w:p w14:paraId="7E93FCA3" w14:textId="77777777" w:rsidR="00FB3F9D" w:rsidRPr="00EC3AD4" w:rsidRDefault="00FB3F9D">
      <w:pPr>
        <w:rPr>
          <w:sz w:val="32"/>
          <w:szCs w:val="32"/>
        </w:rPr>
      </w:pPr>
    </w:p>
    <w:p w14:paraId="2E4E21F7" w14:textId="77777777" w:rsidR="00FB3F9D" w:rsidRPr="00EC3AD4" w:rsidRDefault="00FB3F9D">
      <w:pPr>
        <w:rPr>
          <w:sz w:val="32"/>
          <w:szCs w:val="32"/>
        </w:rPr>
      </w:pPr>
    </w:p>
    <w:p w14:paraId="0A1697FC" w14:textId="77777777" w:rsidR="00FB3F9D" w:rsidRPr="00EC3AD4" w:rsidRDefault="00FB3F9D">
      <w:pPr>
        <w:rPr>
          <w:sz w:val="32"/>
          <w:szCs w:val="32"/>
        </w:rPr>
      </w:pPr>
    </w:p>
    <w:p w14:paraId="4DC2AE78" w14:textId="49BF4C20" w:rsidR="00FB3F9D" w:rsidRPr="00890C06" w:rsidRDefault="00FB3F9D" w:rsidP="00FB3F9D">
      <w:pPr>
        <w:pStyle w:val="ListParagraph"/>
        <w:numPr>
          <w:ilvl w:val="0"/>
          <w:numId w:val="1"/>
        </w:numPr>
        <w:rPr>
          <w:rFonts w:ascii="Times New Roman" w:hAnsi="Times New Roman" w:cs="Times New Roman"/>
          <w:b/>
          <w:bCs/>
          <w:sz w:val="36"/>
          <w:szCs w:val="36"/>
        </w:rPr>
      </w:pPr>
      <w:r w:rsidRPr="00890C06">
        <w:rPr>
          <w:rFonts w:ascii="Times New Roman" w:hAnsi="Times New Roman" w:cs="Times New Roman"/>
          <w:b/>
          <w:bCs/>
          <w:sz w:val="36"/>
          <w:szCs w:val="36"/>
        </w:rPr>
        <w:t>Introduction</w:t>
      </w:r>
    </w:p>
    <w:p w14:paraId="66541864" w14:textId="77777777" w:rsidR="00FB3F9D" w:rsidRDefault="00FB3F9D" w:rsidP="00FB3F9D"/>
    <w:p w14:paraId="0DC4F477" w14:textId="77777777" w:rsidR="00B14633" w:rsidRPr="006F29DE" w:rsidRDefault="00B14633" w:rsidP="00FB3F9D"/>
    <w:p w14:paraId="4D3D9E34" w14:textId="27A7B0AC" w:rsidR="00FB3F9D" w:rsidRPr="006F29DE" w:rsidRDefault="00BC2C74" w:rsidP="00FB3F9D">
      <w:r w:rsidRPr="006F29DE">
        <w:t xml:space="preserve">This report examines consumer loan </w:t>
      </w:r>
      <w:r w:rsidR="0056468C" w:rsidRPr="006F29DE">
        <w:t xml:space="preserve">data </w:t>
      </w:r>
      <w:r w:rsidRPr="006F29DE">
        <w:t xml:space="preserve">from the US bank that provides personal loans across the country. </w:t>
      </w:r>
      <w:r w:rsidR="006637DA" w:rsidRPr="006F29DE">
        <w:t>Due to a limited analytical process, the bank faces risk of customer defaults and inconsistent loan approvals. To address this challenge, t</w:t>
      </w:r>
      <w:r w:rsidRPr="006F29DE">
        <w:t xml:space="preserve">he objective </w:t>
      </w:r>
      <w:r w:rsidR="006637DA" w:rsidRPr="006F29DE">
        <w:t xml:space="preserve">of this report </w:t>
      </w:r>
      <w:r w:rsidRPr="006F29DE">
        <w:t>is to obtain clear information and generate insights on customer demand, borrowing behaviour and credit risk. The insights aim to support decision makers and bank managers in making more reliable loan decisions, identifying</w:t>
      </w:r>
      <w:r w:rsidR="00EF3595" w:rsidRPr="006F29DE">
        <w:t xml:space="preserve"> potential</w:t>
      </w:r>
      <w:r w:rsidRPr="006F29DE">
        <w:t xml:space="preserve"> risks and minimising </w:t>
      </w:r>
      <w:r w:rsidR="00EF3595" w:rsidRPr="006F29DE">
        <w:t>financial</w:t>
      </w:r>
      <w:r w:rsidRPr="006F29DE">
        <w:t xml:space="preserve"> losses. </w:t>
      </w:r>
    </w:p>
    <w:p w14:paraId="72EDC1D0" w14:textId="77777777" w:rsidR="00EF3595" w:rsidRPr="006F29DE" w:rsidRDefault="00EF3595" w:rsidP="00FB3F9D"/>
    <w:p w14:paraId="4B4E5E1F" w14:textId="1B88DA0A" w:rsidR="00EF3595" w:rsidRPr="006F29DE" w:rsidRDefault="00EF3595" w:rsidP="00FB3F9D">
      <w:r w:rsidRPr="006F29DE">
        <w:t xml:space="preserve">The data is analysed using SQL queries, which enables summarising and extracting loan information to answer business questions. Combined with that, Power BI was used to develop visualisation, it highlights patterns important for </w:t>
      </w:r>
      <w:r w:rsidR="0056468C" w:rsidRPr="006F29DE">
        <w:t>the outcomes such as delinquency trends, interest rate, loan terms and loan status. Using these methods, raw data is transformed into business intelligence to improve US bank’s credit approval and optimising risk management.</w:t>
      </w:r>
    </w:p>
    <w:p w14:paraId="159B5AF5" w14:textId="21BB9B07" w:rsidR="00B14633" w:rsidRPr="00B14633" w:rsidRDefault="00B14633" w:rsidP="00B14633">
      <w:pPr>
        <w:rPr>
          <w:b/>
          <w:bCs/>
          <w:sz w:val="32"/>
          <w:szCs w:val="32"/>
        </w:rPr>
      </w:pPr>
    </w:p>
    <w:p w14:paraId="574E41AE" w14:textId="77777777" w:rsidR="006637DA" w:rsidRPr="00EC3AD4" w:rsidRDefault="006637DA" w:rsidP="00FB3F9D">
      <w:pPr>
        <w:pStyle w:val="ListParagraph"/>
        <w:rPr>
          <w:rFonts w:ascii="Times New Roman" w:hAnsi="Times New Roman" w:cs="Times New Roman"/>
          <w:b/>
          <w:bCs/>
          <w:sz w:val="32"/>
          <w:szCs w:val="32"/>
        </w:rPr>
      </w:pPr>
    </w:p>
    <w:p w14:paraId="5665951C" w14:textId="636025DC" w:rsidR="00FB3F9D" w:rsidRPr="00890C06" w:rsidRDefault="00A95E05" w:rsidP="00A95E05">
      <w:pPr>
        <w:pStyle w:val="ListParagraph"/>
        <w:numPr>
          <w:ilvl w:val="0"/>
          <w:numId w:val="1"/>
        </w:numPr>
        <w:rPr>
          <w:rFonts w:ascii="Times New Roman" w:hAnsi="Times New Roman" w:cs="Times New Roman"/>
          <w:b/>
          <w:bCs/>
          <w:sz w:val="36"/>
          <w:szCs w:val="36"/>
        </w:rPr>
      </w:pPr>
      <w:r w:rsidRPr="00890C06">
        <w:rPr>
          <w:rFonts w:ascii="Times New Roman" w:hAnsi="Times New Roman" w:cs="Times New Roman"/>
          <w:b/>
          <w:bCs/>
          <w:sz w:val="36"/>
          <w:szCs w:val="36"/>
        </w:rPr>
        <w:t xml:space="preserve">SQL </w:t>
      </w:r>
      <w:r w:rsidR="005A7AE2">
        <w:rPr>
          <w:rFonts w:ascii="Times New Roman" w:hAnsi="Times New Roman" w:cs="Times New Roman"/>
          <w:b/>
          <w:bCs/>
          <w:sz w:val="36"/>
          <w:szCs w:val="36"/>
        </w:rPr>
        <w:t>findings</w:t>
      </w:r>
    </w:p>
    <w:p w14:paraId="7A491B7B" w14:textId="77777777" w:rsidR="00B14633" w:rsidRPr="00B14633" w:rsidRDefault="00B14633" w:rsidP="00B14633">
      <w:pPr>
        <w:rPr>
          <w:b/>
          <w:bCs/>
          <w:sz w:val="32"/>
          <w:szCs w:val="32"/>
        </w:rPr>
      </w:pPr>
    </w:p>
    <w:p w14:paraId="43064AD5" w14:textId="77777777" w:rsidR="00B14633" w:rsidRPr="00EC3AD4" w:rsidRDefault="00B14633" w:rsidP="00A95E05">
      <w:pPr>
        <w:pStyle w:val="ListParagraph"/>
        <w:rPr>
          <w:rFonts w:ascii="Times New Roman" w:hAnsi="Times New Roman" w:cs="Times New Roman"/>
          <w:b/>
          <w:bCs/>
          <w:sz w:val="32"/>
          <w:szCs w:val="32"/>
        </w:rPr>
      </w:pPr>
    </w:p>
    <w:p w14:paraId="5CF304C2" w14:textId="11E36F4E" w:rsidR="00A95E05" w:rsidRDefault="00A95E05" w:rsidP="00A95E05">
      <w:pPr>
        <w:pStyle w:val="ListParagraph"/>
        <w:numPr>
          <w:ilvl w:val="1"/>
          <w:numId w:val="1"/>
        </w:numPr>
        <w:rPr>
          <w:rFonts w:ascii="Times New Roman" w:hAnsi="Times New Roman" w:cs="Times New Roman"/>
          <w:b/>
          <w:bCs/>
          <w:sz w:val="32"/>
          <w:szCs w:val="32"/>
        </w:rPr>
      </w:pPr>
      <w:r w:rsidRPr="00EC3AD4">
        <w:rPr>
          <w:rFonts w:ascii="Times New Roman" w:hAnsi="Times New Roman" w:cs="Times New Roman"/>
          <w:b/>
          <w:bCs/>
          <w:sz w:val="32"/>
          <w:szCs w:val="32"/>
        </w:rPr>
        <w:t>Section 1</w:t>
      </w:r>
    </w:p>
    <w:p w14:paraId="4C92A106" w14:textId="77777777" w:rsidR="00477568" w:rsidRDefault="00477568" w:rsidP="00477568">
      <w:pPr>
        <w:pStyle w:val="ListParagraph"/>
        <w:ind w:left="1080"/>
        <w:rPr>
          <w:rFonts w:ascii="Times New Roman" w:hAnsi="Times New Roman" w:cs="Times New Roman"/>
          <w:b/>
          <w:bCs/>
          <w:sz w:val="32"/>
          <w:szCs w:val="32"/>
        </w:rPr>
      </w:pPr>
    </w:p>
    <w:p w14:paraId="2ED60D94" w14:textId="77777777" w:rsidR="00852F44" w:rsidRPr="006F29DE" w:rsidRDefault="00852F44" w:rsidP="00477568">
      <w:pPr>
        <w:pStyle w:val="ListParagraph"/>
        <w:ind w:left="1080"/>
        <w:rPr>
          <w:rFonts w:ascii="Times New Roman" w:hAnsi="Times New Roman" w:cs="Times New Roman"/>
          <w:b/>
          <w:bCs/>
          <w:sz w:val="24"/>
          <w:szCs w:val="24"/>
        </w:rPr>
      </w:pPr>
    </w:p>
    <w:p w14:paraId="799ACE33" w14:textId="42B20134" w:rsidR="00477568" w:rsidRPr="006F29DE" w:rsidRDefault="00477568" w:rsidP="00477568">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 xml:space="preserve">The column “recoveries” was added for measuring the amounts collected after defaults, allowing the bank to evaluate the </w:t>
      </w:r>
      <w:r w:rsidR="00AE588F" w:rsidRPr="006F29DE">
        <w:rPr>
          <w:rFonts w:ascii="Times New Roman" w:hAnsi="Times New Roman" w:cs="Times New Roman"/>
          <w:sz w:val="24"/>
          <w:szCs w:val="24"/>
        </w:rPr>
        <w:t>success of its collection efforts. As a result, managers can assess portfolio performance and make better decisions.</w:t>
      </w:r>
    </w:p>
    <w:p w14:paraId="72B43ABF" w14:textId="77777777" w:rsidR="006637DA" w:rsidRDefault="006637DA" w:rsidP="006637DA">
      <w:pPr>
        <w:pStyle w:val="ListParagraph"/>
        <w:ind w:left="1080"/>
        <w:rPr>
          <w:rFonts w:ascii="Times New Roman" w:hAnsi="Times New Roman" w:cs="Times New Roman"/>
          <w:b/>
          <w:bCs/>
          <w:sz w:val="32"/>
          <w:szCs w:val="32"/>
        </w:rPr>
      </w:pPr>
    </w:p>
    <w:p w14:paraId="4F1DEBC9" w14:textId="7898348E" w:rsidR="006637DA" w:rsidRDefault="00477568" w:rsidP="006637DA">
      <w:pPr>
        <w:pStyle w:val="ListParagraph"/>
        <w:ind w:left="1080"/>
        <w:rPr>
          <w:rFonts w:ascii="Times New Roman" w:hAnsi="Times New Roman" w:cs="Times New Roman"/>
        </w:rPr>
      </w:pPr>
      <w:r w:rsidRPr="00477568">
        <w:rPr>
          <w:rFonts w:ascii="Times New Roman" w:hAnsi="Times New Roman" w:cs="Times New Roman"/>
          <w:noProof/>
        </w:rPr>
        <w:drawing>
          <wp:inline distT="0" distB="0" distL="0" distR="0" wp14:anchorId="02251A8F" wp14:editId="647893DF">
            <wp:extent cx="2190863" cy="406421"/>
            <wp:effectExtent l="0" t="0" r="0" b="0"/>
            <wp:docPr id="4506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628693" name=""/>
                    <pic:cNvPicPr/>
                  </pic:nvPicPr>
                  <pic:blipFill>
                    <a:blip r:embed="rId7"/>
                    <a:stretch>
                      <a:fillRect/>
                    </a:stretch>
                  </pic:blipFill>
                  <pic:spPr>
                    <a:xfrm>
                      <a:off x="0" y="0"/>
                      <a:ext cx="2190863" cy="406421"/>
                    </a:xfrm>
                    <a:prstGeom prst="rect">
                      <a:avLst/>
                    </a:prstGeom>
                  </pic:spPr>
                </pic:pic>
              </a:graphicData>
            </a:graphic>
          </wp:inline>
        </w:drawing>
      </w:r>
    </w:p>
    <w:p w14:paraId="118AC5E9" w14:textId="4B9BB7D5" w:rsidR="006F29DE" w:rsidRPr="006F29DE" w:rsidRDefault="00175C56" w:rsidP="006637DA">
      <w:pPr>
        <w:pStyle w:val="ListParagraph"/>
        <w:ind w:left="1080"/>
        <w:rPr>
          <w:rFonts w:ascii="Times New Roman" w:hAnsi="Times New Roman" w:cs="Times New Roman"/>
          <w:sz w:val="20"/>
          <w:szCs w:val="20"/>
        </w:rPr>
      </w:pPr>
      <w:r>
        <w:rPr>
          <w:rFonts w:ascii="Times New Roman" w:hAnsi="Times New Roman" w:cs="Times New Roman"/>
          <w:sz w:val="20"/>
          <w:szCs w:val="20"/>
        </w:rPr>
        <w:t xml:space="preserve">Figure 1: </w:t>
      </w:r>
      <w:r w:rsidR="00F07D16">
        <w:rPr>
          <w:rFonts w:ascii="Times New Roman" w:hAnsi="Times New Roman" w:cs="Times New Roman"/>
          <w:sz w:val="20"/>
          <w:szCs w:val="20"/>
        </w:rPr>
        <w:t>SQL query to add new column</w:t>
      </w:r>
    </w:p>
    <w:p w14:paraId="4198D845" w14:textId="77777777" w:rsidR="006637DA" w:rsidRDefault="006637DA" w:rsidP="006637DA">
      <w:pPr>
        <w:pStyle w:val="ListParagraph"/>
        <w:ind w:left="1080"/>
        <w:rPr>
          <w:rFonts w:ascii="Times New Roman" w:hAnsi="Times New Roman" w:cs="Times New Roman"/>
          <w:b/>
          <w:bCs/>
          <w:sz w:val="32"/>
          <w:szCs w:val="32"/>
        </w:rPr>
      </w:pPr>
    </w:p>
    <w:p w14:paraId="33E29F4E" w14:textId="69415A45" w:rsidR="00AE588F" w:rsidRPr="006F29DE" w:rsidRDefault="00AE588F" w:rsidP="006637DA">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The next query was used to check all records to confirm that all variables relevant for the analysis are accessible and properly formatted. Following by “LIMIT 10” which allows quick inspection of data without overloading the system used.</w:t>
      </w:r>
    </w:p>
    <w:p w14:paraId="07BD473C" w14:textId="77777777" w:rsidR="006637DA" w:rsidRDefault="006637DA" w:rsidP="006637DA">
      <w:pPr>
        <w:pStyle w:val="ListParagraph"/>
        <w:ind w:left="1080"/>
        <w:rPr>
          <w:rFonts w:ascii="Times New Roman" w:hAnsi="Times New Roman" w:cs="Times New Roman"/>
          <w:b/>
          <w:bCs/>
          <w:sz w:val="32"/>
          <w:szCs w:val="32"/>
        </w:rPr>
      </w:pPr>
    </w:p>
    <w:p w14:paraId="725158CD" w14:textId="35590560" w:rsidR="00477568" w:rsidRDefault="00477568" w:rsidP="006637DA">
      <w:pPr>
        <w:pStyle w:val="ListParagraph"/>
        <w:ind w:left="1080"/>
        <w:rPr>
          <w:rFonts w:ascii="Times New Roman" w:hAnsi="Times New Roman" w:cs="Times New Roman"/>
          <w:b/>
          <w:bCs/>
          <w:sz w:val="32"/>
          <w:szCs w:val="32"/>
        </w:rPr>
      </w:pPr>
      <w:r w:rsidRPr="00477568">
        <w:rPr>
          <w:rFonts w:ascii="Times New Roman" w:hAnsi="Times New Roman" w:cs="Times New Roman"/>
          <w:b/>
          <w:bCs/>
          <w:noProof/>
          <w:sz w:val="32"/>
          <w:szCs w:val="32"/>
        </w:rPr>
        <w:lastRenderedPageBreak/>
        <w:drawing>
          <wp:inline distT="0" distB="0" distL="0" distR="0" wp14:anchorId="33300626" wp14:editId="417EB36D">
            <wp:extent cx="2209800" cy="707571"/>
            <wp:effectExtent l="0" t="0" r="0" b="0"/>
            <wp:docPr id="93693466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34666" name="Picture 1" descr="A black background with white text&#10;&#10;AI-generated content may be incorrect."/>
                    <pic:cNvPicPr/>
                  </pic:nvPicPr>
                  <pic:blipFill>
                    <a:blip r:embed="rId8"/>
                    <a:stretch>
                      <a:fillRect/>
                    </a:stretch>
                  </pic:blipFill>
                  <pic:spPr>
                    <a:xfrm>
                      <a:off x="0" y="0"/>
                      <a:ext cx="2223042" cy="711811"/>
                    </a:xfrm>
                    <a:prstGeom prst="rect">
                      <a:avLst/>
                    </a:prstGeom>
                  </pic:spPr>
                </pic:pic>
              </a:graphicData>
            </a:graphic>
          </wp:inline>
        </w:drawing>
      </w:r>
    </w:p>
    <w:p w14:paraId="74157D4C" w14:textId="34B30F04" w:rsidR="006637DA" w:rsidRDefault="00F07D16" w:rsidP="006637DA">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2</w:t>
      </w:r>
      <w:r>
        <w:rPr>
          <w:rFonts w:ascii="Times New Roman" w:hAnsi="Times New Roman" w:cs="Times New Roman"/>
          <w:sz w:val="20"/>
          <w:szCs w:val="20"/>
        </w:rPr>
        <w:t xml:space="preserve">: SQL query to add </w:t>
      </w:r>
      <w:r>
        <w:rPr>
          <w:rFonts w:ascii="Times New Roman" w:hAnsi="Times New Roman" w:cs="Times New Roman"/>
          <w:sz w:val="20"/>
          <w:szCs w:val="20"/>
        </w:rPr>
        <w:t>select column and limit 10</w:t>
      </w:r>
    </w:p>
    <w:p w14:paraId="55D10585" w14:textId="77777777" w:rsidR="006637DA" w:rsidRDefault="006637DA" w:rsidP="006637DA">
      <w:pPr>
        <w:pStyle w:val="ListParagraph"/>
        <w:ind w:left="1080"/>
        <w:rPr>
          <w:rFonts w:ascii="Times New Roman" w:hAnsi="Times New Roman" w:cs="Times New Roman"/>
          <w:b/>
          <w:bCs/>
          <w:sz w:val="32"/>
          <w:szCs w:val="32"/>
        </w:rPr>
      </w:pPr>
    </w:p>
    <w:p w14:paraId="43BD372F" w14:textId="77777777" w:rsidR="00B14633" w:rsidRDefault="00B14633" w:rsidP="006637DA">
      <w:pPr>
        <w:pStyle w:val="ListParagraph"/>
        <w:ind w:left="1080"/>
        <w:rPr>
          <w:rFonts w:ascii="Times New Roman" w:hAnsi="Times New Roman" w:cs="Times New Roman"/>
          <w:b/>
          <w:bCs/>
          <w:sz w:val="32"/>
          <w:szCs w:val="32"/>
        </w:rPr>
      </w:pPr>
    </w:p>
    <w:p w14:paraId="4FAF02B4" w14:textId="77777777" w:rsidR="00B14633" w:rsidRPr="00EC3AD4" w:rsidRDefault="00B14633" w:rsidP="006637DA">
      <w:pPr>
        <w:pStyle w:val="ListParagraph"/>
        <w:ind w:left="1080"/>
        <w:rPr>
          <w:rFonts w:ascii="Times New Roman" w:hAnsi="Times New Roman" w:cs="Times New Roman"/>
          <w:b/>
          <w:bCs/>
          <w:sz w:val="32"/>
          <w:szCs w:val="32"/>
        </w:rPr>
      </w:pPr>
    </w:p>
    <w:p w14:paraId="7797E7CC" w14:textId="225C24A2" w:rsidR="00B14633" w:rsidRDefault="00A95E05" w:rsidP="00B14633">
      <w:pPr>
        <w:pStyle w:val="ListParagraph"/>
        <w:numPr>
          <w:ilvl w:val="1"/>
          <w:numId w:val="1"/>
        </w:numPr>
        <w:rPr>
          <w:rFonts w:ascii="Times New Roman" w:hAnsi="Times New Roman" w:cs="Times New Roman"/>
          <w:b/>
          <w:bCs/>
          <w:sz w:val="32"/>
          <w:szCs w:val="32"/>
        </w:rPr>
      </w:pPr>
      <w:r w:rsidRPr="00EC3AD4">
        <w:rPr>
          <w:rFonts w:ascii="Times New Roman" w:hAnsi="Times New Roman" w:cs="Times New Roman"/>
          <w:b/>
          <w:bCs/>
          <w:sz w:val="32"/>
          <w:szCs w:val="32"/>
        </w:rPr>
        <w:t>Section 2 – part 1</w:t>
      </w:r>
    </w:p>
    <w:p w14:paraId="1482B0B0" w14:textId="77777777" w:rsidR="00D35FC7" w:rsidRDefault="00D35FC7" w:rsidP="00D83D3F">
      <w:pPr>
        <w:rPr>
          <w:b/>
          <w:bCs/>
          <w:sz w:val="32"/>
          <w:szCs w:val="32"/>
        </w:rPr>
      </w:pPr>
    </w:p>
    <w:p w14:paraId="597BC71F" w14:textId="77777777" w:rsidR="00D83D3F" w:rsidRPr="006F29DE" w:rsidRDefault="00D83D3F" w:rsidP="00D83D3F">
      <w:pPr>
        <w:rPr>
          <w:b/>
          <w:bCs/>
        </w:rPr>
      </w:pPr>
    </w:p>
    <w:p w14:paraId="16F4FE80" w14:textId="3C95EC85" w:rsidR="00240981" w:rsidRPr="006F29DE" w:rsidRDefault="00240981" w:rsidP="000E1DA2">
      <w:pPr>
        <w:pStyle w:val="ListParagraph"/>
        <w:ind w:left="1080"/>
        <w:rPr>
          <w:rFonts w:ascii="Times New Roman" w:hAnsi="Times New Roman" w:cs="Times New Roman"/>
          <w:b/>
          <w:bCs/>
          <w:sz w:val="24"/>
          <w:szCs w:val="24"/>
        </w:rPr>
      </w:pPr>
      <w:r w:rsidRPr="006F29DE">
        <w:rPr>
          <w:rFonts w:ascii="Times New Roman" w:hAnsi="Times New Roman" w:cs="Times New Roman"/>
          <w:sz w:val="24"/>
          <w:szCs w:val="24"/>
        </w:rPr>
        <w:t>The results show that in 2015 home improvement was the most common purpose with a total of 289 customers. This indicates that customers were more interested in financing property improvements rather than car or medical expenses. By recognising this demand pattern, the bank can prioritise the key demand and guide marketing strategies or resource allocation aligned with customer needs.</w:t>
      </w:r>
    </w:p>
    <w:p w14:paraId="18061665" w14:textId="77777777" w:rsidR="00240981" w:rsidRDefault="00240981" w:rsidP="000E1DA2">
      <w:pPr>
        <w:pStyle w:val="ListParagraph"/>
        <w:ind w:left="1080"/>
        <w:rPr>
          <w:rFonts w:ascii="Times New Roman" w:hAnsi="Times New Roman" w:cs="Times New Roman"/>
          <w:b/>
          <w:bCs/>
          <w:sz w:val="32"/>
          <w:szCs w:val="32"/>
        </w:rPr>
      </w:pPr>
    </w:p>
    <w:p w14:paraId="608DFDFF" w14:textId="77777777" w:rsidR="006F29DE" w:rsidRDefault="006F29DE" w:rsidP="000E1DA2">
      <w:pPr>
        <w:pStyle w:val="ListParagraph"/>
        <w:ind w:left="1080"/>
        <w:rPr>
          <w:rFonts w:ascii="Times New Roman" w:hAnsi="Times New Roman" w:cs="Times New Roman"/>
          <w:b/>
          <w:bCs/>
          <w:sz w:val="32"/>
          <w:szCs w:val="32"/>
        </w:rPr>
      </w:pPr>
    </w:p>
    <w:p w14:paraId="2B876CDD" w14:textId="7A866EDE" w:rsidR="00D35FC7" w:rsidRDefault="00D35FC7" w:rsidP="000E1DA2">
      <w:pPr>
        <w:pStyle w:val="ListParagraph"/>
        <w:ind w:left="1080"/>
        <w:rPr>
          <w:rFonts w:ascii="Times New Roman" w:hAnsi="Times New Roman" w:cs="Times New Roman"/>
          <w:b/>
          <w:bCs/>
          <w:sz w:val="32"/>
          <w:szCs w:val="32"/>
        </w:rPr>
      </w:pPr>
      <w:r w:rsidRPr="00D35FC7">
        <w:rPr>
          <w:rFonts w:ascii="Times New Roman" w:hAnsi="Times New Roman" w:cs="Times New Roman"/>
          <w:b/>
          <w:bCs/>
          <w:noProof/>
          <w:sz w:val="32"/>
          <w:szCs w:val="32"/>
        </w:rPr>
        <w:drawing>
          <wp:inline distT="0" distB="0" distL="0" distR="0" wp14:anchorId="12583A2E" wp14:editId="41C5E3AC">
            <wp:extent cx="2851150" cy="842793"/>
            <wp:effectExtent l="0" t="0" r="6350" b="0"/>
            <wp:docPr id="2763514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1484" name="Picture 1" descr="A screenshot of a computer&#10;&#10;AI-generated content may be incorrect."/>
                    <pic:cNvPicPr/>
                  </pic:nvPicPr>
                  <pic:blipFill>
                    <a:blip r:embed="rId9"/>
                    <a:stretch>
                      <a:fillRect/>
                    </a:stretch>
                  </pic:blipFill>
                  <pic:spPr>
                    <a:xfrm>
                      <a:off x="0" y="0"/>
                      <a:ext cx="2855383" cy="844044"/>
                    </a:xfrm>
                    <a:prstGeom prst="rect">
                      <a:avLst/>
                    </a:prstGeom>
                  </pic:spPr>
                </pic:pic>
              </a:graphicData>
            </a:graphic>
          </wp:inline>
        </w:drawing>
      </w:r>
    </w:p>
    <w:p w14:paraId="743CD4D6" w14:textId="5137F9CB" w:rsidR="00F07D16" w:rsidRDefault="00F07D16" w:rsidP="000E1DA2">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3</w:t>
      </w:r>
      <w:r>
        <w:rPr>
          <w:rFonts w:ascii="Times New Roman" w:hAnsi="Times New Roman" w:cs="Times New Roman"/>
          <w:sz w:val="20"/>
          <w:szCs w:val="20"/>
        </w:rPr>
        <w:t xml:space="preserve">: </w:t>
      </w:r>
      <w:r>
        <w:rPr>
          <w:rFonts w:ascii="Times New Roman" w:hAnsi="Times New Roman" w:cs="Times New Roman"/>
          <w:sz w:val="20"/>
          <w:szCs w:val="20"/>
        </w:rPr>
        <w:t>Results from SQL query related to loan purpose</w:t>
      </w:r>
    </w:p>
    <w:p w14:paraId="5DA49EDE" w14:textId="77777777" w:rsidR="00AE588F" w:rsidRPr="00AE588F" w:rsidRDefault="00AE588F" w:rsidP="00AE588F"/>
    <w:p w14:paraId="4898AEC6" w14:textId="77777777" w:rsidR="00AE588F" w:rsidRPr="000E1DA2" w:rsidRDefault="00AE588F" w:rsidP="00AE588F">
      <w:pPr>
        <w:rPr>
          <w:sz w:val="32"/>
          <w:szCs w:val="32"/>
        </w:rPr>
      </w:pPr>
    </w:p>
    <w:p w14:paraId="54D958EB" w14:textId="77777777" w:rsidR="00AE588F" w:rsidRPr="00AE588F" w:rsidRDefault="00AE588F" w:rsidP="00AE588F">
      <w:pPr>
        <w:rPr>
          <w:b/>
          <w:bCs/>
          <w:sz w:val="32"/>
          <w:szCs w:val="32"/>
        </w:rPr>
      </w:pPr>
    </w:p>
    <w:p w14:paraId="12FE0DBF" w14:textId="4D8FD491" w:rsidR="006E6170" w:rsidRPr="00D83D3F" w:rsidRDefault="00A95E05" w:rsidP="00D83D3F">
      <w:pPr>
        <w:pStyle w:val="ListParagraph"/>
        <w:numPr>
          <w:ilvl w:val="1"/>
          <w:numId w:val="1"/>
        </w:numPr>
        <w:rPr>
          <w:rFonts w:ascii="Times New Roman" w:hAnsi="Times New Roman" w:cs="Times New Roman"/>
          <w:b/>
          <w:bCs/>
          <w:sz w:val="32"/>
          <w:szCs w:val="32"/>
        </w:rPr>
      </w:pPr>
      <w:r w:rsidRPr="00EC3AD4">
        <w:rPr>
          <w:rFonts w:ascii="Times New Roman" w:hAnsi="Times New Roman" w:cs="Times New Roman"/>
          <w:b/>
          <w:bCs/>
          <w:sz w:val="32"/>
          <w:szCs w:val="32"/>
        </w:rPr>
        <w:t xml:space="preserve">Section 2 – part 2 </w:t>
      </w:r>
    </w:p>
    <w:p w14:paraId="1FAD6B91" w14:textId="77777777" w:rsidR="006E6170" w:rsidRDefault="006E6170" w:rsidP="00D35FC7">
      <w:pPr>
        <w:pStyle w:val="ListParagraph"/>
        <w:rPr>
          <w:rFonts w:ascii="Times New Roman" w:hAnsi="Times New Roman" w:cs="Times New Roman"/>
          <w:b/>
          <w:bCs/>
          <w:sz w:val="32"/>
          <w:szCs w:val="32"/>
        </w:rPr>
      </w:pPr>
    </w:p>
    <w:p w14:paraId="5004F7D9" w14:textId="77777777" w:rsidR="006E6170" w:rsidRDefault="006E6170" w:rsidP="00D35FC7">
      <w:pPr>
        <w:pStyle w:val="ListParagraph"/>
        <w:rPr>
          <w:rFonts w:ascii="Times New Roman" w:hAnsi="Times New Roman" w:cs="Times New Roman"/>
          <w:b/>
          <w:bCs/>
          <w:sz w:val="32"/>
          <w:szCs w:val="32"/>
        </w:rPr>
      </w:pPr>
    </w:p>
    <w:p w14:paraId="15150E30" w14:textId="14A8E874" w:rsidR="006E6170" w:rsidRPr="006F29DE" w:rsidRDefault="006E6170" w:rsidP="006E6170">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With this analysis we can assume that most customers preferred a 36-month loan over 60-month loan, in 2014 and 2015</w:t>
      </w:r>
      <w:r w:rsidR="009008C4" w:rsidRPr="006F29DE">
        <w:rPr>
          <w:rFonts w:ascii="Times New Roman" w:hAnsi="Times New Roman" w:cs="Times New Roman"/>
          <w:sz w:val="24"/>
          <w:szCs w:val="24"/>
        </w:rPr>
        <w:t>, indicating preference for</w:t>
      </w:r>
      <w:r w:rsidRPr="006F29DE">
        <w:rPr>
          <w:rFonts w:ascii="Times New Roman" w:hAnsi="Times New Roman" w:cs="Times New Roman"/>
          <w:sz w:val="24"/>
          <w:szCs w:val="24"/>
        </w:rPr>
        <w:t xml:space="preserve"> faster repayment. Understanding this trend helps the bank to manage its balance between </w:t>
      </w:r>
      <w:r w:rsidR="009008C4" w:rsidRPr="006F29DE">
        <w:rPr>
          <w:rFonts w:ascii="Times New Roman" w:hAnsi="Times New Roman" w:cs="Times New Roman"/>
          <w:sz w:val="24"/>
          <w:szCs w:val="24"/>
        </w:rPr>
        <w:t>profitability and risk. For example, a 36-month loan of $10,000 may generate less total interest than a 60-month loan but returns the capital sooner and reduces the risk to default. In contrast, longer loans bring higher revenue but increase credit exposure. With that information, managers can promote short-term products to have stability while monitoring long-term loans to protect earnings.</w:t>
      </w:r>
    </w:p>
    <w:p w14:paraId="7D04D698" w14:textId="77777777" w:rsidR="006E6170" w:rsidRDefault="006E6170" w:rsidP="00D35FC7">
      <w:pPr>
        <w:pStyle w:val="ListParagraph"/>
        <w:rPr>
          <w:rFonts w:ascii="Times New Roman" w:hAnsi="Times New Roman" w:cs="Times New Roman"/>
          <w:b/>
          <w:bCs/>
          <w:sz w:val="32"/>
          <w:szCs w:val="32"/>
        </w:rPr>
      </w:pPr>
    </w:p>
    <w:p w14:paraId="2A763D29" w14:textId="77777777" w:rsidR="006E6170" w:rsidRDefault="006E6170" w:rsidP="00D35FC7">
      <w:pPr>
        <w:pStyle w:val="ListParagraph"/>
        <w:rPr>
          <w:rFonts w:ascii="Times New Roman" w:hAnsi="Times New Roman" w:cs="Times New Roman"/>
          <w:b/>
          <w:bCs/>
          <w:sz w:val="32"/>
          <w:szCs w:val="32"/>
        </w:rPr>
      </w:pPr>
    </w:p>
    <w:p w14:paraId="2B94C9DC" w14:textId="19580A7A" w:rsidR="00F07D16" w:rsidRDefault="00E96AF3" w:rsidP="00F07D16">
      <w:pPr>
        <w:pStyle w:val="ListParagrap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D35FC7" w:rsidRPr="00D35FC7">
        <w:rPr>
          <w:rFonts w:ascii="Times New Roman" w:hAnsi="Times New Roman" w:cs="Times New Roman"/>
          <w:b/>
          <w:bCs/>
          <w:noProof/>
          <w:sz w:val="32"/>
          <w:szCs w:val="32"/>
        </w:rPr>
        <w:drawing>
          <wp:inline distT="0" distB="0" distL="0" distR="0" wp14:anchorId="1DC0CD2D" wp14:editId="7ACDB18C">
            <wp:extent cx="3702240" cy="1092256"/>
            <wp:effectExtent l="0" t="0" r="0" b="0"/>
            <wp:docPr id="1669462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62648" name="Picture 1" descr="A screenshot of a computer&#10;&#10;AI-generated content may be incorrect."/>
                    <pic:cNvPicPr/>
                  </pic:nvPicPr>
                  <pic:blipFill>
                    <a:blip r:embed="rId10"/>
                    <a:stretch>
                      <a:fillRect/>
                    </a:stretch>
                  </pic:blipFill>
                  <pic:spPr>
                    <a:xfrm>
                      <a:off x="0" y="0"/>
                      <a:ext cx="3702240" cy="1092256"/>
                    </a:xfrm>
                    <a:prstGeom prst="rect">
                      <a:avLst/>
                    </a:prstGeom>
                  </pic:spPr>
                </pic:pic>
              </a:graphicData>
            </a:graphic>
          </wp:inline>
        </w:drawing>
      </w:r>
    </w:p>
    <w:p w14:paraId="4D219E37" w14:textId="788DD5D4" w:rsidR="00F07D16" w:rsidRDefault="00F07D16" w:rsidP="00F07D16">
      <w:pPr>
        <w:pStyle w:val="ListParagraph"/>
        <w:ind w:left="1080"/>
        <w:rPr>
          <w:rFonts w:ascii="Times New Roman" w:hAnsi="Times New Roman" w:cs="Times New Roman"/>
          <w:b/>
          <w:bCs/>
          <w:sz w:val="32"/>
          <w:szCs w:val="32"/>
        </w:rPr>
      </w:pPr>
      <w:r>
        <w:rPr>
          <w:rFonts w:ascii="Times New Roman" w:hAnsi="Times New Roman" w:cs="Times New Roman"/>
          <w:b/>
          <w:bCs/>
          <w:sz w:val="32"/>
          <w:szCs w:val="32"/>
        </w:rPr>
        <w:t xml:space="preserve"> </w:t>
      </w:r>
      <w:r>
        <w:rPr>
          <w:rFonts w:ascii="Times New Roman" w:hAnsi="Times New Roman" w:cs="Times New Roman"/>
          <w:sz w:val="20"/>
          <w:szCs w:val="20"/>
        </w:rPr>
        <w:t xml:space="preserve">Figure </w:t>
      </w:r>
      <w:r>
        <w:rPr>
          <w:rFonts w:ascii="Times New Roman" w:hAnsi="Times New Roman" w:cs="Times New Roman"/>
          <w:sz w:val="20"/>
          <w:szCs w:val="20"/>
        </w:rPr>
        <w:t>4</w:t>
      </w:r>
      <w:r>
        <w:rPr>
          <w:rFonts w:ascii="Times New Roman" w:hAnsi="Times New Roman" w:cs="Times New Roman"/>
          <w:sz w:val="20"/>
          <w:szCs w:val="20"/>
        </w:rPr>
        <w:t>: Results from SQL query related to l</w:t>
      </w:r>
      <w:r>
        <w:rPr>
          <w:rFonts w:ascii="Times New Roman" w:hAnsi="Times New Roman" w:cs="Times New Roman"/>
          <w:sz w:val="20"/>
          <w:szCs w:val="20"/>
        </w:rPr>
        <w:t>oan terms</w:t>
      </w:r>
    </w:p>
    <w:p w14:paraId="10B57143" w14:textId="77777777" w:rsidR="00D83D3F" w:rsidRPr="00F07D16" w:rsidRDefault="00D83D3F" w:rsidP="00F07D16">
      <w:pPr>
        <w:rPr>
          <w:b/>
          <w:bCs/>
          <w:sz w:val="32"/>
          <w:szCs w:val="32"/>
        </w:rPr>
      </w:pPr>
    </w:p>
    <w:p w14:paraId="1050C712" w14:textId="77777777" w:rsidR="00D35FC7" w:rsidRPr="00EC3AD4" w:rsidRDefault="00D35FC7" w:rsidP="00D35FC7">
      <w:pPr>
        <w:pStyle w:val="ListParagraph"/>
        <w:rPr>
          <w:rFonts w:ascii="Times New Roman" w:hAnsi="Times New Roman" w:cs="Times New Roman"/>
          <w:b/>
          <w:bCs/>
          <w:sz w:val="32"/>
          <w:szCs w:val="32"/>
        </w:rPr>
      </w:pPr>
    </w:p>
    <w:p w14:paraId="6AA67091" w14:textId="6930A5AD" w:rsidR="00D35FC7" w:rsidRDefault="00A95E05" w:rsidP="00D83D3F">
      <w:pPr>
        <w:pStyle w:val="ListParagraph"/>
        <w:numPr>
          <w:ilvl w:val="1"/>
          <w:numId w:val="1"/>
        </w:numPr>
        <w:rPr>
          <w:rFonts w:ascii="Times New Roman" w:hAnsi="Times New Roman" w:cs="Times New Roman"/>
          <w:b/>
          <w:bCs/>
          <w:sz w:val="32"/>
          <w:szCs w:val="32"/>
        </w:rPr>
      </w:pPr>
      <w:r w:rsidRPr="00EC3AD4">
        <w:rPr>
          <w:rFonts w:ascii="Times New Roman" w:hAnsi="Times New Roman" w:cs="Times New Roman"/>
          <w:b/>
          <w:bCs/>
          <w:sz w:val="32"/>
          <w:szCs w:val="32"/>
        </w:rPr>
        <w:t>Section 2 – part 3</w:t>
      </w:r>
    </w:p>
    <w:p w14:paraId="5A9473B4" w14:textId="77777777" w:rsidR="00D83D3F" w:rsidRDefault="00D83D3F" w:rsidP="00D83D3F">
      <w:pPr>
        <w:pStyle w:val="ListParagraph"/>
        <w:ind w:left="1080"/>
        <w:rPr>
          <w:rFonts w:ascii="Times New Roman" w:hAnsi="Times New Roman" w:cs="Times New Roman"/>
          <w:b/>
          <w:bCs/>
          <w:sz w:val="32"/>
          <w:szCs w:val="32"/>
        </w:rPr>
      </w:pPr>
    </w:p>
    <w:p w14:paraId="0EA616F7" w14:textId="77777777" w:rsidR="00C57C9C" w:rsidRPr="00D83D3F" w:rsidRDefault="00C57C9C" w:rsidP="00D83D3F">
      <w:pPr>
        <w:pStyle w:val="ListParagraph"/>
        <w:ind w:left="1080"/>
        <w:rPr>
          <w:rFonts w:ascii="Times New Roman" w:hAnsi="Times New Roman" w:cs="Times New Roman"/>
          <w:b/>
          <w:bCs/>
          <w:sz w:val="32"/>
          <w:szCs w:val="32"/>
        </w:rPr>
      </w:pPr>
    </w:p>
    <w:p w14:paraId="255D68DF" w14:textId="77777777" w:rsidR="00FB7790" w:rsidRPr="006F29DE" w:rsidRDefault="00FB7790" w:rsidP="00D35FC7">
      <w:pPr>
        <w:pStyle w:val="ListParagraph"/>
        <w:ind w:left="1080"/>
        <w:rPr>
          <w:rFonts w:ascii="Times New Roman" w:hAnsi="Times New Roman" w:cs="Times New Roman"/>
          <w:b/>
          <w:bCs/>
          <w:sz w:val="24"/>
          <w:szCs w:val="24"/>
        </w:rPr>
      </w:pPr>
    </w:p>
    <w:p w14:paraId="38E5EA66" w14:textId="5DEC8C37" w:rsidR="00FB7790" w:rsidRPr="006F29DE" w:rsidRDefault="009B1EFB" w:rsidP="00D35FC7">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 xml:space="preserve">This analysis </w:t>
      </w:r>
      <w:r w:rsidR="00FF7206" w:rsidRPr="006F29DE">
        <w:rPr>
          <w:rFonts w:ascii="Times New Roman" w:hAnsi="Times New Roman" w:cs="Times New Roman"/>
          <w:sz w:val="24"/>
          <w:szCs w:val="24"/>
        </w:rPr>
        <w:t>provides</w:t>
      </w:r>
      <w:r w:rsidRPr="006F29DE">
        <w:rPr>
          <w:rFonts w:ascii="Times New Roman" w:hAnsi="Times New Roman" w:cs="Times New Roman"/>
          <w:sz w:val="24"/>
          <w:szCs w:val="24"/>
        </w:rPr>
        <w:t xml:space="preserve"> an overview of the bank’s credit pricing in 2015. </w:t>
      </w:r>
      <w:r w:rsidR="00FF7206" w:rsidRPr="006F29DE">
        <w:rPr>
          <w:rFonts w:ascii="Times New Roman" w:hAnsi="Times New Roman" w:cs="Times New Roman"/>
          <w:sz w:val="24"/>
          <w:szCs w:val="24"/>
        </w:rPr>
        <w:t>It shows that the bank had a wide range of interest rates that varies from 5.31% for low risk to 28.49% for high-risk customers, the average is 12.51%. There is a mix of customer profiles, in which safer customers are offered better credit and riskier customers have higher rates to compensate for the chance of default</w:t>
      </w:r>
    </w:p>
    <w:p w14:paraId="5BB293A1" w14:textId="77777777" w:rsidR="009B1EFB" w:rsidRDefault="009B1EFB" w:rsidP="00D35FC7">
      <w:pPr>
        <w:pStyle w:val="ListParagraph"/>
        <w:ind w:left="1080"/>
        <w:rPr>
          <w:rFonts w:ascii="Times New Roman" w:hAnsi="Times New Roman" w:cs="Times New Roman"/>
          <w:b/>
          <w:bCs/>
          <w:sz w:val="32"/>
          <w:szCs w:val="32"/>
        </w:rPr>
      </w:pPr>
    </w:p>
    <w:p w14:paraId="377E53DC" w14:textId="2F812D5B" w:rsidR="00D35FC7" w:rsidRDefault="00D35FC7" w:rsidP="00D35FC7">
      <w:pPr>
        <w:pStyle w:val="ListParagraph"/>
        <w:ind w:left="1080"/>
        <w:rPr>
          <w:rFonts w:ascii="Times New Roman" w:hAnsi="Times New Roman" w:cs="Times New Roman"/>
          <w:b/>
          <w:bCs/>
          <w:sz w:val="32"/>
          <w:szCs w:val="32"/>
        </w:rPr>
      </w:pPr>
      <w:r w:rsidRPr="00D35FC7">
        <w:rPr>
          <w:rFonts w:ascii="Times New Roman" w:hAnsi="Times New Roman" w:cs="Times New Roman"/>
          <w:b/>
          <w:bCs/>
          <w:noProof/>
          <w:sz w:val="32"/>
          <w:szCs w:val="32"/>
        </w:rPr>
        <w:drawing>
          <wp:inline distT="0" distB="0" distL="0" distR="0" wp14:anchorId="09B5D753" wp14:editId="201247C6">
            <wp:extent cx="4667490" cy="463574"/>
            <wp:effectExtent l="0" t="0" r="0" b="0"/>
            <wp:docPr id="182057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77119" name=""/>
                    <pic:cNvPicPr/>
                  </pic:nvPicPr>
                  <pic:blipFill>
                    <a:blip r:embed="rId11"/>
                    <a:stretch>
                      <a:fillRect/>
                    </a:stretch>
                  </pic:blipFill>
                  <pic:spPr>
                    <a:xfrm>
                      <a:off x="0" y="0"/>
                      <a:ext cx="4667490" cy="463574"/>
                    </a:xfrm>
                    <a:prstGeom prst="rect">
                      <a:avLst/>
                    </a:prstGeom>
                  </pic:spPr>
                </pic:pic>
              </a:graphicData>
            </a:graphic>
          </wp:inline>
        </w:drawing>
      </w:r>
    </w:p>
    <w:p w14:paraId="7D6A26ED" w14:textId="155FE582" w:rsidR="00F07D16" w:rsidRDefault="00F07D16" w:rsidP="00F07D16">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5</w:t>
      </w:r>
      <w:r>
        <w:rPr>
          <w:rFonts w:ascii="Times New Roman" w:hAnsi="Times New Roman" w:cs="Times New Roman"/>
          <w:sz w:val="20"/>
          <w:szCs w:val="20"/>
        </w:rPr>
        <w:t xml:space="preserve">: Results from SQL query related to </w:t>
      </w:r>
      <w:r>
        <w:rPr>
          <w:rFonts w:ascii="Times New Roman" w:hAnsi="Times New Roman" w:cs="Times New Roman"/>
          <w:sz w:val="20"/>
          <w:szCs w:val="20"/>
        </w:rPr>
        <w:t>max, min and average of interest rate</w:t>
      </w:r>
    </w:p>
    <w:p w14:paraId="6795EB20" w14:textId="77777777" w:rsidR="00F07D16" w:rsidRDefault="00F07D16" w:rsidP="00D35FC7">
      <w:pPr>
        <w:pStyle w:val="ListParagraph"/>
        <w:ind w:left="1080"/>
        <w:rPr>
          <w:rFonts w:ascii="Times New Roman" w:hAnsi="Times New Roman" w:cs="Times New Roman"/>
          <w:b/>
          <w:bCs/>
          <w:sz w:val="32"/>
          <w:szCs w:val="32"/>
        </w:rPr>
      </w:pPr>
    </w:p>
    <w:p w14:paraId="1965F082" w14:textId="77777777" w:rsidR="006F29DE" w:rsidRDefault="006F29DE" w:rsidP="00D35FC7">
      <w:pPr>
        <w:rPr>
          <w:b/>
          <w:bCs/>
          <w:sz w:val="32"/>
          <w:szCs w:val="32"/>
        </w:rPr>
      </w:pPr>
    </w:p>
    <w:p w14:paraId="01F9B924" w14:textId="77777777" w:rsidR="006F29DE" w:rsidRDefault="006F29DE" w:rsidP="00D35FC7">
      <w:pPr>
        <w:rPr>
          <w:b/>
          <w:bCs/>
          <w:sz w:val="32"/>
          <w:szCs w:val="32"/>
        </w:rPr>
      </w:pPr>
    </w:p>
    <w:p w14:paraId="0E8C8907" w14:textId="77777777" w:rsidR="00D35FC7" w:rsidRPr="00D35FC7" w:rsidRDefault="00D35FC7" w:rsidP="00D35FC7">
      <w:pPr>
        <w:rPr>
          <w:b/>
          <w:bCs/>
          <w:sz w:val="32"/>
          <w:szCs w:val="32"/>
        </w:rPr>
      </w:pPr>
    </w:p>
    <w:p w14:paraId="305BDFEC" w14:textId="5744E44A" w:rsidR="00D35FC7" w:rsidRPr="00B3120F" w:rsidRDefault="00A95E05" w:rsidP="00B3120F">
      <w:pPr>
        <w:pStyle w:val="ListParagraph"/>
        <w:numPr>
          <w:ilvl w:val="1"/>
          <w:numId w:val="1"/>
        </w:numPr>
        <w:rPr>
          <w:rFonts w:ascii="Times New Roman" w:hAnsi="Times New Roman" w:cs="Times New Roman"/>
          <w:b/>
          <w:bCs/>
          <w:sz w:val="32"/>
          <w:szCs w:val="32"/>
        </w:rPr>
      </w:pPr>
      <w:r w:rsidRPr="00EC3AD4">
        <w:rPr>
          <w:rFonts w:ascii="Times New Roman" w:hAnsi="Times New Roman" w:cs="Times New Roman"/>
          <w:b/>
          <w:bCs/>
          <w:sz w:val="32"/>
          <w:szCs w:val="32"/>
        </w:rPr>
        <w:t>Section 2 – part 4</w:t>
      </w:r>
      <w:r w:rsidR="005A7AE2">
        <w:rPr>
          <w:rFonts w:ascii="Times New Roman" w:hAnsi="Times New Roman" w:cs="Times New Roman"/>
          <w:b/>
          <w:bCs/>
          <w:sz w:val="32"/>
          <w:szCs w:val="32"/>
        </w:rPr>
        <w:t xml:space="preserve"> </w:t>
      </w:r>
    </w:p>
    <w:p w14:paraId="15391ED9" w14:textId="77777777" w:rsidR="00DE484E" w:rsidRDefault="00DE484E" w:rsidP="00D35FC7">
      <w:pPr>
        <w:pStyle w:val="ListParagraph"/>
        <w:ind w:left="1080"/>
        <w:rPr>
          <w:rFonts w:ascii="Times New Roman" w:hAnsi="Times New Roman" w:cs="Times New Roman"/>
          <w:b/>
          <w:bCs/>
          <w:sz w:val="32"/>
          <w:szCs w:val="32"/>
        </w:rPr>
      </w:pPr>
    </w:p>
    <w:p w14:paraId="69B498C5" w14:textId="2F4E87B9" w:rsidR="00DE484E" w:rsidRPr="006F29DE" w:rsidRDefault="00DE484E" w:rsidP="00D35FC7">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 xml:space="preserve">This is an analysis of loan distribution by state, </w:t>
      </w:r>
      <w:r w:rsidR="00A32CB6" w:rsidRPr="006F29DE">
        <w:rPr>
          <w:rFonts w:ascii="Times New Roman" w:hAnsi="Times New Roman" w:cs="Times New Roman"/>
          <w:sz w:val="24"/>
          <w:szCs w:val="24"/>
        </w:rPr>
        <w:t xml:space="preserve">loan volumes grew from 2013 t0 2014, an increase of nearly 69%. The largest volumes were in California, New York and Texas and the lowest were in Vermont, Wyoming and South Dakota. For managers this indicates better opportunities in high-demand states. </w:t>
      </w:r>
    </w:p>
    <w:p w14:paraId="04A5DD02" w14:textId="77777777" w:rsidR="00DE484E" w:rsidRDefault="00DE484E" w:rsidP="00D35FC7">
      <w:pPr>
        <w:pStyle w:val="ListParagraph"/>
        <w:ind w:left="1080"/>
        <w:rPr>
          <w:rFonts w:ascii="Times New Roman" w:hAnsi="Times New Roman" w:cs="Times New Roman"/>
          <w:b/>
          <w:bCs/>
          <w:sz w:val="32"/>
          <w:szCs w:val="32"/>
        </w:rPr>
      </w:pPr>
    </w:p>
    <w:p w14:paraId="6B98263E" w14:textId="3BE8F33F" w:rsidR="00D35FC7" w:rsidRDefault="00DE484E" w:rsidP="00D35FC7">
      <w:pPr>
        <w:pStyle w:val="ListParagraph"/>
        <w:ind w:left="1080"/>
        <w:rPr>
          <w:rFonts w:ascii="Times New Roman" w:hAnsi="Times New Roman" w:cs="Times New Roman"/>
          <w:b/>
          <w:bCs/>
          <w:sz w:val="32"/>
          <w:szCs w:val="32"/>
        </w:rPr>
      </w:pPr>
      <w:r w:rsidRPr="00DE484E">
        <w:rPr>
          <w:rFonts w:ascii="Times New Roman" w:hAnsi="Times New Roman" w:cs="Times New Roman"/>
          <w:b/>
          <w:bCs/>
          <w:noProof/>
          <w:sz w:val="32"/>
          <w:szCs w:val="32"/>
        </w:rPr>
        <w:drawing>
          <wp:inline distT="0" distB="0" distL="0" distR="0" wp14:anchorId="72C87CAB" wp14:editId="3CDA9623">
            <wp:extent cx="2933114" cy="1422116"/>
            <wp:effectExtent l="0" t="0" r="635" b="6985"/>
            <wp:docPr id="40391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19997" name="Picture 1"/>
                    <pic:cNvPicPr/>
                  </pic:nvPicPr>
                  <pic:blipFill>
                    <a:blip r:embed="rId12"/>
                    <a:stretch>
                      <a:fillRect/>
                    </a:stretch>
                  </pic:blipFill>
                  <pic:spPr>
                    <a:xfrm>
                      <a:off x="0" y="0"/>
                      <a:ext cx="2941319" cy="1426094"/>
                    </a:xfrm>
                    <a:prstGeom prst="rect">
                      <a:avLst/>
                    </a:prstGeom>
                  </pic:spPr>
                </pic:pic>
              </a:graphicData>
            </a:graphic>
          </wp:inline>
        </w:drawing>
      </w:r>
    </w:p>
    <w:p w14:paraId="6C489183" w14:textId="230BE9A7" w:rsidR="00F07D16" w:rsidRDefault="00F07D16" w:rsidP="00F07D16">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6</w:t>
      </w:r>
      <w:r>
        <w:rPr>
          <w:rFonts w:ascii="Times New Roman" w:hAnsi="Times New Roman" w:cs="Times New Roman"/>
          <w:sz w:val="20"/>
          <w:szCs w:val="20"/>
        </w:rPr>
        <w:t>: Results from SQL query</w:t>
      </w:r>
      <w:r>
        <w:rPr>
          <w:rFonts w:ascii="Times New Roman" w:hAnsi="Times New Roman" w:cs="Times New Roman"/>
          <w:sz w:val="20"/>
          <w:szCs w:val="20"/>
        </w:rPr>
        <w:t xml:space="preserve"> showing top 8 states</w:t>
      </w:r>
    </w:p>
    <w:p w14:paraId="02D97ACC" w14:textId="77777777" w:rsidR="00F07D16" w:rsidRDefault="00F07D16" w:rsidP="00D35FC7">
      <w:pPr>
        <w:pStyle w:val="ListParagraph"/>
        <w:ind w:left="1080"/>
        <w:rPr>
          <w:rFonts w:ascii="Times New Roman" w:hAnsi="Times New Roman" w:cs="Times New Roman"/>
          <w:b/>
          <w:bCs/>
          <w:sz w:val="32"/>
          <w:szCs w:val="32"/>
        </w:rPr>
      </w:pPr>
    </w:p>
    <w:p w14:paraId="7B7E3B1F" w14:textId="77777777" w:rsidR="00DE484E" w:rsidRDefault="00DE484E" w:rsidP="00D35FC7">
      <w:pPr>
        <w:pStyle w:val="ListParagraph"/>
        <w:ind w:left="1080"/>
        <w:rPr>
          <w:rFonts w:ascii="Times New Roman" w:hAnsi="Times New Roman" w:cs="Times New Roman"/>
          <w:b/>
          <w:bCs/>
          <w:sz w:val="32"/>
          <w:szCs w:val="32"/>
        </w:rPr>
      </w:pPr>
    </w:p>
    <w:p w14:paraId="3D8855C5" w14:textId="365CEF08" w:rsidR="00DE484E" w:rsidRDefault="00DE484E" w:rsidP="00D35FC7">
      <w:pPr>
        <w:pStyle w:val="ListParagraph"/>
        <w:ind w:left="1080"/>
        <w:rPr>
          <w:rFonts w:ascii="Times New Roman" w:hAnsi="Times New Roman" w:cs="Times New Roman"/>
          <w:b/>
          <w:bCs/>
          <w:sz w:val="32"/>
          <w:szCs w:val="32"/>
        </w:rPr>
      </w:pPr>
      <w:r w:rsidRPr="00DE484E">
        <w:rPr>
          <w:rFonts w:ascii="Times New Roman" w:hAnsi="Times New Roman" w:cs="Times New Roman"/>
          <w:b/>
          <w:bCs/>
          <w:noProof/>
          <w:sz w:val="32"/>
          <w:szCs w:val="32"/>
        </w:rPr>
        <w:drawing>
          <wp:inline distT="0" distB="0" distL="0" distR="0" wp14:anchorId="264ADE8C" wp14:editId="75818CEF">
            <wp:extent cx="2954215" cy="1242645"/>
            <wp:effectExtent l="0" t="0" r="0" b="0"/>
            <wp:docPr id="1630988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88015" name="Picture 1" descr="A screenshot of a computer&#10;&#10;AI-generated content may be incorrect."/>
                    <pic:cNvPicPr/>
                  </pic:nvPicPr>
                  <pic:blipFill>
                    <a:blip r:embed="rId13"/>
                    <a:stretch>
                      <a:fillRect/>
                    </a:stretch>
                  </pic:blipFill>
                  <pic:spPr>
                    <a:xfrm>
                      <a:off x="0" y="0"/>
                      <a:ext cx="2964978" cy="1247172"/>
                    </a:xfrm>
                    <a:prstGeom prst="rect">
                      <a:avLst/>
                    </a:prstGeom>
                  </pic:spPr>
                </pic:pic>
              </a:graphicData>
            </a:graphic>
          </wp:inline>
        </w:drawing>
      </w:r>
    </w:p>
    <w:p w14:paraId="46C1C504" w14:textId="3189B9F3" w:rsidR="00F07D16" w:rsidRDefault="00F07D16" w:rsidP="00F07D16">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7</w:t>
      </w:r>
      <w:r>
        <w:rPr>
          <w:rFonts w:ascii="Times New Roman" w:hAnsi="Times New Roman" w:cs="Times New Roman"/>
          <w:sz w:val="20"/>
          <w:szCs w:val="20"/>
        </w:rPr>
        <w:t>: Results from SQL query</w:t>
      </w:r>
      <w:r>
        <w:rPr>
          <w:rFonts w:ascii="Times New Roman" w:hAnsi="Times New Roman" w:cs="Times New Roman"/>
          <w:sz w:val="20"/>
          <w:szCs w:val="20"/>
        </w:rPr>
        <w:t xml:space="preserve"> showing</w:t>
      </w:r>
      <w:r>
        <w:rPr>
          <w:rFonts w:ascii="Times New Roman" w:hAnsi="Times New Roman" w:cs="Times New Roman"/>
          <w:sz w:val="20"/>
          <w:szCs w:val="20"/>
        </w:rPr>
        <w:t xml:space="preserve"> </w:t>
      </w:r>
      <w:r>
        <w:rPr>
          <w:rFonts w:ascii="Times New Roman" w:hAnsi="Times New Roman" w:cs="Times New Roman"/>
          <w:sz w:val="20"/>
          <w:szCs w:val="20"/>
        </w:rPr>
        <w:t>bottom</w:t>
      </w:r>
      <w:r>
        <w:rPr>
          <w:rFonts w:ascii="Times New Roman" w:hAnsi="Times New Roman" w:cs="Times New Roman"/>
          <w:sz w:val="20"/>
          <w:szCs w:val="20"/>
        </w:rPr>
        <w:t xml:space="preserve"> </w:t>
      </w:r>
      <w:r>
        <w:rPr>
          <w:rFonts w:ascii="Times New Roman" w:hAnsi="Times New Roman" w:cs="Times New Roman"/>
          <w:sz w:val="20"/>
          <w:szCs w:val="20"/>
        </w:rPr>
        <w:t>7</w:t>
      </w:r>
      <w:r>
        <w:rPr>
          <w:rFonts w:ascii="Times New Roman" w:hAnsi="Times New Roman" w:cs="Times New Roman"/>
          <w:sz w:val="20"/>
          <w:szCs w:val="20"/>
        </w:rPr>
        <w:t xml:space="preserve"> states</w:t>
      </w:r>
    </w:p>
    <w:p w14:paraId="46F3006F" w14:textId="2AFBE359" w:rsidR="00DE484E" w:rsidRPr="006F29DE" w:rsidRDefault="00DE484E" w:rsidP="006F29DE">
      <w:pPr>
        <w:rPr>
          <w:b/>
          <w:bCs/>
          <w:sz w:val="32"/>
          <w:szCs w:val="32"/>
        </w:rPr>
      </w:pPr>
    </w:p>
    <w:p w14:paraId="69555D31" w14:textId="77777777" w:rsidR="00A32CB6" w:rsidRPr="006F29DE" w:rsidRDefault="00A32CB6" w:rsidP="00D35FC7">
      <w:pPr>
        <w:pStyle w:val="ListParagraph"/>
        <w:ind w:left="1080"/>
        <w:rPr>
          <w:rFonts w:ascii="Times New Roman" w:hAnsi="Times New Roman" w:cs="Times New Roman"/>
          <w:b/>
          <w:bCs/>
          <w:sz w:val="24"/>
          <w:szCs w:val="24"/>
        </w:rPr>
      </w:pPr>
    </w:p>
    <w:p w14:paraId="0DE33215" w14:textId="20C6E9DE" w:rsidR="00A32CB6" w:rsidRPr="006F29DE" w:rsidRDefault="002D52C4" w:rsidP="00D35FC7">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The tables below represent a few sample loans from each region, some states have higher loan amounts</w:t>
      </w:r>
      <w:r w:rsidR="00E437D2" w:rsidRPr="006F29DE">
        <w:rPr>
          <w:rFonts w:ascii="Times New Roman" w:hAnsi="Times New Roman" w:cs="Times New Roman"/>
          <w:sz w:val="24"/>
          <w:szCs w:val="24"/>
        </w:rPr>
        <w:t xml:space="preserve"> and prefer long-term loans, while others prefer short-term loans with lower amounts. It provides valuable insights to understand preferences across the country, helping with targeted regional approaches.</w:t>
      </w:r>
    </w:p>
    <w:p w14:paraId="73B3C9A1" w14:textId="77777777" w:rsidR="00DE484E" w:rsidRDefault="00DE484E" w:rsidP="00D35FC7">
      <w:pPr>
        <w:pStyle w:val="ListParagraph"/>
        <w:ind w:left="1080"/>
        <w:rPr>
          <w:rFonts w:ascii="Times New Roman" w:hAnsi="Times New Roman" w:cs="Times New Roman"/>
          <w:b/>
          <w:bCs/>
          <w:sz w:val="32"/>
          <w:szCs w:val="32"/>
        </w:rPr>
      </w:pPr>
    </w:p>
    <w:p w14:paraId="12988A81" w14:textId="77777777" w:rsidR="006F29DE" w:rsidRDefault="006F29DE" w:rsidP="00D35FC7">
      <w:pPr>
        <w:pStyle w:val="ListParagraph"/>
        <w:ind w:left="1080"/>
        <w:rPr>
          <w:rFonts w:ascii="Times New Roman" w:hAnsi="Times New Roman" w:cs="Times New Roman"/>
          <w:b/>
          <w:bCs/>
          <w:sz w:val="32"/>
          <w:szCs w:val="32"/>
        </w:rPr>
      </w:pPr>
    </w:p>
    <w:p w14:paraId="04E64992" w14:textId="51040341" w:rsidR="00DE484E" w:rsidRDefault="00DE484E" w:rsidP="00D35FC7">
      <w:pPr>
        <w:pStyle w:val="ListParagraph"/>
        <w:ind w:left="1080"/>
        <w:rPr>
          <w:rFonts w:ascii="Times New Roman" w:hAnsi="Times New Roman" w:cs="Times New Roman"/>
          <w:b/>
          <w:bCs/>
          <w:sz w:val="32"/>
          <w:szCs w:val="32"/>
        </w:rPr>
      </w:pPr>
      <w:r w:rsidRPr="00DE484E">
        <w:rPr>
          <w:rFonts w:ascii="Times New Roman" w:hAnsi="Times New Roman" w:cs="Times New Roman"/>
          <w:b/>
          <w:bCs/>
          <w:noProof/>
          <w:sz w:val="32"/>
          <w:szCs w:val="32"/>
        </w:rPr>
        <w:drawing>
          <wp:inline distT="0" distB="0" distL="0" distR="0" wp14:anchorId="21FDAF94" wp14:editId="3E344A69">
            <wp:extent cx="3595492" cy="1026942"/>
            <wp:effectExtent l="0" t="0" r="5080" b="1905"/>
            <wp:docPr id="158113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33557" name=""/>
                    <pic:cNvPicPr/>
                  </pic:nvPicPr>
                  <pic:blipFill>
                    <a:blip r:embed="rId14"/>
                    <a:stretch>
                      <a:fillRect/>
                    </a:stretch>
                  </pic:blipFill>
                  <pic:spPr>
                    <a:xfrm>
                      <a:off x="0" y="0"/>
                      <a:ext cx="3612815" cy="1031890"/>
                    </a:xfrm>
                    <a:prstGeom prst="rect">
                      <a:avLst/>
                    </a:prstGeom>
                  </pic:spPr>
                </pic:pic>
              </a:graphicData>
            </a:graphic>
          </wp:inline>
        </w:drawing>
      </w:r>
    </w:p>
    <w:p w14:paraId="2780B8CE" w14:textId="6C0A23E9" w:rsidR="00F07D16" w:rsidRDefault="00F07D16" w:rsidP="00F07D16">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8</w:t>
      </w:r>
      <w:r>
        <w:rPr>
          <w:rFonts w:ascii="Times New Roman" w:hAnsi="Times New Roman" w:cs="Times New Roman"/>
          <w:sz w:val="20"/>
          <w:szCs w:val="20"/>
        </w:rPr>
        <w:t xml:space="preserve">: Results from SQL query </w:t>
      </w:r>
      <w:r w:rsidRPr="00F07D16">
        <w:rPr>
          <w:rFonts w:ascii="Times New Roman" w:hAnsi="Times New Roman" w:cs="Times New Roman"/>
          <w:sz w:val="20"/>
          <w:szCs w:val="20"/>
        </w:rPr>
        <w:t xml:space="preserve">that </w:t>
      </w:r>
      <w:r w:rsidR="00FF0651" w:rsidRPr="00F07D16">
        <w:rPr>
          <w:rFonts w:ascii="Times New Roman" w:hAnsi="Times New Roman" w:cs="Times New Roman"/>
          <w:sz w:val="20"/>
          <w:szCs w:val="20"/>
        </w:rPr>
        <w:t>displays top</w:t>
      </w:r>
      <w:r>
        <w:rPr>
          <w:rFonts w:ascii="Times New Roman" w:hAnsi="Times New Roman" w:cs="Times New Roman"/>
          <w:sz w:val="20"/>
          <w:szCs w:val="20"/>
        </w:rPr>
        <w:t xml:space="preserve"> </w:t>
      </w:r>
      <w:r w:rsidRPr="00F07D16">
        <w:rPr>
          <w:rFonts w:ascii="Times New Roman" w:hAnsi="Times New Roman" w:cs="Times New Roman"/>
          <w:sz w:val="20"/>
          <w:szCs w:val="20"/>
        </w:rPr>
        <w:t>first 5 rows of data</w:t>
      </w:r>
    </w:p>
    <w:p w14:paraId="4BC03366" w14:textId="77777777" w:rsidR="00F07D16" w:rsidRDefault="00F07D16" w:rsidP="00D35FC7">
      <w:pPr>
        <w:pStyle w:val="ListParagraph"/>
        <w:ind w:left="1080"/>
        <w:rPr>
          <w:rFonts w:ascii="Times New Roman" w:hAnsi="Times New Roman" w:cs="Times New Roman"/>
          <w:b/>
          <w:bCs/>
          <w:sz w:val="32"/>
          <w:szCs w:val="32"/>
        </w:rPr>
      </w:pPr>
    </w:p>
    <w:p w14:paraId="57ED4C8A" w14:textId="77777777" w:rsidR="00DE484E" w:rsidRDefault="00DE484E" w:rsidP="00D35FC7">
      <w:pPr>
        <w:pStyle w:val="ListParagraph"/>
        <w:ind w:left="1080"/>
        <w:rPr>
          <w:rFonts w:ascii="Times New Roman" w:hAnsi="Times New Roman" w:cs="Times New Roman"/>
          <w:b/>
          <w:bCs/>
          <w:sz w:val="32"/>
          <w:szCs w:val="32"/>
        </w:rPr>
      </w:pPr>
    </w:p>
    <w:p w14:paraId="61CDB6FC" w14:textId="051DDD63" w:rsidR="00DE484E" w:rsidRDefault="00DE484E" w:rsidP="00D35FC7">
      <w:pPr>
        <w:pStyle w:val="ListParagraph"/>
        <w:ind w:left="1080"/>
        <w:rPr>
          <w:rFonts w:ascii="Times New Roman" w:hAnsi="Times New Roman" w:cs="Times New Roman"/>
          <w:b/>
          <w:bCs/>
          <w:sz w:val="32"/>
          <w:szCs w:val="32"/>
        </w:rPr>
      </w:pPr>
      <w:r w:rsidRPr="00DE484E">
        <w:rPr>
          <w:rFonts w:ascii="Times New Roman" w:hAnsi="Times New Roman" w:cs="Times New Roman"/>
          <w:b/>
          <w:bCs/>
          <w:noProof/>
          <w:sz w:val="32"/>
          <w:szCs w:val="32"/>
        </w:rPr>
        <w:drawing>
          <wp:inline distT="0" distB="0" distL="0" distR="0" wp14:anchorId="65C2DD74" wp14:editId="69132419">
            <wp:extent cx="3659434" cy="1048043"/>
            <wp:effectExtent l="0" t="0" r="0" b="0"/>
            <wp:docPr id="878234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34773" name="Picture 1" descr="A screenshot of a computer&#10;&#10;AI-generated content may be incorrect."/>
                    <pic:cNvPicPr/>
                  </pic:nvPicPr>
                  <pic:blipFill>
                    <a:blip r:embed="rId15"/>
                    <a:stretch>
                      <a:fillRect/>
                    </a:stretch>
                  </pic:blipFill>
                  <pic:spPr>
                    <a:xfrm>
                      <a:off x="0" y="0"/>
                      <a:ext cx="3693648" cy="1057842"/>
                    </a:xfrm>
                    <a:prstGeom prst="rect">
                      <a:avLst/>
                    </a:prstGeom>
                  </pic:spPr>
                </pic:pic>
              </a:graphicData>
            </a:graphic>
          </wp:inline>
        </w:drawing>
      </w:r>
    </w:p>
    <w:p w14:paraId="6A03E3EB" w14:textId="639172A6" w:rsidR="00F07D16" w:rsidRDefault="00F07D16" w:rsidP="00D35FC7">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9</w:t>
      </w:r>
      <w:r>
        <w:rPr>
          <w:rFonts w:ascii="Times New Roman" w:hAnsi="Times New Roman" w:cs="Times New Roman"/>
          <w:sz w:val="20"/>
          <w:szCs w:val="20"/>
        </w:rPr>
        <w:t xml:space="preserve">: Results from SQL query </w:t>
      </w:r>
      <w:r w:rsidRPr="00F07D16">
        <w:rPr>
          <w:rFonts w:ascii="Times New Roman" w:hAnsi="Times New Roman" w:cs="Times New Roman"/>
          <w:sz w:val="20"/>
          <w:szCs w:val="20"/>
        </w:rPr>
        <w:t xml:space="preserve">that displays </w:t>
      </w:r>
      <w:r>
        <w:rPr>
          <w:rFonts w:ascii="Times New Roman" w:hAnsi="Times New Roman" w:cs="Times New Roman"/>
          <w:sz w:val="20"/>
          <w:szCs w:val="20"/>
        </w:rPr>
        <w:t>bottom</w:t>
      </w:r>
      <w:r>
        <w:rPr>
          <w:rFonts w:ascii="Times New Roman" w:hAnsi="Times New Roman" w:cs="Times New Roman"/>
          <w:sz w:val="20"/>
          <w:szCs w:val="20"/>
        </w:rPr>
        <w:t xml:space="preserve"> </w:t>
      </w:r>
      <w:r w:rsidRPr="00F07D16">
        <w:rPr>
          <w:rFonts w:ascii="Times New Roman" w:hAnsi="Times New Roman" w:cs="Times New Roman"/>
          <w:sz w:val="20"/>
          <w:szCs w:val="20"/>
        </w:rPr>
        <w:t>first 5 rows of data</w:t>
      </w:r>
    </w:p>
    <w:p w14:paraId="69376F86" w14:textId="42D45369" w:rsidR="00D35FC7" w:rsidRPr="008160ED" w:rsidRDefault="00D35FC7" w:rsidP="008160ED">
      <w:pPr>
        <w:rPr>
          <w:b/>
          <w:bCs/>
          <w:sz w:val="32"/>
          <w:szCs w:val="32"/>
        </w:rPr>
      </w:pPr>
    </w:p>
    <w:p w14:paraId="215898C2" w14:textId="77777777" w:rsidR="00D35FC7" w:rsidRPr="00EC3AD4" w:rsidRDefault="00D35FC7" w:rsidP="00D35FC7">
      <w:pPr>
        <w:pStyle w:val="ListParagraph"/>
        <w:ind w:left="1080"/>
        <w:rPr>
          <w:rFonts w:ascii="Times New Roman" w:hAnsi="Times New Roman" w:cs="Times New Roman"/>
          <w:b/>
          <w:bCs/>
          <w:sz w:val="32"/>
          <w:szCs w:val="32"/>
        </w:rPr>
      </w:pPr>
    </w:p>
    <w:p w14:paraId="08EA2803" w14:textId="3C0CC6E7" w:rsidR="00A95E05" w:rsidRDefault="00A95E05" w:rsidP="00A95E05">
      <w:pPr>
        <w:pStyle w:val="ListParagraph"/>
        <w:numPr>
          <w:ilvl w:val="1"/>
          <w:numId w:val="1"/>
        </w:numPr>
        <w:rPr>
          <w:rFonts w:ascii="Times New Roman" w:hAnsi="Times New Roman" w:cs="Times New Roman"/>
          <w:b/>
          <w:bCs/>
          <w:sz w:val="32"/>
          <w:szCs w:val="32"/>
        </w:rPr>
      </w:pPr>
      <w:r w:rsidRPr="00EC3AD4">
        <w:rPr>
          <w:rFonts w:ascii="Times New Roman" w:hAnsi="Times New Roman" w:cs="Times New Roman"/>
          <w:b/>
          <w:bCs/>
          <w:sz w:val="32"/>
          <w:szCs w:val="32"/>
        </w:rPr>
        <w:t>Section 2 – part 5</w:t>
      </w:r>
    </w:p>
    <w:p w14:paraId="4F961695" w14:textId="77777777" w:rsidR="00D35FC7" w:rsidRDefault="00D35FC7" w:rsidP="00D35FC7">
      <w:pPr>
        <w:pStyle w:val="ListParagraph"/>
        <w:ind w:left="1080"/>
        <w:rPr>
          <w:rFonts w:ascii="Times New Roman" w:hAnsi="Times New Roman" w:cs="Times New Roman"/>
          <w:b/>
          <w:bCs/>
          <w:sz w:val="32"/>
          <w:szCs w:val="32"/>
        </w:rPr>
      </w:pPr>
    </w:p>
    <w:p w14:paraId="67E4566C" w14:textId="2D645018" w:rsidR="00D35FC7" w:rsidRDefault="00D35FC7" w:rsidP="00D35FC7">
      <w:pPr>
        <w:pStyle w:val="ListParagraph"/>
        <w:ind w:left="1080"/>
        <w:rPr>
          <w:rFonts w:ascii="Times New Roman" w:hAnsi="Times New Roman" w:cs="Times New Roman"/>
        </w:rPr>
      </w:pPr>
    </w:p>
    <w:p w14:paraId="0A46B66B" w14:textId="78847654" w:rsidR="00E56CEF" w:rsidRPr="006F29DE" w:rsidRDefault="00E56CEF" w:rsidP="00D35FC7">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These findings suggest that most loans are concentrated in grades B and C, the bank is lending more to moderate-risk customers, it generates returns but could generate risk</w:t>
      </w:r>
      <w:r w:rsidR="00403635" w:rsidRPr="006F29DE">
        <w:rPr>
          <w:rFonts w:ascii="Times New Roman" w:hAnsi="Times New Roman" w:cs="Times New Roman"/>
          <w:sz w:val="24"/>
          <w:szCs w:val="24"/>
        </w:rPr>
        <w:t xml:space="preserve"> f</w:t>
      </w:r>
      <w:r w:rsidRPr="006F29DE">
        <w:rPr>
          <w:rFonts w:ascii="Times New Roman" w:hAnsi="Times New Roman" w:cs="Times New Roman"/>
          <w:sz w:val="24"/>
          <w:szCs w:val="24"/>
        </w:rPr>
        <w:t>f default rise in th</w:t>
      </w:r>
      <w:r w:rsidR="00403635" w:rsidRPr="006F29DE">
        <w:rPr>
          <w:rFonts w:ascii="Times New Roman" w:hAnsi="Times New Roman" w:cs="Times New Roman"/>
          <w:sz w:val="24"/>
          <w:szCs w:val="24"/>
        </w:rPr>
        <w:t>ese</w:t>
      </w:r>
      <w:r w:rsidRPr="006F29DE">
        <w:rPr>
          <w:rFonts w:ascii="Times New Roman" w:hAnsi="Times New Roman" w:cs="Times New Roman"/>
          <w:sz w:val="24"/>
          <w:szCs w:val="24"/>
        </w:rPr>
        <w:t xml:space="preserve"> categories.</w:t>
      </w:r>
      <w:r w:rsidR="00403635" w:rsidRPr="006F29DE">
        <w:rPr>
          <w:rFonts w:ascii="Times New Roman" w:hAnsi="Times New Roman" w:cs="Times New Roman"/>
          <w:sz w:val="24"/>
          <w:szCs w:val="24"/>
        </w:rPr>
        <w:t xml:space="preserve"> This emphasises the role of continuous monitoring to maintain good lending practices.</w:t>
      </w:r>
    </w:p>
    <w:p w14:paraId="02FF5AF4" w14:textId="77777777" w:rsidR="003F77B6" w:rsidRPr="003F77B6" w:rsidRDefault="003F77B6" w:rsidP="00D35FC7">
      <w:pPr>
        <w:pStyle w:val="ListParagraph"/>
        <w:ind w:left="1080"/>
        <w:rPr>
          <w:rFonts w:ascii="Times New Roman" w:hAnsi="Times New Roman" w:cs="Times New Roman"/>
        </w:rPr>
      </w:pPr>
    </w:p>
    <w:p w14:paraId="10AF9133" w14:textId="77777777" w:rsidR="00D35FC7" w:rsidRDefault="00D35FC7" w:rsidP="00D35FC7">
      <w:pPr>
        <w:pStyle w:val="ListParagraph"/>
        <w:ind w:left="1080"/>
        <w:rPr>
          <w:rFonts w:ascii="Times New Roman" w:hAnsi="Times New Roman" w:cs="Times New Roman"/>
          <w:b/>
          <w:bCs/>
          <w:sz w:val="32"/>
          <w:szCs w:val="32"/>
        </w:rPr>
      </w:pPr>
    </w:p>
    <w:p w14:paraId="5C727F87" w14:textId="1EDA0517" w:rsidR="00D35FC7" w:rsidRDefault="00D35FC7" w:rsidP="00D35FC7">
      <w:pPr>
        <w:pStyle w:val="ListParagraph"/>
        <w:ind w:left="1080"/>
        <w:rPr>
          <w:rFonts w:ascii="Times New Roman" w:hAnsi="Times New Roman" w:cs="Times New Roman"/>
          <w:b/>
          <w:bCs/>
          <w:sz w:val="32"/>
          <w:szCs w:val="32"/>
        </w:rPr>
      </w:pPr>
      <w:r w:rsidRPr="00D35FC7">
        <w:rPr>
          <w:rFonts w:ascii="Times New Roman" w:hAnsi="Times New Roman" w:cs="Times New Roman"/>
          <w:b/>
          <w:bCs/>
          <w:noProof/>
          <w:sz w:val="32"/>
          <w:szCs w:val="32"/>
        </w:rPr>
        <w:drawing>
          <wp:inline distT="0" distB="0" distL="0" distR="0" wp14:anchorId="2D01FA0E" wp14:editId="63F5A46A">
            <wp:extent cx="2370883" cy="1530350"/>
            <wp:effectExtent l="0" t="0" r="0" b="0"/>
            <wp:docPr id="2125599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99790" name="Picture 1" descr="A screenshot of a computer&#10;&#10;AI-generated content may be incorrect."/>
                    <pic:cNvPicPr/>
                  </pic:nvPicPr>
                  <pic:blipFill>
                    <a:blip r:embed="rId16"/>
                    <a:stretch>
                      <a:fillRect/>
                    </a:stretch>
                  </pic:blipFill>
                  <pic:spPr>
                    <a:xfrm>
                      <a:off x="0" y="0"/>
                      <a:ext cx="2371697" cy="1530875"/>
                    </a:xfrm>
                    <a:prstGeom prst="rect">
                      <a:avLst/>
                    </a:prstGeom>
                  </pic:spPr>
                </pic:pic>
              </a:graphicData>
            </a:graphic>
          </wp:inline>
        </w:drawing>
      </w:r>
    </w:p>
    <w:p w14:paraId="0F12FF2F" w14:textId="39F61F26" w:rsidR="00F07D16" w:rsidRDefault="00F07D16" w:rsidP="00F07D16">
      <w:pPr>
        <w:pStyle w:val="ListParagraph"/>
        <w:ind w:left="1080"/>
        <w:rPr>
          <w:rFonts w:ascii="Times New Roman" w:hAnsi="Times New Roman" w:cs="Times New Roman"/>
          <w:b/>
          <w:bCs/>
          <w:sz w:val="32"/>
          <w:szCs w:val="32"/>
        </w:rPr>
      </w:pPr>
      <w:r>
        <w:rPr>
          <w:rFonts w:ascii="Times New Roman" w:hAnsi="Times New Roman" w:cs="Times New Roman"/>
          <w:sz w:val="20"/>
          <w:szCs w:val="20"/>
        </w:rPr>
        <w:t xml:space="preserve">Figure </w:t>
      </w:r>
      <w:r>
        <w:rPr>
          <w:rFonts w:ascii="Times New Roman" w:hAnsi="Times New Roman" w:cs="Times New Roman"/>
          <w:sz w:val="20"/>
          <w:szCs w:val="20"/>
        </w:rPr>
        <w:t>10</w:t>
      </w:r>
      <w:r>
        <w:rPr>
          <w:rFonts w:ascii="Times New Roman" w:hAnsi="Times New Roman" w:cs="Times New Roman"/>
          <w:sz w:val="20"/>
          <w:szCs w:val="20"/>
        </w:rPr>
        <w:t xml:space="preserve">: </w:t>
      </w:r>
      <w:r w:rsidR="00FF0651">
        <w:rPr>
          <w:rFonts w:ascii="Times New Roman" w:hAnsi="Times New Roman" w:cs="Times New Roman"/>
          <w:sz w:val="20"/>
          <w:szCs w:val="20"/>
        </w:rPr>
        <w:t>Results from SQL query related to grades</w:t>
      </w:r>
    </w:p>
    <w:p w14:paraId="699B8A3C" w14:textId="77777777" w:rsidR="00F07D16" w:rsidRDefault="00F07D16" w:rsidP="00D35FC7">
      <w:pPr>
        <w:pStyle w:val="ListParagraph"/>
        <w:ind w:left="1080"/>
        <w:rPr>
          <w:rFonts w:ascii="Times New Roman" w:hAnsi="Times New Roman" w:cs="Times New Roman"/>
          <w:b/>
          <w:bCs/>
          <w:sz w:val="32"/>
          <w:szCs w:val="32"/>
        </w:rPr>
      </w:pPr>
    </w:p>
    <w:p w14:paraId="0362B28A" w14:textId="77777777" w:rsidR="00D35FC7" w:rsidRDefault="00D35FC7" w:rsidP="00D35FC7">
      <w:pPr>
        <w:pStyle w:val="ListParagraph"/>
        <w:ind w:left="1080"/>
        <w:rPr>
          <w:rFonts w:ascii="Times New Roman" w:hAnsi="Times New Roman" w:cs="Times New Roman"/>
          <w:b/>
          <w:bCs/>
          <w:sz w:val="32"/>
          <w:szCs w:val="32"/>
        </w:rPr>
      </w:pPr>
    </w:p>
    <w:p w14:paraId="34D2D5BB" w14:textId="77777777" w:rsidR="003F77B6" w:rsidRDefault="003F77B6" w:rsidP="00D35FC7">
      <w:pPr>
        <w:pStyle w:val="ListParagraph"/>
        <w:ind w:left="1080"/>
        <w:rPr>
          <w:rFonts w:ascii="Times New Roman" w:hAnsi="Times New Roman" w:cs="Times New Roman"/>
          <w:b/>
          <w:bCs/>
          <w:sz w:val="32"/>
          <w:szCs w:val="32"/>
        </w:rPr>
      </w:pPr>
    </w:p>
    <w:p w14:paraId="156F0309" w14:textId="77777777" w:rsidR="003F77B6" w:rsidRDefault="003F77B6" w:rsidP="00D35FC7">
      <w:pPr>
        <w:pStyle w:val="ListParagraph"/>
        <w:ind w:left="1080"/>
        <w:rPr>
          <w:rFonts w:ascii="Times New Roman" w:hAnsi="Times New Roman" w:cs="Times New Roman"/>
          <w:b/>
          <w:bCs/>
          <w:sz w:val="32"/>
          <w:szCs w:val="32"/>
        </w:rPr>
      </w:pPr>
    </w:p>
    <w:p w14:paraId="24E23EE7" w14:textId="35BE9159" w:rsidR="00E96AF3" w:rsidRPr="006F29DE" w:rsidRDefault="00E96AF3" w:rsidP="00D35FC7">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 xml:space="preserve">The sub-grade distribution shows that the concentration of lending is in B3-C3, as </w:t>
      </w:r>
      <w:r w:rsidR="00A32CB6" w:rsidRPr="006F29DE">
        <w:rPr>
          <w:rFonts w:ascii="Times New Roman" w:hAnsi="Times New Roman" w:cs="Times New Roman"/>
          <w:sz w:val="24"/>
          <w:szCs w:val="24"/>
        </w:rPr>
        <w:t>mentioned</w:t>
      </w:r>
      <w:r w:rsidRPr="006F29DE">
        <w:rPr>
          <w:rFonts w:ascii="Times New Roman" w:hAnsi="Times New Roman" w:cs="Times New Roman"/>
          <w:sz w:val="24"/>
          <w:szCs w:val="24"/>
        </w:rPr>
        <w:t xml:space="preserve"> before </w:t>
      </w:r>
      <w:r w:rsidR="00DE484E" w:rsidRPr="006F29DE">
        <w:rPr>
          <w:rFonts w:ascii="Times New Roman" w:hAnsi="Times New Roman" w:cs="Times New Roman"/>
          <w:sz w:val="24"/>
          <w:szCs w:val="24"/>
        </w:rPr>
        <w:t>this reinforces the need to monitor delinquency trends, as these segments have a big impact on the bank’s overall lending results.</w:t>
      </w:r>
    </w:p>
    <w:p w14:paraId="45D14BC8" w14:textId="77777777" w:rsidR="00E96AF3" w:rsidRPr="00E96AF3" w:rsidRDefault="00E96AF3" w:rsidP="00D35FC7">
      <w:pPr>
        <w:pStyle w:val="ListParagraph"/>
        <w:ind w:left="1080"/>
        <w:rPr>
          <w:rFonts w:ascii="Times New Roman" w:hAnsi="Times New Roman" w:cs="Times New Roman"/>
        </w:rPr>
      </w:pPr>
    </w:p>
    <w:p w14:paraId="201140DD" w14:textId="77777777" w:rsidR="00E96AF3" w:rsidRDefault="00E96AF3" w:rsidP="00D35FC7">
      <w:pPr>
        <w:pStyle w:val="ListParagraph"/>
        <w:ind w:left="1080"/>
        <w:rPr>
          <w:rFonts w:ascii="Times New Roman" w:hAnsi="Times New Roman" w:cs="Times New Roman"/>
          <w:b/>
          <w:bCs/>
          <w:sz w:val="32"/>
          <w:szCs w:val="32"/>
        </w:rPr>
      </w:pPr>
    </w:p>
    <w:p w14:paraId="0E4C06F4" w14:textId="1E8BF964" w:rsidR="003F77B6" w:rsidRDefault="003F77B6" w:rsidP="00D35FC7">
      <w:pPr>
        <w:pStyle w:val="ListParagraph"/>
        <w:ind w:left="1080"/>
        <w:rPr>
          <w:rFonts w:ascii="Times New Roman" w:hAnsi="Times New Roman" w:cs="Times New Roman"/>
          <w:b/>
          <w:bCs/>
          <w:sz w:val="32"/>
          <w:szCs w:val="32"/>
        </w:rPr>
      </w:pPr>
      <w:r w:rsidRPr="003F77B6">
        <w:rPr>
          <w:rFonts w:ascii="Times New Roman" w:hAnsi="Times New Roman" w:cs="Times New Roman"/>
          <w:b/>
          <w:bCs/>
          <w:noProof/>
          <w:sz w:val="32"/>
          <w:szCs w:val="32"/>
        </w:rPr>
        <w:drawing>
          <wp:inline distT="0" distB="0" distL="0" distR="0" wp14:anchorId="7AEB33C9" wp14:editId="12727513">
            <wp:extent cx="2314135" cy="1553181"/>
            <wp:effectExtent l="0" t="0" r="0" b="9525"/>
            <wp:docPr id="1801634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34617" name=""/>
                    <pic:cNvPicPr/>
                  </pic:nvPicPr>
                  <pic:blipFill>
                    <a:blip r:embed="rId17"/>
                    <a:stretch>
                      <a:fillRect/>
                    </a:stretch>
                  </pic:blipFill>
                  <pic:spPr>
                    <a:xfrm>
                      <a:off x="0" y="0"/>
                      <a:ext cx="2316395" cy="1554698"/>
                    </a:xfrm>
                    <a:prstGeom prst="rect">
                      <a:avLst/>
                    </a:prstGeom>
                  </pic:spPr>
                </pic:pic>
              </a:graphicData>
            </a:graphic>
          </wp:inline>
        </w:drawing>
      </w:r>
    </w:p>
    <w:p w14:paraId="53A013B3" w14:textId="3DB7CF14" w:rsidR="00FF0651" w:rsidRDefault="00FF0651" w:rsidP="00FF0651">
      <w:pPr>
        <w:pStyle w:val="ListParagraph"/>
        <w:ind w:left="1080"/>
        <w:rPr>
          <w:rFonts w:ascii="Times New Roman" w:hAnsi="Times New Roman" w:cs="Times New Roman"/>
          <w:b/>
          <w:bCs/>
          <w:sz w:val="32"/>
          <w:szCs w:val="32"/>
        </w:rPr>
      </w:pPr>
      <w:r>
        <w:rPr>
          <w:rFonts w:ascii="Times New Roman" w:hAnsi="Times New Roman" w:cs="Times New Roman"/>
          <w:sz w:val="20"/>
          <w:szCs w:val="20"/>
        </w:rPr>
        <w:t>Figure 1</w:t>
      </w:r>
      <w:r>
        <w:rPr>
          <w:rFonts w:ascii="Times New Roman" w:hAnsi="Times New Roman" w:cs="Times New Roman"/>
          <w:sz w:val="20"/>
          <w:szCs w:val="20"/>
        </w:rPr>
        <w:t>1</w:t>
      </w:r>
      <w:r>
        <w:rPr>
          <w:rFonts w:ascii="Times New Roman" w:hAnsi="Times New Roman" w:cs="Times New Roman"/>
          <w:sz w:val="20"/>
          <w:szCs w:val="20"/>
        </w:rPr>
        <w:t>: Results from SQL query related to</w:t>
      </w:r>
      <w:r>
        <w:rPr>
          <w:rFonts w:ascii="Times New Roman" w:hAnsi="Times New Roman" w:cs="Times New Roman"/>
          <w:sz w:val="20"/>
          <w:szCs w:val="20"/>
        </w:rPr>
        <w:t xml:space="preserve"> top</w:t>
      </w:r>
      <w:r>
        <w:rPr>
          <w:rFonts w:ascii="Times New Roman" w:hAnsi="Times New Roman" w:cs="Times New Roman"/>
          <w:sz w:val="20"/>
          <w:szCs w:val="20"/>
        </w:rPr>
        <w:t xml:space="preserve"> </w:t>
      </w:r>
      <w:r>
        <w:rPr>
          <w:rFonts w:ascii="Times New Roman" w:hAnsi="Times New Roman" w:cs="Times New Roman"/>
          <w:sz w:val="20"/>
          <w:szCs w:val="20"/>
        </w:rPr>
        <w:t>sub-grades</w:t>
      </w:r>
    </w:p>
    <w:p w14:paraId="463E0058" w14:textId="77777777" w:rsidR="00FF0651" w:rsidRDefault="00FF0651" w:rsidP="00D35FC7">
      <w:pPr>
        <w:pStyle w:val="ListParagraph"/>
        <w:ind w:left="1080"/>
        <w:rPr>
          <w:rFonts w:ascii="Times New Roman" w:hAnsi="Times New Roman" w:cs="Times New Roman"/>
          <w:b/>
          <w:bCs/>
          <w:sz w:val="32"/>
          <w:szCs w:val="32"/>
        </w:rPr>
      </w:pPr>
    </w:p>
    <w:p w14:paraId="5FE9BA64" w14:textId="77777777" w:rsidR="00852F44" w:rsidRPr="00E56CEF" w:rsidRDefault="00852F44" w:rsidP="00E56CEF">
      <w:pPr>
        <w:rPr>
          <w:b/>
          <w:bCs/>
          <w:sz w:val="32"/>
          <w:szCs w:val="32"/>
        </w:rPr>
      </w:pPr>
    </w:p>
    <w:p w14:paraId="3D74D57E" w14:textId="331E0B5D" w:rsidR="00852F44" w:rsidRDefault="00E96AF3" w:rsidP="00D35FC7">
      <w:pPr>
        <w:pStyle w:val="ListParagraph"/>
        <w:ind w:left="1080"/>
        <w:rPr>
          <w:rFonts w:ascii="Times New Roman" w:hAnsi="Times New Roman" w:cs="Times New Roman"/>
          <w:b/>
          <w:bCs/>
          <w:sz w:val="32"/>
          <w:szCs w:val="32"/>
        </w:rPr>
      </w:pPr>
      <w:r w:rsidRPr="00E96AF3">
        <w:rPr>
          <w:rFonts w:ascii="Times New Roman" w:hAnsi="Times New Roman" w:cs="Times New Roman"/>
          <w:b/>
          <w:bCs/>
          <w:noProof/>
          <w:sz w:val="32"/>
          <w:szCs w:val="32"/>
        </w:rPr>
        <w:drawing>
          <wp:inline distT="0" distB="0" distL="0" distR="0" wp14:anchorId="22A6C6D4" wp14:editId="50CBB982">
            <wp:extent cx="2313940" cy="1407126"/>
            <wp:effectExtent l="0" t="0" r="0" b="3175"/>
            <wp:docPr id="94297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71212" name=""/>
                    <pic:cNvPicPr/>
                  </pic:nvPicPr>
                  <pic:blipFill>
                    <a:blip r:embed="rId18"/>
                    <a:stretch>
                      <a:fillRect/>
                    </a:stretch>
                  </pic:blipFill>
                  <pic:spPr>
                    <a:xfrm>
                      <a:off x="0" y="0"/>
                      <a:ext cx="2321065" cy="1411459"/>
                    </a:xfrm>
                    <a:prstGeom prst="rect">
                      <a:avLst/>
                    </a:prstGeom>
                  </pic:spPr>
                </pic:pic>
              </a:graphicData>
            </a:graphic>
          </wp:inline>
        </w:drawing>
      </w:r>
    </w:p>
    <w:p w14:paraId="27C70805" w14:textId="1BAC6D77" w:rsidR="00FF0651" w:rsidRDefault="00FF0651" w:rsidP="00FF0651">
      <w:pPr>
        <w:pStyle w:val="ListParagraph"/>
        <w:ind w:left="1080"/>
        <w:rPr>
          <w:rFonts w:ascii="Times New Roman" w:hAnsi="Times New Roman" w:cs="Times New Roman"/>
          <w:b/>
          <w:bCs/>
          <w:sz w:val="32"/>
          <w:szCs w:val="32"/>
        </w:rPr>
      </w:pPr>
      <w:r>
        <w:rPr>
          <w:rFonts w:ascii="Times New Roman" w:hAnsi="Times New Roman" w:cs="Times New Roman"/>
          <w:sz w:val="20"/>
          <w:szCs w:val="20"/>
        </w:rPr>
        <w:t>Figure 1</w:t>
      </w:r>
      <w:r>
        <w:rPr>
          <w:rFonts w:ascii="Times New Roman" w:hAnsi="Times New Roman" w:cs="Times New Roman"/>
          <w:sz w:val="20"/>
          <w:szCs w:val="20"/>
        </w:rPr>
        <w:t>2</w:t>
      </w:r>
      <w:r>
        <w:rPr>
          <w:rFonts w:ascii="Times New Roman" w:hAnsi="Times New Roman" w:cs="Times New Roman"/>
          <w:sz w:val="20"/>
          <w:szCs w:val="20"/>
        </w:rPr>
        <w:t xml:space="preserve">: Results from SQL query related to </w:t>
      </w:r>
      <w:r>
        <w:rPr>
          <w:rFonts w:ascii="Times New Roman" w:hAnsi="Times New Roman" w:cs="Times New Roman"/>
          <w:sz w:val="20"/>
          <w:szCs w:val="20"/>
        </w:rPr>
        <w:t>bottom</w:t>
      </w:r>
      <w:r>
        <w:rPr>
          <w:rFonts w:ascii="Times New Roman" w:hAnsi="Times New Roman" w:cs="Times New Roman"/>
          <w:sz w:val="20"/>
          <w:szCs w:val="20"/>
        </w:rPr>
        <w:t xml:space="preserve"> sub-grades</w:t>
      </w:r>
    </w:p>
    <w:p w14:paraId="7B027171" w14:textId="77777777" w:rsidR="00FF0651" w:rsidRDefault="00FF0651" w:rsidP="00D35FC7">
      <w:pPr>
        <w:pStyle w:val="ListParagraph"/>
        <w:ind w:left="1080"/>
        <w:rPr>
          <w:rFonts w:ascii="Times New Roman" w:hAnsi="Times New Roman" w:cs="Times New Roman"/>
          <w:b/>
          <w:bCs/>
          <w:sz w:val="32"/>
          <w:szCs w:val="32"/>
        </w:rPr>
      </w:pPr>
    </w:p>
    <w:p w14:paraId="1A2430CB" w14:textId="77777777" w:rsidR="00852F44" w:rsidRDefault="00852F44" w:rsidP="00D35FC7">
      <w:pPr>
        <w:pStyle w:val="ListParagraph"/>
        <w:ind w:left="1080"/>
        <w:rPr>
          <w:rFonts w:ascii="Times New Roman" w:hAnsi="Times New Roman" w:cs="Times New Roman"/>
          <w:b/>
          <w:bCs/>
          <w:sz w:val="32"/>
          <w:szCs w:val="32"/>
        </w:rPr>
      </w:pPr>
    </w:p>
    <w:p w14:paraId="1854E06D" w14:textId="77777777" w:rsidR="00D35FC7" w:rsidRDefault="00D35FC7" w:rsidP="00D35FC7">
      <w:pPr>
        <w:pStyle w:val="ListParagraph"/>
        <w:ind w:left="1080"/>
        <w:rPr>
          <w:rFonts w:ascii="Times New Roman" w:hAnsi="Times New Roman" w:cs="Times New Roman"/>
          <w:b/>
          <w:bCs/>
          <w:sz w:val="32"/>
          <w:szCs w:val="32"/>
        </w:rPr>
      </w:pPr>
    </w:p>
    <w:p w14:paraId="59838268" w14:textId="77777777" w:rsidR="00C57C9C" w:rsidRPr="00EC3AD4" w:rsidRDefault="00C57C9C" w:rsidP="00D35FC7">
      <w:pPr>
        <w:pStyle w:val="ListParagraph"/>
        <w:ind w:left="1080"/>
        <w:rPr>
          <w:rFonts w:ascii="Times New Roman" w:hAnsi="Times New Roman" w:cs="Times New Roman"/>
          <w:b/>
          <w:bCs/>
          <w:sz w:val="32"/>
          <w:szCs w:val="32"/>
        </w:rPr>
      </w:pPr>
    </w:p>
    <w:p w14:paraId="567E83E6" w14:textId="59984296" w:rsidR="00A95E05" w:rsidRDefault="00A95E05" w:rsidP="00A95E05">
      <w:pPr>
        <w:pStyle w:val="ListParagraph"/>
        <w:numPr>
          <w:ilvl w:val="1"/>
          <w:numId w:val="1"/>
        </w:numPr>
        <w:rPr>
          <w:rFonts w:ascii="Times New Roman" w:hAnsi="Times New Roman" w:cs="Times New Roman"/>
          <w:b/>
          <w:bCs/>
          <w:sz w:val="32"/>
          <w:szCs w:val="32"/>
        </w:rPr>
      </w:pPr>
      <w:r w:rsidRPr="00EC3AD4">
        <w:rPr>
          <w:rFonts w:ascii="Times New Roman" w:hAnsi="Times New Roman" w:cs="Times New Roman"/>
          <w:b/>
          <w:bCs/>
          <w:sz w:val="32"/>
          <w:szCs w:val="32"/>
        </w:rPr>
        <w:lastRenderedPageBreak/>
        <w:t>Section 2 – part 6</w:t>
      </w:r>
    </w:p>
    <w:p w14:paraId="17F1BDCB" w14:textId="77777777" w:rsidR="00D35FC7" w:rsidRDefault="00D35FC7" w:rsidP="00D35FC7">
      <w:pPr>
        <w:pStyle w:val="ListParagraph"/>
        <w:ind w:left="1080"/>
        <w:rPr>
          <w:rFonts w:ascii="Times New Roman" w:hAnsi="Times New Roman" w:cs="Times New Roman"/>
          <w:b/>
          <w:bCs/>
          <w:sz w:val="32"/>
          <w:szCs w:val="32"/>
        </w:rPr>
      </w:pPr>
    </w:p>
    <w:p w14:paraId="277C7238" w14:textId="0B78DEA4" w:rsidR="00D35FC7" w:rsidRPr="006F29DE" w:rsidRDefault="00852F44" w:rsidP="00D35FC7">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This is an overview of the health of loan portfolio. Most of loans were “current”, it reflects borrowers are paying on time. “Fully paid” category coming in 2</w:t>
      </w:r>
      <w:r w:rsidRPr="006F29DE">
        <w:rPr>
          <w:rFonts w:ascii="Times New Roman" w:hAnsi="Times New Roman" w:cs="Times New Roman"/>
          <w:sz w:val="24"/>
          <w:szCs w:val="24"/>
          <w:vertAlign w:val="superscript"/>
        </w:rPr>
        <w:t>nd</w:t>
      </w:r>
      <w:r w:rsidRPr="006F29DE">
        <w:rPr>
          <w:rFonts w:ascii="Times New Roman" w:hAnsi="Times New Roman" w:cs="Times New Roman"/>
          <w:sz w:val="24"/>
          <w:szCs w:val="24"/>
        </w:rPr>
        <w:t xml:space="preserve"> is excellent, it shows loans that were successfully completed. “Charged off”, “Late” and “In grace period” represents risk exposure. For the bank, monitoring repayment behaviour </w:t>
      </w:r>
      <w:r w:rsidR="008160ED" w:rsidRPr="006F29DE">
        <w:rPr>
          <w:rFonts w:ascii="Times New Roman" w:hAnsi="Times New Roman" w:cs="Times New Roman"/>
          <w:sz w:val="24"/>
          <w:szCs w:val="24"/>
        </w:rPr>
        <w:t>allow early</w:t>
      </w:r>
      <w:r w:rsidRPr="006F29DE">
        <w:rPr>
          <w:rFonts w:ascii="Times New Roman" w:hAnsi="Times New Roman" w:cs="Times New Roman"/>
          <w:sz w:val="24"/>
          <w:szCs w:val="24"/>
        </w:rPr>
        <w:t xml:space="preserve"> warning signals of risk, helping managers to make better decisions in credit policies reducing future defaults.</w:t>
      </w:r>
    </w:p>
    <w:p w14:paraId="1D1CF67D" w14:textId="77777777" w:rsidR="00D35FC7" w:rsidRDefault="00D35FC7" w:rsidP="00D35FC7">
      <w:pPr>
        <w:pStyle w:val="ListParagraph"/>
        <w:ind w:left="1080"/>
        <w:rPr>
          <w:rFonts w:ascii="Times New Roman" w:hAnsi="Times New Roman" w:cs="Times New Roman"/>
          <w:b/>
          <w:bCs/>
          <w:sz w:val="32"/>
          <w:szCs w:val="32"/>
        </w:rPr>
      </w:pPr>
    </w:p>
    <w:p w14:paraId="6B0906F1" w14:textId="1FB0DAFA" w:rsidR="00D35FC7" w:rsidRDefault="00D35FC7" w:rsidP="00D35FC7">
      <w:pPr>
        <w:pStyle w:val="ListParagraph"/>
        <w:ind w:left="1080"/>
        <w:rPr>
          <w:rFonts w:ascii="Times New Roman" w:hAnsi="Times New Roman" w:cs="Times New Roman"/>
          <w:b/>
          <w:bCs/>
          <w:sz w:val="32"/>
          <w:szCs w:val="32"/>
        </w:rPr>
      </w:pPr>
      <w:r w:rsidRPr="00D35FC7">
        <w:rPr>
          <w:rFonts w:ascii="Times New Roman" w:hAnsi="Times New Roman" w:cs="Times New Roman"/>
          <w:b/>
          <w:bCs/>
          <w:noProof/>
          <w:sz w:val="32"/>
          <w:szCs w:val="32"/>
        </w:rPr>
        <w:drawing>
          <wp:inline distT="0" distB="0" distL="0" distR="0" wp14:anchorId="5ECD5D32" wp14:editId="3643901E">
            <wp:extent cx="3048000" cy="1408937"/>
            <wp:effectExtent l="0" t="0" r="0" b="1270"/>
            <wp:docPr id="1901014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014264" name="Picture 1" descr="A screenshot of a computer&#10;&#10;AI-generated content may be incorrect."/>
                    <pic:cNvPicPr/>
                  </pic:nvPicPr>
                  <pic:blipFill>
                    <a:blip r:embed="rId19"/>
                    <a:stretch>
                      <a:fillRect/>
                    </a:stretch>
                  </pic:blipFill>
                  <pic:spPr>
                    <a:xfrm>
                      <a:off x="0" y="0"/>
                      <a:ext cx="3054393" cy="1411892"/>
                    </a:xfrm>
                    <a:prstGeom prst="rect">
                      <a:avLst/>
                    </a:prstGeom>
                  </pic:spPr>
                </pic:pic>
              </a:graphicData>
            </a:graphic>
          </wp:inline>
        </w:drawing>
      </w:r>
    </w:p>
    <w:p w14:paraId="17861D35" w14:textId="5F652E85" w:rsidR="00FF0651" w:rsidRDefault="00FF0651" w:rsidP="00FF0651">
      <w:pPr>
        <w:pStyle w:val="ListParagraph"/>
        <w:ind w:left="1080"/>
        <w:rPr>
          <w:rFonts w:ascii="Times New Roman" w:hAnsi="Times New Roman" w:cs="Times New Roman"/>
          <w:b/>
          <w:bCs/>
          <w:sz w:val="32"/>
          <w:szCs w:val="32"/>
        </w:rPr>
      </w:pPr>
      <w:r>
        <w:rPr>
          <w:rFonts w:ascii="Times New Roman" w:hAnsi="Times New Roman" w:cs="Times New Roman"/>
          <w:sz w:val="20"/>
          <w:szCs w:val="20"/>
        </w:rPr>
        <w:t>Figure 1</w:t>
      </w:r>
      <w:r>
        <w:rPr>
          <w:rFonts w:ascii="Times New Roman" w:hAnsi="Times New Roman" w:cs="Times New Roman"/>
          <w:sz w:val="20"/>
          <w:szCs w:val="20"/>
        </w:rPr>
        <w:t>3</w:t>
      </w:r>
      <w:r>
        <w:rPr>
          <w:rFonts w:ascii="Times New Roman" w:hAnsi="Times New Roman" w:cs="Times New Roman"/>
          <w:sz w:val="20"/>
          <w:szCs w:val="20"/>
        </w:rPr>
        <w:t>: Results from SQL query related t</w:t>
      </w:r>
      <w:r>
        <w:rPr>
          <w:rFonts w:ascii="Times New Roman" w:hAnsi="Times New Roman" w:cs="Times New Roman"/>
          <w:sz w:val="20"/>
          <w:szCs w:val="20"/>
        </w:rPr>
        <w:t>o</w:t>
      </w:r>
      <w:r>
        <w:rPr>
          <w:rFonts w:ascii="Times New Roman" w:hAnsi="Times New Roman" w:cs="Times New Roman"/>
          <w:sz w:val="20"/>
          <w:szCs w:val="20"/>
        </w:rPr>
        <w:t xml:space="preserve"> </w:t>
      </w:r>
      <w:r>
        <w:rPr>
          <w:rFonts w:ascii="Times New Roman" w:hAnsi="Times New Roman" w:cs="Times New Roman"/>
          <w:sz w:val="20"/>
          <w:szCs w:val="20"/>
        </w:rPr>
        <w:t>status</w:t>
      </w:r>
    </w:p>
    <w:p w14:paraId="08DCBE88" w14:textId="77777777" w:rsidR="00FF0651" w:rsidRDefault="00FF0651" w:rsidP="00D35FC7">
      <w:pPr>
        <w:pStyle w:val="ListParagraph"/>
        <w:ind w:left="1080"/>
        <w:rPr>
          <w:rFonts w:ascii="Times New Roman" w:hAnsi="Times New Roman" w:cs="Times New Roman"/>
          <w:b/>
          <w:bCs/>
          <w:sz w:val="32"/>
          <w:szCs w:val="32"/>
        </w:rPr>
      </w:pPr>
    </w:p>
    <w:p w14:paraId="4529552C" w14:textId="77777777" w:rsidR="00D35FC7" w:rsidRDefault="00D35FC7" w:rsidP="00D35FC7">
      <w:pPr>
        <w:pStyle w:val="ListParagraph"/>
        <w:ind w:left="1080"/>
        <w:rPr>
          <w:rFonts w:ascii="Times New Roman" w:hAnsi="Times New Roman" w:cs="Times New Roman"/>
          <w:b/>
          <w:bCs/>
          <w:sz w:val="32"/>
          <w:szCs w:val="32"/>
        </w:rPr>
      </w:pPr>
    </w:p>
    <w:p w14:paraId="1153CD86" w14:textId="2026373E" w:rsidR="00D35FC7" w:rsidRPr="006F29DE" w:rsidRDefault="008160ED" w:rsidP="00D35FC7">
      <w:pPr>
        <w:pStyle w:val="ListParagraph"/>
        <w:ind w:left="1080"/>
        <w:rPr>
          <w:rFonts w:ascii="Times New Roman" w:hAnsi="Times New Roman" w:cs="Times New Roman"/>
          <w:sz w:val="24"/>
          <w:szCs w:val="24"/>
        </w:rPr>
      </w:pPr>
      <w:r w:rsidRPr="006F29DE">
        <w:rPr>
          <w:rFonts w:ascii="Times New Roman" w:hAnsi="Times New Roman" w:cs="Times New Roman"/>
          <w:sz w:val="24"/>
          <w:szCs w:val="24"/>
        </w:rPr>
        <w:t>This breakdown highlights non-performing loans, with 533 charged off representing credit losses, while the other statuses are warning</w:t>
      </w:r>
      <w:r w:rsidR="003F77B6" w:rsidRPr="006F29DE">
        <w:rPr>
          <w:rFonts w:ascii="Times New Roman" w:hAnsi="Times New Roman" w:cs="Times New Roman"/>
          <w:sz w:val="24"/>
          <w:szCs w:val="24"/>
        </w:rPr>
        <w:t>s</w:t>
      </w:r>
      <w:r w:rsidRPr="006F29DE">
        <w:rPr>
          <w:rFonts w:ascii="Times New Roman" w:hAnsi="Times New Roman" w:cs="Times New Roman"/>
          <w:sz w:val="24"/>
          <w:szCs w:val="24"/>
        </w:rPr>
        <w:t xml:space="preserve"> of future defaults. For the bank, these insights reinforce the need </w:t>
      </w:r>
      <w:r w:rsidR="003F77B6" w:rsidRPr="006F29DE">
        <w:rPr>
          <w:rFonts w:ascii="Times New Roman" w:hAnsi="Times New Roman" w:cs="Times New Roman"/>
          <w:sz w:val="24"/>
          <w:szCs w:val="24"/>
        </w:rPr>
        <w:t>to</w:t>
      </w:r>
      <w:r w:rsidRPr="006F29DE">
        <w:rPr>
          <w:rFonts w:ascii="Times New Roman" w:hAnsi="Times New Roman" w:cs="Times New Roman"/>
          <w:sz w:val="24"/>
          <w:szCs w:val="24"/>
        </w:rPr>
        <w:t xml:space="preserve"> refine credit policies.</w:t>
      </w:r>
    </w:p>
    <w:p w14:paraId="6CC03069" w14:textId="77777777" w:rsidR="00D35FC7" w:rsidRDefault="00D35FC7" w:rsidP="00D35FC7">
      <w:pPr>
        <w:pStyle w:val="ListParagraph"/>
        <w:ind w:left="1080"/>
        <w:rPr>
          <w:rFonts w:ascii="Times New Roman" w:hAnsi="Times New Roman" w:cs="Times New Roman"/>
          <w:b/>
          <w:bCs/>
          <w:sz w:val="32"/>
          <w:szCs w:val="32"/>
        </w:rPr>
      </w:pPr>
    </w:p>
    <w:p w14:paraId="4E779D9A" w14:textId="119D1E5B" w:rsidR="00E56CEF" w:rsidRDefault="00B14633" w:rsidP="00BD16C7">
      <w:pPr>
        <w:pStyle w:val="ListParagraph"/>
        <w:ind w:left="1080"/>
        <w:rPr>
          <w:rFonts w:ascii="Times New Roman" w:hAnsi="Times New Roman" w:cs="Times New Roman"/>
          <w:b/>
          <w:bCs/>
          <w:sz w:val="32"/>
          <w:szCs w:val="32"/>
        </w:rPr>
      </w:pPr>
      <w:r w:rsidRPr="00B14633">
        <w:rPr>
          <w:rFonts w:ascii="Times New Roman" w:hAnsi="Times New Roman" w:cs="Times New Roman"/>
          <w:b/>
          <w:bCs/>
          <w:noProof/>
          <w:sz w:val="32"/>
          <w:szCs w:val="32"/>
        </w:rPr>
        <w:drawing>
          <wp:inline distT="0" distB="0" distL="0" distR="0" wp14:anchorId="17B95324" wp14:editId="622A1BB7">
            <wp:extent cx="2844800" cy="1201943"/>
            <wp:effectExtent l="0" t="0" r="0" b="0"/>
            <wp:docPr id="1238882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88294" name="Picture 1" descr="A screenshot of a computer&#10;&#10;AI-generated content may be incorrect."/>
                    <pic:cNvPicPr/>
                  </pic:nvPicPr>
                  <pic:blipFill>
                    <a:blip r:embed="rId20"/>
                    <a:stretch>
                      <a:fillRect/>
                    </a:stretch>
                  </pic:blipFill>
                  <pic:spPr>
                    <a:xfrm>
                      <a:off x="0" y="0"/>
                      <a:ext cx="2847916" cy="1203260"/>
                    </a:xfrm>
                    <a:prstGeom prst="rect">
                      <a:avLst/>
                    </a:prstGeom>
                  </pic:spPr>
                </pic:pic>
              </a:graphicData>
            </a:graphic>
          </wp:inline>
        </w:drawing>
      </w:r>
    </w:p>
    <w:p w14:paraId="09BECF9A" w14:textId="3E38682C" w:rsidR="00FF0651" w:rsidRDefault="00FF0651" w:rsidP="00FF0651">
      <w:pPr>
        <w:pStyle w:val="ListParagraph"/>
        <w:ind w:left="1080"/>
        <w:rPr>
          <w:rFonts w:ascii="Times New Roman" w:hAnsi="Times New Roman" w:cs="Times New Roman"/>
          <w:b/>
          <w:bCs/>
          <w:sz w:val="32"/>
          <w:szCs w:val="32"/>
        </w:rPr>
      </w:pPr>
      <w:r>
        <w:rPr>
          <w:rFonts w:ascii="Times New Roman" w:hAnsi="Times New Roman" w:cs="Times New Roman"/>
          <w:sz w:val="20"/>
          <w:szCs w:val="20"/>
        </w:rPr>
        <w:t>Figure 1</w:t>
      </w:r>
      <w:r>
        <w:rPr>
          <w:rFonts w:ascii="Times New Roman" w:hAnsi="Times New Roman" w:cs="Times New Roman"/>
          <w:sz w:val="20"/>
          <w:szCs w:val="20"/>
        </w:rPr>
        <w:t>4</w:t>
      </w:r>
      <w:r>
        <w:rPr>
          <w:rFonts w:ascii="Times New Roman" w:hAnsi="Times New Roman" w:cs="Times New Roman"/>
          <w:sz w:val="20"/>
          <w:szCs w:val="20"/>
        </w:rPr>
        <w:t>: Results from SQL query related to status</w:t>
      </w:r>
    </w:p>
    <w:p w14:paraId="566F5FE6" w14:textId="77777777" w:rsidR="00FF0651" w:rsidRPr="00BD16C7" w:rsidRDefault="00FF0651" w:rsidP="00BD16C7">
      <w:pPr>
        <w:pStyle w:val="ListParagraph"/>
        <w:ind w:left="1080"/>
        <w:rPr>
          <w:rFonts w:ascii="Times New Roman" w:hAnsi="Times New Roman" w:cs="Times New Roman"/>
          <w:b/>
          <w:bCs/>
          <w:sz w:val="32"/>
          <w:szCs w:val="32"/>
        </w:rPr>
      </w:pPr>
    </w:p>
    <w:p w14:paraId="5B056582" w14:textId="77777777" w:rsidR="00E56CEF" w:rsidRDefault="00E56CEF" w:rsidP="00A95E05">
      <w:pPr>
        <w:rPr>
          <w:b/>
          <w:bCs/>
          <w:sz w:val="36"/>
          <w:szCs w:val="36"/>
        </w:rPr>
      </w:pPr>
    </w:p>
    <w:p w14:paraId="3305010C" w14:textId="77777777" w:rsidR="00BD16C7" w:rsidRDefault="00BD16C7" w:rsidP="00A95E05">
      <w:pPr>
        <w:rPr>
          <w:b/>
          <w:bCs/>
          <w:sz w:val="36"/>
          <w:szCs w:val="36"/>
        </w:rPr>
      </w:pPr>
    </w:p>
    <w:p w14:paraId="1B177451" w14:textId="77777777" w:rsidR="00BD16C7" w:rsidRDefault="00BD16C7" w:rsidP="00A95E05">
      <w:pPr>
        <w:rPr>
          <w:b/>
          <w:bCs/>
          <w:sz w:val="36"/>
          <w:szCs w:val="36"/>
        </w:rPr>
      </w:pPr>
    </w:p>
    <w:p w14:paraId="446EE872" w14:textId="77777777" w:rsidR="00BD16C7" w:rsidRPr="00890C06" w:rsidRDefault="00BD16C7" w:rsidP="00A95E05">
      <w:pPr>
        <w:rPr>
          <w:b/>
          <w:bCs/>
          <w:sz w:val="36"/>
          <w:szCs w:val="36"/>
        </w:rPr>
      </w:pPr>
    </w:p>
    <w:p w14:paraId="3BD47A97" w14:textId="1D8DB482" w:rsidR="00A95E05" w:rsidRDefault="00A95E05" w:rsidP="00A95E05">
      <w:pPr>
        <w:pStyle w:val="ListParagraph"/>
        <w:numPr>
          <w:ilvl w:val="0"/>
          <w:numId w:val="1"/>
        </w:numPr>
        <w:rPr>
          <w:rFonts w:ascii="Times New Roman" w:hAnsi="Times New Roman" w:cs="Times New Roman"/>
          <w:b/>
          <w:bCs/>
          <w:sz w:val="36"/>
          <w:szCs w:val="36"/>
        </w:rPr>
      </w:pPr>
      <w:r w:rsidRPr="00890C06">
        <w:rPr>
          <w:rFonts w:ascii="Times New Roman" w:hAnsi="Times New Roman" w:cs="Times New Roman"/>
          <w:b/>
          <w:bCs/>
          <w:sz w:val="36"/>
          <w:szCs w:val="36"/>
        </w:rPr>
        <w:t xml:space="preserve">Business insights </w:t>
      </w:r>
      <w:r w:rsidR="00FE2317" w:rsidRPr="00890C06">
        <w:rPr>
          <w:rFonts w:ascii="Times New Roman" w:hAnsi="Times New Roman" w:cs="Times New Roman"/>
          <w:b/>
          <w:bCs/>
          <w:sz w:val="36"/>
          <w:szCs w:val="36"/>
        </w:rPr>
        <w:t xml:space="preserve">and visualizations </w:t>
      </w:r>
    </w:p>
    <w:p w14:paraId="698ED9A8" w14:textId="77777777" w:rsidR="00FB7790" w:rsidRDefault="00FB7790" w:rsidP="00FB7790">
      <w:pPr>
        <w:pStyle w:val="ListParagraph"/>
        <w:rPr>
          <w:rFonts w:ascii="Times New Roman" w:hAnsi="Times New Roman" w:cs="Times New Roman"/>
          <w:b/>
          <w:bCs/>
          <w:sz w:val="36"/>
          <w:szCs w:val="36"/>
        </w:rPr>
      </w:pPr>
    </w:p>
    <w:p w14:paraId="75112E1D" w14:textId="77777777" w:rsidR="00BE056B" w:rsidRDefault="00BE056B" w:rsidP="00FB7790">
      <w:pPr>
        <w:pStyle w:val="ListParagraph"/>
        <w:rPr>
          <w:rFonts w:ascii="Times New Roman" w:hAnsi="Times New Roman" w:cs="Times New Roman"/>
          <w:b/>
          <w:bCs/>
          <w:sz w:val="36"/>
          <w:szCs w:val="36"/>
        </w:rPr>
      </w:pPr>
    </w:p>
    <w:p w14:paraId="3CC34BE5" w14:textId="5E6EFA59" w:rsidR="00041320" w:rsidRDefault="00BE056B" w:rsidP="00041320">
      <w:pPr>
        <w:pStyle w:val="ListParagraph"/>
        <w:numPr>
          <w:ilvl w:val="1"/>
          <w:numId w:val="1"/>
        </w:numPr>
        <w:rPr>
          <w:rFonts w:ascii="Times New Roman" w:hAnsi="Times New Roman" w:cs="Times New Roman"/>
          <w:b/>
          <w:bCs/>
          <w:sz w:val="32"/>
          <w:szCs w:val="32"/>
        </w:rPr>
      </w:pPr>
      <w:r>
        <w:rPr>
          <w:rFonts w:ascii="Times New Roman" w:hAnsi="Times New Roman" w:cs="Times New Roman"/>
          <w:b/>
          <w:bCs/>
          <w:sz w:val="32"/>
          <w:szCs w:val="32"/>
        </w:rPr>
        <w:t>Temporal trends in loan purpose</w:t>
      </w:r>
    </w:p>
    <w:p w14:paraId="3204E202" w14:textId="77777777" w:rsidR="00BE056B" w:rsidRPr="00BE056B" w:rsidRDefault="00BE056B" w:rsidP="00BE056B">
      <w:pPr>
        <w:ind w:left="720"/>
        <w:rPr>
          <w:b/>
          <w:bCs/>
          <w:sz w:val="32"/>
          <w:szCs w:val="32"/>
        </w:rPr>
      </w:pPr>
    </w:p>
    <w:p w14:paraId="436CB75D" w14:textId="7DE0F567" w:rsidR="00041320" w:rsidRDefault="0015734C" w:rsidP="00FB7790">
      <w:pPr>
        <w:pStyle w:val="ListParagraph"/>
        <w:rPr>
          <w:rFonts w:ascii="Times New Roman" w:hAnsi="Times New Roman" w:cs="Times New Roman"/>
          <w:b/>
          <w:bCs/>
          <w:sz w:val="36"/>
          <w:szCs w:val="36"/>
        </w:rPr>
      </w:pPr>
      <w:r>
        <w:rPr>
          <w:rFonts w:ascii="Times New Roman" w:hAnsi="Times New Roman" w:cs="Times New Roman"/>
          <w:b/>
          <w:bCs/>
          <w:sz w:val="36"/>
          <w:szCs w:val="36"/>
        </w:rPr>
        <w:br/>
      </w:r>
      <w:r>
        <w:rPr>
          <w:rFonts w:ascii="Times New Roman" w:hAnsi="Times New Roman" w:cs="Times New Roman"/>
          <w:sz w:val="24"/>
          <w:szCs w:val="24"/>
        </w:rPr>
        <w:t>The visualization of loan purpose over time shows a solid</w:t>
      </w:r>
      <w:r w:rsidR="00113777">
        <w:rPr>
          <w:rFonts w:ascii="Times New Roman" w:hAnsi="Times New Roman" w:cs="Times New Roman"/>
          <w:sz w:val="24"/>
          <w:szCs w:val="24"/>
        </w:rPr>
        <w:t xml:space="preserve"> growth </w:t>
      </w:r>
      <w:r w:rsidR="00541A8E">
        <w:rPr>
          <w:rFonts w:ascii="Times New Roman" w:hAnsi="Times New Roman" w:cs="Times New Roman"/>
          <w:sz w:val="24"/>
          <w:szCs w:val="24"/>
        </w:rPr>
        <w:t>in overall lending activities</w:t>
      </w:r>
      <w:r w:rsidR="00113777">
        <w:rPr>
          <w:rFonts w:ascii="Times New Roman" w:hAnsi="Times New Roman" w:cs="Times New Roman"/>
          <w:sz w:val="24"/>
          <w:szCs w:val="24"/>
        </w:rPr>
        <w:t xml:space="preserve"> between 2011 </w:t>
      </w:r>
      <w:r w:rsidR="00B406E7">
        <w:rPr>
          <w:rFonts w:ascii="Times New Roman" w:hAnsi="Times New Roman" w:cs="Times New Roman"/>
          <w:sz w:val="24"/>
          <w:szCs w:val="24"/>
        </w:rPr>
        <w:t>and</w:t>
      </w:r>
      <w:r w:rsidR="00113777">
        <w:rPr>
          <w:rFonts w:ascii="Times New Roman" w:hAnsi="Times New Roman" w:cs="Times New Roman"/>
          <w:sz w:val="24"/>
          <w:szCs w:val="24"/>
        </w:rPr>
        <w:t xml:space="preserve"> 2015, with loan amounts increasing sharply from 2013 onward. It highlights that the most common and consistent purposes were credit card and debt consolidation loans, </w:t>
      </w:r>
      <w:r w:rsidR="00B406E7">
        <w:rPr>
          <w:rFonts w:ascii="Times New Roman" w:hAnsi="Times New Roman" w:cs="Times New Roman"/>
          <w:sz w:val="24"/>
          <w:szCs w:val="24"/>
        </w:rPr>
        <w:t xml:space="preserve">reflecting </w:t>
      </w:r>
      <w:proofErr w:type="spellStart"/>
      <w:proofErr w:type="gramStart"/>
      <w:r w:rsidR="00B406E7">
        <w:rPr>
          <w:rFonts w:ascii="Times New Roman" w:hAnsi="Times New Roman" w:cs="Times New Roman"/>
          <w:sz w:val="24"/>
          <w:szCs w:val="24"/>
        </w:rPr>
        <w:t>a</w:t>
      </w:r>
      <w:proofErr w:type="spellEnd"/>
      <w:proofErr w:type="gramEnd"/>
      <w:r w:rsidR="00B406E7">
        <w:rPr>
          <w:rFonts w:ascii="Times New Roman" w:hAnsi="Times New Roman" w:cs="Times New Roman"/>
          <w:sz w:val="24"/>
          <w:szCs w:val="24"/>
        </w:rPr>
        <w:t xml:space="preserve"> </w:t>
      </w:r>
      <w:r w:rsidR="00921A65">
        <w:rPr>
          <w:rFonts w:ascii="Times New Roman" w:hAnsi="Times New Roman" w:cs="Times New Roman"/>
          <w:sz w:val="24"/>
          <w:szCs w:val="24"/>
        </w:rPr>
        <w:t>increasing</w:t>
      </w:r>
      <w:r w:rsidR="00B406E7">
        <w:rPr>
          <w:rFonts w:ascii="Times New Roman" w:hAnsi="Times New Roman" w:cs="Times New Roman"/>
          <w:sz w:val="24"/>
          <w:szCs w:val="24"/>
        </w:rPr>
        <w:t xml:space="preserve"> of customers</w:t>
      </w:r>
      <w:r w:rsidR="00921A65">
        <w:rPr>
          <w:rFonts w:ascii="Times New Roman" w:hAnsi="Times New Roman" w:cs="Times New Roman"/>
          <w:sz w:val="24"/>
          <w:szCs w:val="24"/>
        </w:rPr>
        <w:t xml:space="preserve"> demand</w:t>
      </w:r>
      <w:r w:rsidR="00541A8E">
        <w:rPr>
          <w:rFonts w:ascii="Times New Roman" w:hAnsi="Times New Roman" w:cs="Times New Roman"/>
          <w:sz w:val="24"/>
          <w:szCs w:val="24"/>
        </w:rPr>
        <w:t xml:space="preserve">, </w:t>
      </w:r>
      <w:r w:rsidR="00113777">
        <w:rPr>
          <w:rFonts w:ascii="Times New Roman" w:hAnsi="Times New Roman" w:cs="Times New Roman"/>
          <w:sz w:val="24"/>
          <w:szCs w:val="24"/>
        </w:rPr>
        <w:t xml:space="preserve">while smaller categories such as home improvement and small business remained </w:t>
      </w:r>
      <w:r w:rsidR="00541A8E">
        <w:rPr>
          <w:rFonts w:ascii="Times New Roman" w:hAnsi="Times New Roman" w:cs="Times New Roman"/>
          <w:sz w:val="24"/>
          <w:szCs w:val="24"/>
        </w:rPr>
        <w:t>present</w:t>
      </w:r>
      <w:r w:rsidR="00113777">
        <w:rPr>
          <w:rFonts w:ascii="Times New Roman" w:hAnsi="Times New Roman" w:cs="Times New Roman"/>
          <w:sz w:val="24"/>
          <w:szCs w:val="24"/>
        </w:rPr>
        <w:t xml:space="preserve"> but minor. </w:t>
      </w:r>
      <w:r w:rsidR="00541A8E">
        <w:rPr>
          <w:rFonts w:ascii="Times New Roman" w:hAnsi="Times New Roman" w:cs="Times New Roman"/>
          <w:sz w:val="24"/>
          <w:szCs w:val="24"/>
        </w:rPr>
        <w:t>This</w:t>
      </w:r>
      <w:r w:rsidR="00921A65">
        <w:rPr>
          <w:rFonts w:ascii="Times New Roman" w:hAnsi="Times New Roman" w:cs="Times New Roman"/>
          <w:sz w:val="24"/>
          <w:szCs w:val="24"/>
        </w:rPr>
        <w:t xml:space="preserve"> pattern</w:t>
      </w:r>
      <w:r w:rsidR="00541A8E">
        <w:rPr>
          <w:rFonts w:ascii="Times New Roman" w:hAnsi="Times New Roman" w:cs="Times New Roman"/>
          <w:sz w:val="24"/>
          <w:szCs w:val="24"/>
        </w:rPr>
        <w:t xml:space="preserve"> is positive in terms of client base but since its activity is concentrated in just a few loan purposes, it becomes </w:t>
      </w:r>
      <w:r w:rsidR="00566086">
        <w:rPr>
          <w:rFonts w:ascii="Times New Roman" w:hAnsi="Times New Roman" w:cs="Times New Roman"/>
          <w:sz w:val="24"/>
          <w:szCs w:val="24"/>
        </w:rPr>
        <w:t>important to</w:t>
      </w:r>
      <w:r w:rsidR="00541A8E">
        <w:rPr>
          <w:rFonts w:ascii="Times New Roman" w:hAnsi="Times New Roman" w:cs="Times New Roman"/>
          <w:sz w:val="24"/>
          <w:szCs w:val="24"/>
        </w:rPr>
        <w:t xml:space="preserve"> track these segments closely once any small decline in these categories could affect stability of portfolio.</w:t>
      </w:r>
      <w:r>
        <w:rPr>
          <w:rFonts w:ascii="Times New Roman" w:hAnsi="Times New Roman" w:cs="Times New Roman"/>
          <w:b/>
          <w:bCs/>
          <w:sz w:val="36"/>
          <w:szCs w:val="36"/>
        </w:rPr>
        <w:br/>
      </w:r>
    </w:p>
    <w:p w14:paraId="6627D16F" w14:textId="77777777" w:rsidR="00FF0651" w:rsidRDefault="0015734C" w:rsidP="00FF0651">
      <w:pPr>
        <w:pStyle w:val="ListParagraph"/>
        <w:rPr>
          <w:rFonts w:ascii="Times New Roman" w:hAnsi="Times New Roman" w:cs="Times New Roman"/>
          <w:sz w:val="20"/>
          <w:szCs w:val="20"/>
        </w:rPr>
      </w:pPr>
      <w:r w:rsidRPr="0015734C">
        <w:rPr>
          <w:rFonts w:ascii="Times New Roman" w:hAnsi="Times New Roman" w:cs="Times New Roman"/>
          <w:b/>
          <w:bCs/>
          <w:sz w:val="36"/>
          <w:szCs w:val="36"/>
        </w:rPr>
        <w:drawing>
          <wp:inline distT="0" distB="0" distL="0" distR="0" wp14:anchorId="229AD39C" wp14:editId="2C3F365F">
            <wp:extent cx="4357445" cy="2616591"/>
            <wp:effectExtent l="0" t="0" r="5080" b="0"/>
            <wp:docPr id="22843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37819" name=""/>
                    <pic:cNvPicPr/>
                  </pic:nvPicPr>
                  <pic:blipFill>
                    <a:blip r:embed="rId21"/>
                    <a:stretch>
                      <a:fillRect/>
                    </a:stretch>
                  </pic:blipFill>
                  <pic:spPr>
                    <a:xfrm>
                      <a:off x="0" y="0"/>
                      <a:ext cx="4360075" cy="2618170"/>
                    </a:xfrm>
                    <a:prstGeom prst="rect">
                      <a:avLst/>
                    </a:prstGeom>
                  </pic:spPr>
                </pic:pic>
              </a:graphicData>
            </a:graphic>
          </wp:inline>
        </w:drawing>
      </w:r>
    </w:p>
    <w:p w14:paraId="5D5C7263" w14:textId="6E721778" w:rsidR="00FF0651" w:rsidRPr="00FF0651" w:rsidRDefault="00FF0651" w:rsidP="00FF0651">
      <w:pPr>
        <w:pStyle w:val="ListParagraph"/>
        <w:rPr>
          <w:rFonts w:ascii="Times New Roman" w:hAnsi="Times New Roman" w:cs="Times New Roman"/>
          <w:b/>
          <w:bCs/>
          <w:sz w:val="36"/>
          <w:szCs w:val="36"/>
        </w:rPr>
      </w:pPr>
      <w:r>
        <w:rPr>
          <w:rFonts w:ascii="Times New Roman" w:hAnsi="Times New Roman" w:cs="Times New Roman"/>
          <w:sz w:val="20"/>
          <w:szCs w:val="20"/>
        </w:rPr>
        <w:t xml:space="preserve">Graph </w:t>
      </w:r>
      <w:r w:rsidRPr="00FF0651">
        <w:rPr>
          <w:rFonts w:ascii="Times New Roman" w:hAnsi="Times New Roman" w:cs="Times New Roman"/>
          <w:sz w:val="20"/>
          <w:szCs w:val="20"/>
        </w:rPr>
        <w:t xml:space="preserve">1: </w:t>
      </w:r>
      <w:r>
        <w:rPr>
          <w:rFonts w:ascii="Times New Roman" w:hAnsi="Times New Roman" w:cs="Times New Roman"/>
          <w:sz w:val="20"/>
          <w:szCs w:val="20"/>
        </w:rPr>
        <w:t>Loan trend over time</w:t>
      </w:r>
    </w:p>
    <w:p w14:paraId="106F06A0" w14:textId="77777777" w:rsidR="00C57C9C" w:rsidRPr="00773469" w:rsidRDefault="00C57C9C" w:rsidP="00773469">
      <w:pPr>
        <w:rPr>
          <w:b/>
          <w:bCs/>
          <w:sz w:val="36"/>
          <w:szCs w:val="36"/>
        </w:rPr>
      </w:pPr>
    </w:p>
    <w:p w14:paraId="4367E17A" w14:textId="77777777" w:rsidR="00C57C9C" w:rsidRDefault="00C57C9C" w:rsidP="00FB7790">
      <w:pPr>
        <w:pStyle w:val="ListParagraph"/>
        <w:rPr>
          <w:rFonts w:ascii="Times New Roman" w:hAnsi="Times New Roman" w:cs="Times New Roman"/>
          <w:b/>
          <w:bCs/>
          <w:sz w:val="36"/>
          <w:szCs w:val="36"/>
        </w:rPr>
      </w:pPr>
    </w:p>
    <w:p w14:paraId="64360866" w14:textId="5181B026" w:rsidR="00921A65" w:rsidRPr="00921A65" w:rsidRDefault="00921A65" w:rsidP="00FB7790">
      <w:pPr>
        <w:pStyle w:val="ListParagraph"/>
        <w:rPr>
          <w:rFonts w:ascii="Times New Roman" w:hAnsi="Times New Roman" w:cs="Times New Roman"/>
          <w:sz w:val="24"/>
          <w:szCs w:val="24"/>
        </w:rPr>
      </w:pPr>
      <w:r>
        <w:rPr>
          <w:rFonts w:ascii="Times New Roman" w:hAnsi="Times New Roman" w:cs="Times New Roman"/>
          <w:sz w:val="24"/>
          <w:szCs w:val="24"/>
        </w:rPr>
        <w:t xml:space="preserve">Credit uptake grew across all loan purposes in October 2014 and October 2015, </w:t>
      </w:r>
      <w:r w:rsidR="00C57C9C">
        <w:rPr>
          <w:rFonts w:ascii="Times New Roman" w:hAnsi="Times New Roman" w:cs="Times New Roman"/>
          <w:sz w:val="24"/>
          <w:szCs w:val="24"/>
        </w:rPr>
        <w:t>suggesting</w:t>
      </w:r>
      <w:r>
        <w:rPr>
          <w:rFonts w:ascii="Times New Roman" w:hAnsi="Times New Roman" w:cs="Times New Roman"/>
          <w:sz w:val="24"/>
          <w:szCs w:val="24"/>
        </w:rPr>
        <w:t xml:space="preserve"> a seasonal borrowing peak in the U.S, as holidays and year-end spendings approach. With this observation, the bank can anticipate seasonal peaks, mitigate risk plans, </w:t>
      </w:r>
      <w:r w:rsidR="00C57C9C">
        <w:rPr>
          <w:rFonts w:ascii="Times New Roman" w:hAnsi="Times New Roman" w:cs="Times New Roman"/>
          <w:sz w:val="24"/>
          <w:szCs w:val="24"/>
        </w:rPr>
        <w:t>adjust</w:t>
      </w:r>
      <w:r>
        <w:rPr>
          <w:rFonts w:ascii="Times New Roman" w:hAnsi="Times New Roman" w:cs="Times New Roman"/>
          <w:sz w:val="24"/>
          <w:szCs w:val="24"/>
        </w:rPr>
        <w:t xml:space="preserve"> operational capacity and develop lending </w:t>
      </w:r>
      <w:r w:rsidR="00C57C9C">
        <w:rPr>
          <w:rFonts w:ascii="Times New Roman" w:hAnsi="Times New Roman" w:cs="Times New Roman"/>
          <w:sz w:val="24"/>
          <w:szCs w:val="24"/>
        </w:rPr>
        <w:t>strategies that enhance portfolio diversification and customer retention.</w:t>
      </w:r>
    </w:p>
    <w:p w14:paraId="2D1535DD" w14:textId="77777777" w:rsidR="00921A65" w:rsidRDefault="00921A65" w:rsidP="00FB7790">
      <w:pPr>
        <w:pStyle w:val="ListParagraph"/>
        <w:rPr>
          <w:rFonts w:ascii="Times New Roman" w:hAnsi="Times New Roman" w:cs="Times New Roman"/>
          <w:b/>
          <w:bCs/>
          <w:sz w:val="36"/>
          <w:szCs w:val="36"/>
        </w:rPr>
      </w:pPr>
    </w:p>
    <w:p w14:paraId="11A59F21" w14:textId="77777777" w:rsidR="00F52A74" w:rsidRDefault="00EB639C" w:rsidP="00F52A74">
      <w:pPr>
        <w:pStyle w:val="ListParagraph"/>
        <w:rPr>
          <w:rFonts w:ascii="Times New Roman" w:hAnsi="Times New Roman" w:cs="Times New Roman"/>
          <w:sz w:val="20"/>
          <w:szCs w:val="20"/>
        </w:rPr>
      </w:pPr>
      <w:r w:rsidRPr="00EB639C">
        <w:rPr>
          <w:rFonts w:ascii="Times New Roman" w:hAnsi="Times New Roman" w:cs="Times New Roman"/>
          <w:b/>
          <w:bCs/>
          <w:sz w:val="36"/>
          <w:szCs w:val="36"/>
        </w:rPr>
        <w:drawing>
          <wp:inline distT="0" distB="0" distL="0" distR="0" wp14:anchorId="33F5074A" wp14:editId="5A255FB3">
            <wp:extent cx="2730640" cy="1289116"/>
            <wp:effectExtent l="0" t="0" r="0" b="6350"/>
            <wp:docPr id="31308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82047" name=""/>
                    <pic:cNvPicPr/>
                  </pic:nvPicPr>
                  <pic:blipFill>
                    <a:blip r:embed="rId22"/>
                    <a:stretch>
                      <a:fillRect/>
                    </a:stretch>
                  </pic:blipFill>
                  <pic:spPr>
                    <a:xfrm>
                      <a:off x="0" y="0"/>
                      <a:ext cx="2730640" cy="1289116"/>
                    </a:xfrm>
                    <a:prstGeom prst="rect">
                      <a:avLst/>
                    </a:prstGeom>
                  </pic:spPr>
                </pic:pic>
              </a:graphicData>
            </a:graphic>
          </wp:inline>
        </w:drawing>
      </w:r>
    </w:p>
    <w:p w14:paraId="7FE6C9D2" w14:textId="0EB9CBD9" w:rsidR="00F52A74" w:rsidRPr="00F52A74" w:rsidRDefault="00F52A74" w:rsidP="00F52A74">
      <w:pPr>
        <w:pStyle w:val="ListParagraph"/>
        <w:rPr>
          <w:rFonts w:ascii="Times New Roman" w:hAnsi="Times New Roman" w:cs="Times New Roman"/>
          <w:b/>
          <w:bCs/>
          <w:sz w:val="36"/>
          <w:szCs w:val="36"/>
        </w:rPr>
      </w:pPr>
      <w:r w:rsidRPr="00F52A74">
        <w:rPr>
          <w:rFonts w:ascii="Times New Roman" w:hAnsi="Times New Roman" w:cs="Times New Roman"/>
          <w:sz w:val="20"/>
          <w:szCs w:val="20"/>
        </w:rPr>
        <w:t>Figure 1</w:t>
      </w:r>
      <w:r>
        <w:rPr>
          <w:rFonts w:ascii="Times New Roman" w:hAnsi="Times New Roman" w:cs="Times New Roman"/>
          <w:sz w:val="20"/>
          <w:szCs w:val="20"/>
        </w:rPr>
        <w:t>5</w:t>
      </w:r>
      <w:r w:rsidRPr="00F52A74">
        <w:rPr>
          <w:rFonts w:ascii="Times New Roman" w:hAnsi="Times New Roman" w:cs="Times New Roman"/>
          <w:sz w:val="20"/>
          <w:szCs w:val="20"/>
        </w:rPr>
        <w:t>: Extract from October 2014</w:t>
      </w:r>
    </w:p>
    <w:p w14:paraId="6A362BAB" w14:textId="77777777" w:rsidR="00F52A74" w:rsidRDefault="00F52A74" w:rsidP="00FB7790">
      <w:pPr>
        <w:pStyle w:val="ListParagraph"/>
        <w:rPr>
          <w:rFonts w:ascii="Times New Roman" w:hAnsi="Times New Roman" w:cs="Times New Roman"/>
          <w:b/>
          <w:bCs/>
          <w:sz w:val="36"/>
          <w:szCs w:val="36"/>
        </w:rPr>
      </w:pPr>
    </w:p>
    <w:p w14:paraId="1B63BE8A" w14:textId="77777777" w:rsidR="00F52A74" w:rsidRDefault="00F52A74" w:rsidP="00FB7790">
      <w:pPr>
        <w:pStyle w:val="ListParagraph"/>
        <w:rPr>
          <w:rFonts w:ascii="Times New Roman" w:hAnsi="Times New Roman" w:cs="Times New Roman"/>
          <w:b/>
          <w:bCs/>
          <w:sz w:val="36"/>
          <w:szCs w:val="36"/>
        </w:rPr>
      </w:pPr>
    </w:p>
    <w:p w14:paraId="1AC29306" w14:textId="77777777" w:rsidR="00EB639C" w:rsidRDefault="00EB639C" w:rsidP="00FB7790">
      <w:pPr>
        <w:pStyle w:val="ListParagraph"/>
        <w:rPr>
          <w:rFonts w:ascii="Times New Roman" w:hAnsi="Times New Roman" w:cs="Times New Roman"/>
          <w:b/>
          <w:bCs/>
          <w:sz w:val="36"/>
          <w:szCs w:val="36"/>
        </w:rPr>
      </w:pPr>
    </w:p>
    <w:p w14:paraId="4F7A0E38" w14:textId="7012ADEF" w:rsidR="00C57C9C" w:rsidRDefault="00EB639C" w:rsidP="00BD16C7">
      <w:pPr>
        <w:pStyle w:val="ListParagraph"/>
        <w:rPr>
          <w:rFonts w:ascii="Times New Roman" w:hAnsi="Times New Roman" w:cs="Times New Roman"/>
          <w:b/>
          <w:bCs/>
          <w:sz w:val="36"/>
          <w:szCs w:val="36"/>
        </w:rPr>
      </w:pPr>
      <w:r w:rsidRPr="00EB639C">
        <w:rPr>
          <w:rFonts w:ascii="Times New Roman" w:hAnsi="Times New Roman" w:cs="Times New Roman"/>
          <w:b/>
          <w:bCs/>
          <w:sz w:val="36"/>
          <w:szCs w:val="36"/>
        </w:rPr>
        <w:drawing>
          <wp:inline distT="0" distB="0" distL="0" distR="0" wp14:anchorId="634CC5A4" wp14:editId="153DC3CE">
            <wp:extent cx="2349305" cy="1560085"/>
            <wp:effectExtent l="0" t="0" r="0" b="2540"/>
            <wp:docPr id="16117752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75221" name="Picture 1" descr="A screenshot of a computer&#10;&#10;AI-generated content may be incorrect."/>
                    <pic:cNvPicPr/>
                  </pic:nvPicPr>
                  <pic:blipFill>
                    <a:blip r:embed="rId23"/>
                    <a:stretch>
                      <a:fillRect/>
                    </a:stretch>
                  </pic:blipFill>
                  <pic:spPr>
                    <a:xfrm>
                      <a:off x="0" y="0"/>
                      <a:ext cx="2353228" cy="1562690"/>
                    </a:xfrm>
                    <a:prstGeom prst="rect">
                      <a:avLst/>
                    </a:prstGeom>
                  </pic:spPr>
                </pic:pic>
              </a:graphicData>
            </a:graphic>
          </wp:inline>
        </w:drawing>
      </w:r>
    </w:p>
    <w:p w14:paraId="793E5292" w14:textId="6434A59F" w:rsidR="00F52A74" w:rsidRPr="00F52A74" w:rsidRDefault="00F52A74" w:rsidP="00F52A74">
      <w:pPr>
        <w:pStyle w:val="ListParagraph"/>
        <w:rPr>
          <w:rFonts w:ascii="Times New Roman" w:hAnsi="Times New Roman" w:cs="Times New Roman"/>
          <w:b/>
          <w:bCs/>
          <w:sz w:val="36"/>
          <w:szCs w:val="36"/>
        </w:rPr>
      </w:pPr>
      <w:r w:rsidRPr="00F52A74">
        <w:rPr>
          <w:rFonts w:ascii="Times New Roman" w:hAnsi="Times New Roman" w:cs="Times New Roman"/>
          <w:sz w:val="20"/>
          <w:szCs w:val="20"/>
        </w:rPr>
        <w:t xml:space="preserve">Figure </w:t>
      </w:r>
      <w:r>
        <w:rPr>
          <w:rFonts w:ascii="Times New Roman" w:hAnsi="Times New Roman" w:cs="Times New Roman"/>
          <w:sz w:val="20"/>
          <w:szCs w:val="20"/>
        </w:rPr>
        <w:t>16</w:t>
      </w:r>
      <w:r w:rsidRPr="00F52A74">
        <w:rPr>
          <w:rFonts w:ascii="Times New Roman" w:hAnsi="Times New Roman" w:cs="Times New Roman"/>
          <w:sz w:val="20"/>
          <w:szCs w:val="20"/>
        </w:rPr>
        <w:t>: Extract from October 201</w:t>
      </w:r>
      <w:r>
        <w:rPr>
          <w:rFonts w:ascii="Times New Roman" w:hAnsi="Times New Roman" w:cs="Times New Roman"/>
          <w:sz w:val="20"/>
          <w:szCs w:val="20"/>
        </w:rPr>
        <w:t>5</w:t>
      </w:r>
    </w:p>
    <w:p w14:paraId="34F0140F" w14:textId="77777777" w:rsidR="00F52A74" w:rsidRDefault="00F52A74" w:rsidP="00BD16C7">
      <w:pPr>
        <w:pStyle w:val="ListParagraph"/>
        <w:rPr>
          <w:rFonts w:ascii="Times New Roman" w:hAnsi="Times New Roman" w:cs="Times New Roman"/>
          <w:b/>
          <w:bCs/>
          <w:sz w:val="36"/>
          <w:szCs w:val="36"/>
        </w:rPr>
      </w:pPr>
    </w:p>
    <w:p w14:paraId="058D23A7" w14:textId="77777777" w:rsidR="00BD16C7" w:rsidRPr="006F29DE" w:rsidRDefault="00BD16C7" w:rsidP="006F29DE">
      <w:pPr>
        <w:rPr>
          <w:b/>
          <w:bCs/>
          <w:sz w:val="36"/>
          <w:szCs w:val="36"/>
        </w:rPr>
      </w:pPr>
    </w:p>
    <w:p w14:paraId="3DB9EB1E" w14:textId="129D79EA" w:rsidR="00BD16C7" w:rsidRDefault="00BE056B" w:rsidP="00FB7790">
      <w:pPr>
        <w:pStyle w:val="ListParagraph"/>
        <w:rPr>
          <w:rFonts w:ascii="Times New Roman" w:hAnsi="Times New Roman" w:cs="Times New Roman"/>
          <w:b/>
          <w:bCs/>
          <w:sz w:val="32"/>
          <w:szCs w:val="32"/>
        </w:rPr>
      </w:pPr>
      <w:r>
        <w:rPr>
          <w:rFonts w:ascii="Times New Roman" w:hAnsi="Times New Roman" w:cs="Times New Roman"/>
          <w:b/>
          <w:bCs/>
          <w:sz w:val="36"/>
          <w:szCs w:val="36"/>
        </w:rPr>
        <w:br/>
      </w:r>
      <w:r w:rsidRPr="008C1A22">
        <w:rPr>
          <w:rFonts w:ascii="Times New Roman" w:hAnsi="Times New Roman" w:cs="Times New Roman"/>
          <w:b/>
          <w:bCs/>
          <w:sz w:val="32"/>
          <w:szCs w:val="32"/>
        </w:rPr>
        <w:t>3.2   Geographic Analysis</w:t>
      </w:r>
      <w:r w:rsidRPr="008C1A22">
        <w:rPr>
          <w:rFonts w:ascii="Times New Roman" w:hAnsi="Times New Roman" w:cs="Times New Roman"/>
          <w:b/>
          <w:bCs/>
          <w:sz w:val="32"/>
          <w:szCs w:val="32"/>
        </w:rPr>
        <w:t>: Healthy vs Risky Loans</w:t>
      </w:r>
    </w:p>
    <w:p w14:paraId="140577F4" w14:textId="77777777" w:rsidR="00BD16C7" w:rsidRDefault="00BD16C7" w:rsidP="00FB7790">
      <w:pPr>
        <w:pStyle w:val="ListParagraph"/>
        <w:rPr>
          <w:rFonts w:ascii="Times New Roman" w:hAnsi="Times New Roman" w:cs="Times New Roman"/>
          <w:b/>
          <w:bCs/>
          <w:sz w:val="32"/>
          <w:szCs w:val="32"/>
        </w:rPr>
      </w:pPr>
    </w:p>
    <w:p w14:paraId="0E3AC9CF" w14:textId="77777777" w:rsidR="00BD16C7" w:rsidRDefault="00BD16C7" w:rsidP="00FB7790">
      <w:pPr>
        <w:pStyle w:val="ListParagraph"/>
        <w:rPr>
          <w:rFonts w:ascii="Times New Roman" w:hAnsi="Times New Roman" w:cs="Times New Roman"/>
          <w:b/>
          <w:bCs/>
          <w:sz w:val="32"/>
          <w:szCs w:val="32"/>
        </w:rPr>
      </w:pPr>
    </w:p>
    <w:p w14:paraId="0135E3E7" w14:textId="1D527D93" w:rsidR="00BD16C7" w:rsidRPr="006F29DE" w:rsidRDefault="00BD16C7" w:rsidP="00FB7790">
      <w:pPr>
        <w:pStyle w:val="ListParagraph"/>
        <w:rPr>
          <w:rFonts w:ascii="Times New Roman" w:hAnsi="Times New Roman" w:cs="Times New Roman"/>
          <w:sz w:val="24"/>
          <w:szCs w:val="24"/>
        </w:rPr>
      </w:pPr>
      <w:r w:rsidRPr="006F29DE">
        <w:rPr>
          <w:rFonts w:ascii="Times New Roman" w:hAnsi="Times New Roman" w:cs="Times New Roman"/>
          <w:sz w:val="24"/>
          <w:szCs w:val="24"/>
        </w:rPr>
        <w:t>The present graphic shows that California, New Yok and Texas are the states with largest lending activity. The statuses were grouped into 3 main categories for better visualization. California alone reached almost $20M in healthy loans and more than $1.5M in defaults</w:t>
      </w:r>
      <w:r w:rsidR="00A749C6" w:rsidRPr="006F29DE">
        <w:rPr>
          <w:rFonts w:ascii="Times New Roman" w:hAnsi="Times New Roman" w:cs="Times New Roman"/>
          <w:sz w:val="24"/>
          <w:szCs w:val="24"/>
        </w:rPr>
        <w:t>, making it the most profitable but riskiest state. Most</w:t>
      </w:r>
      <w:r w:rsidRPr="006F29DE">
        <w:rPr>
          <w:rFonts w:ascii="Times New Roman" w:hAnsi="Times New Roman" w:cs="Times New Roman"/>
          <w:sz w:val="24"/>
          <w:szCs w:val="24"/>
        </w:rPr>
        <w:t xml:space="preserve"> </w:t>
      </w:r>
      <w:r w:rsidR="00A749C6" w:rsidRPr="006F29DE">
        <w:rPr>
          <w:rFonts w:ascii="Times New Roman" w:hAnsi="Times New Roman" w:cs="Times New Roman"/>
          <w:sz w:val="24"/>
          <w:szCs w:val="24"/>
        </w:rPr>
        <w:t>loans</w:t>
      </w:r>
      <w:r w:rsidRPr="006F29DE">
        <w:rPr>
          <w:rFonts w:ascii="Times New Roman" w:hAnsi="Times New Roman" w:cs="Times New Roman"/>
          <w:sz w:val="24"/>
          <w:szCs w:val="24"/>
        </w:rPr>
        <w:t xml:space="preserve"> remained healthy</w:t>
      </w:r>
      <w:r w:rsidR="00A749C6" w:rsidRPr="006F29DE">
        <w:rPr>
          <w:rFonts w:ascii="Times New Roman" w:hAnsi="Times New Roman" w:cs="Times New Roman"/>
          <w:sz w:val="24"/>
          <w:szCs w:val="24"/>
        </w:rPr>
        <w:t>, which means strong revenue generation but concentrating loans in just a few states raises default risk.</w:t>
      </w:r>
    </w:p>
    <w:p w14:paraId="784286D9" w14:textId="77777777" w:rsidR="00A749C6" w:rsidRPr="006F29DE" w:rsidRDefault="00A749C6" w:rsidP="00FB7790">
      <w:pPr>
        <w:pStyle w:val="ListParagraph"/>
        <w:rPr>
          <w:rFonts w:ascii="Times New Roman" w:hAnsi="Times New Roman" w:cs="Times New Roman"/>
          <w:sz w:val="24"/>
          <w:szCs w:val="24"/>
        </w:rPr>
      </w:pPr>
    </w:p>
    <w:p w14:paraId="3C8D93E6" w14:textId="54A74E3B" w:rsidR="00A749C6" w:rsidRPr="006F29DE" w:rsidRDefault="00A749C6" w:rsidP="00FB7790">
      <w:pPr>
        <w:pStyle w:val="ListParagraph"/>
        <w:rPr>
          <w:rFonts w:ascii="Times New Roman" w:hAnsi="Times New Roman" w:cs="Times New Roman"/>
          <w:sz w:val="24"/>
          <w:szCs w:val="24"/>
        </w:rPr>
      </w:pPr>
      <w:r w:rsidRPr="006F29DE">
        <w:rPr>
          <w:rFonts w:ascii="Times New Roman" w:hAnsi="Times New Roman" w:cs="Times New Roman"/>
          <w:sz w:val="24"/>
          <w:szCs w:val="24"/>
        </w:rPr>
        <w:t>In summary, the strategy that can be used is diversifying geographically and demographically. By expanding into smaller markets and targeting new demographic segments</w:t>
      </w:r>
      <w:r w:rsidR="00F65B88" w:rsidRPr="006F29DE">
        <w:rPr>
          <w:rFonts w:ascii="Times New Roman" w:hAnsi="Times New Roman" w:cs="Times New Roman"/>
          <w:sz w:val="24"/>
          <w:szCs w:val="24"/>
        </w:rPr>
        <w:t xml:space="preserve"> the bank can spread risk and capture new opportunities.</w:t>
      </w:r>
    </w:p>
    <w:p w14:paraId="24F0AD4E" w14:textId="77777777" w:rsidR="00F65B88" w:rsidRDefault="00F65B88" w:rsidP="00FB7790">
      <w:pPr>
        <w:pStyle w:val="ListParagraph"/>
        <w:rPr>
          <w:rFonts w:ascii="Times New Roman" w:hAnsi="Times New Roman" w:cs="Times New Roman"/>
          <w:b/>
          <w:bCs/>
          <w:sz w:val="32"/>
          <w:szCs w:val="32"/>
        </w:rPr>
      </w:pPr>
    </w:p>
    <w:p w14:paraId="5650BEE3" w14:textId="77777777" w:rsidR="00F65B88" w:rsidRDefault="00F65B88" w:rsidP="00FB7790">
      <w:pPr>
        <w:pStyle w:val="ListParagraph"/>
        <w:rPr>
          <w:rFonts w:ascii="Times New Roman" w:hAnsi="Times New Roman" w:cs="Times New Roman"/>
          <w:b/>
          <w:bCs/>
          <w:sz w:val="32"/>
          <w:szCs w:val="32"/>
        </w:rPr>
      </w:pPr>
    </w:p>
    <w:p w14:paraId="2E5B4DC9" w14:textId="6FE91802" w:rsidR="00041320" w:rsidRDefault="00BE056B" w:rsidP="00FB7790">
      <w:pPr>
        <w:pStyle w:val="ListParagraph"/>
        <w:rPr>
          <w:rFonts w:ascii="Times New Roman" w:hAnsi="Times New Roman" w:cs="Times New Roman"/>
          <w:b/>
          <w:bCs/>
          <w:sz w:val="32"/>
          <w:szCs w:val="32"/>
        </w:rPr>
      </w:pPr>
      <w:r w:rsidRPr="008C1A22">
        <w:rPr>
          <w:rFonts w:ascii="Times New Roman" w:hAnsi="Times New Roman" w:cs="Times New Roman"/>
          <w:b/>
          <w:bCs/>
          <w:sz w:val="32"/>
          <w:szCs w:val="32"/>
        </w:rPr>
        <w:lastRenderedPageBreak/>
        <w:br/>
      </w:r>
      <w:r w:rsidR="00985A7F">
        <w:rPr>
          <w:rFonts w:ascii="Times New Roman" w:hAnsi="Times New Roman" w:cs="Times New Roman"/>
          <w:b/>
          <w:bCs/>
          <w:sz w:val="32"/>
          <w:szCs w:val="32"/>
        </w:rPr>
        <w:t xml:space="preserve">  </w:t>
      </w:r>
      <w:r w:rsidR="00BD16C7" w:rsidRPr="00BE056B">
        <w:rPr>
          <w:rFonts w:ascii="Times New Roman" w:hAnsi="Times New Roman" w:cs="Times New Roman"/>
          <w:b/>
          <w:bCs/>
          <w:sz w:val="36"/>
          <w:szCs w:val="36"/>
        </w:rPr>
        <w:drawing>
          <wp:inline distT="0" distB="0" distL="0" distR="0" wp14:anchorId="3C230270" wp14:editId="0ADD9023">
            <wp:extent cx="3674212" cy="3242603"/>
            <wp:effectExtent l="0" t="0" r="2540" b="0"/>
            <wp:docPr id="881911742" name="Picture 1" descr="A graph of a graph with green and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11742" name="Picture 1" descr="A graph of a graph with green and red bars&#10;&#10;AI-generated content may be incorrect."/>
                    <pic:cNvPicPr/>
                  </pic:nvPicPr>
                  <pic:blipFill>
                    <a:blip r:embed="rId24"/>
                    <a:stretch>
                      <a:fillRect/>
                    </a:stretch>
                  </pic:blipFill>
                  <pic:spPr>
                    <a:xfrm>
                      <a:off x="0" y="0"/>
                      <a:ext cx="3690000" cy="3256536"/>
                    </a:xfrm>
                    <a:prstGeom prst="rect">
                      <a:avLst/>
                    </a:prstGeom>
                  </pic:spPr>
                </pic:pic>
              </a:graphicData>
            </a:graphic>
          </wp:inline>
        </w:drawing>
      </w:r>
    </w:p>
    <w:p w14:paraId="0EC93D04" w14:textId="24EC67EC" w:rsidR="00F52A74" w:rsidRPr="00FF0651" w:rsidRDefault="00F52A74" w:rsidP="00F52A74">
      <w:pPr>
        <w:pStyle w:val="ListParagraph"/>
        <w:rPr>
          <w:rFonts w:ascii="Times New Roman" w:hAnsi="Times New Roman" w:cs="Times New Roman"/>
          <w:b/>
          <w:bCs/>
          <w:sz w:val="36"/>
          <w:szCs w:val="36"/>
        </w:rPr>
      </w:pPr>
      <w:r>
        <w:rPr>
          <w:rFonts w:ascii="Times New Roman" w:hAnsi="Times New Roman" w:cs="Times New Roman"/>
          <w:sz w:val="20"/>
          <w:szCs w:val="20"/>
        </w:rPr>
        <w:t xml:space="preserve">   </w:t>
      </w:r>
      <w:r>
        <w:rPr>
          <w:rFonts w:ascii="Times New Roman" w:hAnsi="Times New Roman" w:cs="Times New Roman"/>
          <w:sz w:val="20"/>
          <w:szCs w:val="20"/>
        </w:rPr>
        <w:t xml:space="preserve">Graph </w:t>
      </w:r>
      <w:r>
        <w:rPr>
          <w:rFonts w:ascii="Times New Roman" w:hAnsi="Times New Roman" w:cs="Times New Roman"/>
          <w:sz w:val="20"/>
          <w:szCs w:val="20"/>
        </w:rPr>
        <w:t>2</w:t>
      </w:r>
      <w:r w:rsidRPr="00FF0651">
        <w:rPr>
          <w:rFonts w:ascii="Times New Roman" w:hAnsi="Times New Roman" w:cs="Times New Roman"/>
          <w:sz w:val="20"/>
          <w:szCs w:val="20"/>
        </w:rPr>
        <w:t xml:space="preserve">: </w:t>
      </w:r>
      <w:r>
        <w:rPr>
          <w:rFonts w:ascii="Times New Roman" w:hAnsi="Times New Roman" w:cs="Times New Roman"/>
          <w:sz w:val="20"/>
          <w:szCs w:val="20"/>
        </w:rPr>
        <w:t xml:space="preserve">Loan </w:t>
      </w:r>
      <w:r>
        <w:rPr>
          <w:rFonts w:ascii="Times New Roman" w:hAnsi="Times New Roman" w:cs="Times New Roman"/>
          <w:sz w:val="20"/>
          <w:szCs w:val="20"/>
        </w:rPr>
        <w:t>performance by state</w:t>
      </w:r>
    </w:p>
    <w:p w14:paraId="268D1E1E" w14:textId="77777777" w:rsidR="00F52A74" w:rsidRPr="008C1A22" w:rsidRDefault="00F52A74" w:rsidP="00FB7790">
      <w:pPr>
        <w:pStyle w:val="ListParagraph"/>
        <w:rPr>
          <w:rFonts w:ascii="Times New Roman" w:hAnsi="Times New Roman" w:cs="Times New Roman"/>
          <w:b/>
          <w:bCs/>
          <w:sz w:val="32"/>
          <w:szCs w:val="32"/>
        </w:rPr>
      </w:pPr>
    </w:p>
    <w:p w14:paraId="36CE5241" w14:textId="1EB66CE1" w:rsidR="00BE056B" w:rsidRDefault="00BE056B" w:rsidP="00FB7790">
      <w:pPr>
        <w:pStyle w:val="ListParagraph"/>
        <w:rPr>
          <w:rFonts w:ascii="Times New Roman" w:hAnsi="Times New Roman" w:cs="Times New Roman"/>
          <w:b/>
          <w:bCs/>
          <w:sz w:val="36"/>
          <w:szCs w:val="36"/>
        </w:rPr>
      </w:pPr>
    </w:p>
    <w:p w14:paraId="537F453F" w14:textId="77777777" w:rsidR="00BE056B" w:rsidRDefault="00BE056B" w:rsidP="00FB7790">
      <w:pPr>
        <w:pStyle w:val="ListParagraph"/>
        <w:rPr>
          <w:rFonts w:ascii="Times New Roman" w:hAnsi="Times New Roman" w:cs="Times New Roman"/>
          <w:b/>
          <w:bCs/>
          <w:sz w:val="36"/>
          <w:szCs w:val="36"/>
        </w:rPr>
      </w:pPr>
    </w:p>
    <w:p w14:paraId="152ECA44" w14:textId="77777777" w:rsidR="00BE056B" w:rsidRPr="006F29DE" w:rsidRDefault="00BE056B" w:rsidP="006F29DE">
      <w:pPr>
        <w:rPr>
          <w:b/>
          <w:bCs/>
          <w:sz w:val="36"/>
          <w:szCs w:val="36"/>
        </w:rPr>
      </w:pPr>
    </w:p>
    <w:p w14:paraId="3DD884D4" w14:textId="77777777" w:rsidR="00BE056B" w:rsidRDefault="00BE056B" w:rsidP="00FB7790">
      <w:pPr>
        <w:pStyle w:val="ListParagraph"/>
        <w:rPr>
          <w:rFonts w:ascii="Times New Roman" w:hAnsi="Times New Roman" w:cs="Times New Roman"/>
          <w:b/>
          <w:bCs/>
          <w:sz w:val="36"/>
          <w:szCs w:val="36"/>
        </w:rPr>
      </w:pPr>
    </w:p>
    <w:p w14:paraId="7D02FBF8" w14:textId="77777777" w:rsidR="00BE056B" w:rsidRDefault="00BE056B" w:rsidP="00FB7790">
      <w:pPr>
        <w:pStyle w:val="ListParagraph"/>
        <w:rPr>
          <w:rFonts w:ascii="Times New Roman" w:hAnsi="Times New Roman" w:cs="Times New Roman"/>
          <w:b/>
          <w:bCs/>
          <w:sz w:val="36"/>
          <w:szCs w:val="36"/>
        </w:rPr>
      </w:pPr>
    </w:p>
    <w:p w14:paraId="66558463" w14:textId="77777777" w:rsidR="006F29DE" w:rsidRDefault="006F29DE" w:rsidP="00FB7790">
      <w:pPr>
        <w:pStyle w:val="ListParagraph"/>
        <w:rPr>
          <w:rFonts w:ascii="Times New Roman" w:hAnsi="Times New Roman" w:cs="Times New Roman"/>
          <w:b/>
          <w:bCs/>
          <w:sz w:val="36"/>
          <w:szCs w:val="36"/>
        </w:rPr>
      </w:pPr>
    </w:p>
    <w:p w14:paraId="0F8C7AD7" w14:textId="59FA3DE8" w:rsidR="00BE056B" w:rsidRPr="008C1A22" w:rsidRDefault="00BE056B" w:rsidP="008C1A22">
      <w:pPr>
        <w:ind w:left="360"/>
        <w:rPr>
          <w:b/>
          <w:bCs/>
          <w:sz w:val="36"/>
          <w:szCs w:val="36"/>
        </w:rPr>
      </w:pPr>
    </w:p>
    <w:p w14:paraId="68F2F8FD" w14:textId="71FA11DF" w:rsidR="00F65B88" w:rsidRDefault="008C1A22" w:rsidP="006F29DE">
      <w:pPr>
        <w:pStyle w:val="ListParagraph"/>
        <w:numPr>
          <w:ilvl w:val="1"/>
          <w:numId w:val="1"/>
        </w:numPr>
        <w:rPr>
          <w:rFonts w:ascii="Times New Roman" w:hAnsi="Times New Roman" w:cs="Times New Roman"/>
          <w:b/>
          <w:bCs/>
          <w:sz w:val="32"/>
          <w:szCs w:val="32"/>
        </w:rPr>
      </w:pPr>
      <w:r w:rsidRPr="008C1A22">
        <w:rPr>
          <w:rFonts w:ascii="Times New Roman" w:hAnsi="Times New Roman" w:cs="Times New Roman"/>
          <w:b/>
          <w:bCs/>
          <w:sz w:val="32"/>
          <w:szCs w:val="32"/>
        </w:rPr>
        <w:t>Risk–Return Trade-Off by Grade</w:t>
      </w:r>
    </w:p>
    <w:p w14:paraId="291D0EB6" w14:textId="77777777" w:rsidR="006F29DE" w:rsidRPr="006F29DE" w:rsidRDefault="006F29DE" w:rsidP="006F29DE">
      <w:pPr>
        <w:pStyle w:val="ListParagraph"/>
        <w:ind w:left="1080"/>
        <w:rPr>
          <w:rFonts w:ascii="Times New Roman" w:hAnsi="Times New Roman" w:cs="Times New Roman"/>
          <w:b/>
          <w:bCs/>
          <w:sz w:val="32"/>
          <w:szCs w:val="32"/>
        </w:rPr>
      </w:pPr>
    </w:p>
    <w:p w14:paraId="5765EF88" w14:textId="77777777" w:rsidR="00F65B88" w:rsidRDefault="00F65B88" w:rsidP="00F65B88">
      <w:pPr>
        <w:pStyle w:val="ListParagraph"/>
        <w:ind w:left="1080"/>
        <w:rPr>
          <w:rFonts w:ascii="Times New Roman" w:hAnsi="Times New Roman" w:cs="Times New Roman"/>
          <w:b/>
          <w:bCs/>
          <w:sz w:val="32"/>
          <w:szCs w:val="32"/>
        </w:rPr>
      </w:pPr>
    </w:p>
    <w:p w14:paraId="2F8D8811" w14:textId="76A90E19" w:rsidR="00F65B88" w:rsidRPr="00F65B88" w:rsidRDefault="00B83353" w:rsidP="00F65B88">
      <w:pPr>
        <w:pStyle w:val="ListParagraph"/>
        <w:ind w:left="1080"/>
        <w:rPr>
          <w:rFonts w:ascii="Times New Roman" w:hAnsi="Times New Roman" w:cs="Times New Roman"/>
          <w:sz w:val="24"/>
          <w:szCs w:val="24"/>
        </w:rPr>
      </w:pPr>
      <w:r>
        <w:rPr>
          <w:rFonts w:ascii="Times New Roman" w:hAnsi="Times New Roman" w:cs="Times New Roman"/>
          <w:sz w:val="24"/>
          <w:szCs w:val="24"/>
        </w:rPr>
        <w:t xml:space="preserve">The chart illustrates a clear risk-return trade-off. Lower grades such as A, B and C have smaller average loan amounts and lower interest rates, indicating safer lending but limited income potential. By comparison, higher grades E, F and G present higher interest rates and larger available loan amounts but have greater risk to default. </w:t>
      </w:r>
      <w:r w:rsidR="00985A7F">
        <w:rPr>
          <w:rFonts w:ascii="Times New Roman" w:hAnsi="Times New Roman" w:cs="Times New Roman"/>
          <w:sz w:val="24"/>
          <w:szCs w:val="24"/>
        </w:rPr>
        <w:t>Managing exposure across grade analysis allows the bank to achieve sustainable profitability while controlling risks.</w:t>
      </w:r>
    </w:p>
    <w:p w14:paraId="6F9BF4B5" w14:textId="77777777" w:rsidR="00BE056B" w:rsidRDefault="00BE056B" w:rsidP="00FB7790">
      <w:pPr>
        <w:pStyle w:val="ListParagraph"/>
        <w:rPr>
          <w:rFonts w:ascii="Times New Roman" w:hAnsi="Times New Roman" w:cs="Times New Roman"/>
          <w:b/>
          <w:bCs/>
          <w:sz w:val="36"/>
          <w:szCs w:val="36"/>
        </w:rPr>
      </w:pPr>
    </w:p>
    <w:p w14:paraId="44DFF0A9" w14:textId="462A5B38" w:rsidR="00BE056B" w:rsidRDefault="00985A7F" w:rsidP="00FB7790">
      <w:pPr>
        <w:pStyle w:val="ListParagraph"/>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sidR="00BE056B" w:rsidRPr="00BE056B">
        <w:rPr>
          <w:rFonts w:ascii="Times New Roman" w:hAnsi="Times New Roman" w:cs="Times New Roman"/>
          <w:b/>
          <w:bCs/>
          <w:sz w:val="36"/>
          <w:szCs w:val="36"/>
        </w:rPr>
        <w:drawing>
          <wp:inline distT="0" distB="0" distL="0" distR="0" wp14:anchorId="38146AC2" wp14:editId="025069AD">
            <wp:extent cx="3581584" cy="2692538"/>
            <wp:effectExtent l="0" t="0" r="0" b="0"/>
            <wp:docPr id="50455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52558" name=""/>
                    <pic:cNvPicPr/>
                  </pic:nvPicPr>
                  <pic:blipFill>
                    <a:blip r:embed="rId25"/>
                    <a:stretch>
                      <a:fillRect/>
                    </a:stretch>
                  </pic:blipFill>
                  <pic:spPr>
                    <a:xfrm>
                      <a:off x="0" y="0"/>
                      <a:ext cx="3581584" cy="2692538"/>
                    </a:xfrm>
                    <a:prstGeom prst="rect">
                      <a:avLst/>
                    </a:prstGeom>
                  </pic:spPr>
                </pic:pic>
              </a:graphicData>
            </a:graphic>
          </wp:inline>
        </w:drawing>
      </w:r>
    </w:p>
    <w:p w14:paraId="3D7B54B9" w14:textId="4E66D4AD" w:rsidR="00F52A74" w:rsidRPr="00FF0651" w:rsidRDefault="00F52A74" w:rsidP="00F52A74">
      <w:pPr>
        <w:pStyle w:val="ListParagraph"/>
        <w:rPr>
          <w:rFonts w:ascii="Times New Roman" w:hAnsi="Times New Roman" w:cs="Times New Roman"/>
          <w:b/>
          <w:bCs/>
          <w:sz w:val="36"/>
          <w:szCs w:val="36"/>
        </w:rPr>
      </w:pPr>
      <w:r>
        <w:rPr>
          <w:rFonts w:ascii="Times New Roman" w:hAnsi="Times New Roman" w:cs="Times New Roman"/>
          <w:b/>
          <w:bCs/>
          <w:sz w:val="36"/>
          <w:szCs w:val="36"/>
        </w:rPr>
        <w:t xml:space="preserve">   </w:t>
      </w:r>
      <w:r>
        <w:rPr>
          <w:rFonts w:ascii="Times New Roman" w:hAnsi="Times New Roman" w:cs="Times New Roman"/>
          <w:sz w:val="20"/>
          <w:szCs w:val="20"/>
        </w:rPr>
        <w:t xml:space="preserve">Graph </w:t>
      </w:r>
      <w:r>
        <w:rPr>
          <w:rFonts w:ascii="Times New Roman" w:hAnsi="Times New Roman" w:cs="Times New Roman"/>
          <w:sz w:val="20"/>
          <w:szCs w:val="20"/>
        </w:rPr>
        <w:t>3</w:t>
      </w:r>
      <w:r w:rsidRPr="00FF0651">
        <w:rPr>
          <w:rFonts w:ascii="Times New Roman" w:hAnsi="Times New Roman" w:cs="Times New Roman"/>
          <w:sz w:val="20"/>
          <w:szCs w:val="20"/>
        </w:rPr>
        <w:t xml:space="preserve">: </w:t>
      </w:r>
      <w:r>
        <w:rPr>
          <w:rFonts w:ascii="Times New Roman" w:hAnsi="Times New Roman" w:cs="Times New Roman"/>
          <w:sz w:val="20"/>
          <w:szCs w:val="20"/>
        </w:rPr>
        <w:t>risk-return trade-off by loan grade</w:t>
      </w:r>
    </w:p>
    <w:p w14:paraId="011A02DB" w14:textId="3F6E0F07" w:rsidR="00F52A74" w:rsidRDefault="00F52A74" w:rsidP="00FB7790">
      <w:pPr>
        <w:pStyle w:val="ListParagraph"/>
        <w:rPr>
          <w:rFonts w:ascii="Times New Roman" w:hAnsi="Times New Roman" w:cs="Times New Roman"/>
          <w:b/>
          <w:bCs/>
          <w:sz w:val="36"/>
          <w:szCs w:val="36"/>
        </w:rPr>
      </w:pPr>
    </w:p>
    <w:p w14:paraId="1DF9D69A" w14:textId="77777777" w:rsidR="006F29DE" w:rsidRDefault="006F29DE" w:rsidP="00FB7790">
      <w:pPr>
        <w:pStyle w:val="ListParagraph"/>
        <w:rPr>
          <w:rFonts w:ascii="Times New Roman" w:hAnsi="Times New Roman" w:cs="Times New Roman"/>
          <w:b/>
          <w:bCs/>
          <w:sz w:val="36"/>
          <w:szCs w:val="36"/>
        </w:rPr>
      </w:pPr>
    </w:p>
    <w:p w14:paraId="086B0066" w14:textId="77777777" w:rsidR="006F29DE" w:rsidRDefault="006F29DE" w:rsidP="00FB7790">
      <w:pPr>
        <w:pStyle w:val="ListParagraph"/>
        <w:rPr>
          <w:rFonts w:ascii="Times New Roman" w:hAnsi="Times New Roman" w:cs="Times New Roman"/>
          <w:b/>
          <w:bCs/>
          <w:sz w:val="36"/>
          <w:szCs w:val="36"/>
        </w:rPr>
      </w:pPr>
    </w:p>
    <w:p w14:paraId="372F79A6" w14:textId="77777777" w:rsidR="006F29DE" w:rsidRDefault="006F29DE" w:rsidP="00FB7790">
      <w:pPr>
        <w:pStyle w:val="ListParagraph"/>
        <w:rPr>
          <w:rFonts w:ascii="Times New Roman" w:hAnsi="Times New Roman" w:cs="Times New Roman"/>
          <w:b/>
          <w:bCs/>
          <w:sz w:val="36"/>
          <w:szCs w:val="36"/>
        </w:rPr>
      </w:pPr>
    </w:p>
    <w:p w14:paraId="35FB92C6" w14:textId="77777777" w:rsidR="006F29DE" w:rsidRDefault="006F29DE" w:rsidP="00FB7790">
      <w:pPr>
        <w:pStyle w:val="ListParagraph"/>
        <w:rPr>
          <w:rFonts w:ascii="Times New Roman" w:hAnsi="Times New Roman" w:cs="Times New Roman"/>
          <w:b/>
          <w:bCs/>
          <w:sz w:val="36"/>
          <w:szCs w:val="36"/>
        </w:rPr>
      </w:pPr>
    </w:p>
    <w:p w14:paraId="6D79CA25" w14:textId="77777777" w:rsidR="006F29DE" w:rsidRPr="00890C06" w:rsidRDefault="006F29DE" w:rsidP="00FB7790">
      <w:pPr>
        <w:pStyle w:val="ListParagraph"/>
        <w:rPr>
          <w:rFonts w:ascii="Times New Roman" w:hAnsi="Times New Roman" w:cs="Times New Roman"/>
          <w:b/>
          <w:bCs/>
          <w:sz w:val="36"/>
          <w:szCs w:val="36"/>
        </w:rPr>
      </w:pPr>
    </w:p>
    <w:p w14:paraId="5A5FDA3C" w14:textId="19AB6EAE" w:rsidR="00FE2317" w:rsidRPr="00890C06" w:rsidRDefault="00FE2317" w:rsidP="00A95E05">
      <w:pPr>
        <w:pStyle w:val="ListParagraph"/>
        <w:numPr>
          <w:ilvl w:val="0"/>
          <w:numId w:val="1"/>
        </w:numPr>
        <w:rPr>
          <w:rFonts w:ascii="Times New Roman" w:hAnsi="Times New Roman" w:cs="Times New Roman"/>
          <w:b/>
          <w:bCs/>
          <w:sz w:val="36"/>
          <w:szCs w:val="36"/>
        </w:rPr>
      </w:pPr>
      <w:r w:rsidRPr="00890C06">
        <w:rPr>
          <w:rFonts w:ascii="Times New Roman" w:hAnsi="Times New Roman" w:cs="Times New Roman"/>
          <w:b/>
          <w:bCs/>
          <w:sz w:val="36"/>
          <w:szCs w:val="36"/>
        </w:rPr>
        <w:t>Conclusion</w:t>
      </w:r>
    </w:p>
    <w:p w14:paraId="09C63528" w14:textId="77777777" w:rsidR="007334C8" w:rsidRDefault="007334C8" w:rsidP="007334C8">
      <w:pPr>
        <w:pStyle w:val="ListParagraph"/>
        <w:rPr>
          <w:rFonts w:ascii="Times New Roman" w:hAnsi="Times New Roman" w:cs="Times New Roman"/>
          <w:b/>
          <w:bCs/>
          <w:sz w:val="32"/>
          <w:szCs w:val="32"/>
        </w:rPr>
      </w:pPr>
    </w:p>
    <w:p w14:paraId="4EB32239" w14:textId="77777777" w:rsidR="006F29DE" w:rsidRPr="00EC3AD4" w:rsidRDefault="006F29DE" w:rsidP="007334C8">
      <w:pPr>
        <w:pStyle w:val="ListParagraph"/>
        <w:rPr>
          <w:rFonts w:ascii="Times New Roman" w:hAnsi="Times New Roman" w:cs="Times New Roman"/>
          <w:b/>
          <w:bCs/>
          <w:sz w:val="32"/>
          <w:szCs w:val="32"/>
        </w:rPr>
      </w:pPr>
    </w:p>
    <w:p w14:paraId="420D5C08" w14:textId="1B9ECBD5" w:rsidR="007334C8" w:rsidRDefault="00566086" w:rsidP="007334C8">
      <w:pPr>
        <w:pStyle w:val="ListParagraph"/>
        <w:rPr>
          <w:rFonts w:ascii="Times New Roman" w:hAnsi="Times New Roman" w:cs="Times New Roman"/>
          <w:sz w:val="24"/>
          <w:szCs w:val="24"/>
        </w:rPr>
      </w:pPr>
      <w:r>
        <w:rPr>
          <w:rFonts w:ascii="Times New Roman" w:hAnsi="Times New Roman" w:cs="Times New Roman"/>
          <w:sz w:val="24"/>
          <w:szCs w:val="24"/>
        </w:rPr>
        <w:t xml:space="preserve">In conclusion, the combined SQL analysis and visualizations offer a precise understanding of loan performance, emphasizing the opportunities for expansions and risk considerations. The SQL </w:t>
      </w:r>
      <w:r w:rsidR="004A7B89">
        <w:rPr>
          <w:rFonts w:ascii="Times New Roman" w:hAnsi="Times New Roman" w:cs="Times New Roman"/>
          <w:sz w:val="24"/>
          <w:szCs w:val="24"/>
        </w:rPr>
        <w:t xml:space="preserve">queries </w:t>
      </w:r>
      <w:r>
        <w:rPr>
          <w:rFonts w:ascii="Times New Roman" w:hAnsi="Times New Roman" w:cs="Times New Roman"/>
          <w:sz w:val="24"/>
          <w:szCs w:val="24"/>
        </w:rPr>
        <w:t>were useful to identify patterns of loan</w:t>
      </w:r>
      <w:r w:rsidR="005E7978">
        <w:rPr>
          <w:rFonts w:ascii="Times New Roman" w:hAnsi="Times New Roman" w:cs="Times New Roman"/>
          <w:sz w:val="24"/>
          <w:szCs w:val="24"/>
        </w:rPr>
        <w:t xml:space="preserve">, customer activity and default outcomes, bringing insights and forming the foundation for the visual analysis. The findings point a strong growth, but a concentration of loan purposes in some specific regions, purposes and grades that </w:t>
      </w:r>
      <w:r w:rsidR="00DD388A">
        <w:rPr>
          <w:rFonts w:ascii="Times New Roman" w:hAnsi="Times New Roman" w:cs="Times New Roman"/>
          <w:sz w:val="24"/>
          <w:szCs w:val="24"/>
        </w:rPr>
        <w:t>can lead to high exposure to default. Balancing profitability and risk signals are important for managing portfolio and generate better returns.</w:t>
      </w:r>
    </w:p>
    <w:p w14:paraId="03138789" w14:textId="77777777" w:rsidR="00DD388A" w:rsidRDefault="00DD388A" w:rsidP="007334C8">
      <w:pPr>
        <w:pStyle w:val="ListParagraph"/>
        <w:rPr>
          <w:rFonts w:ascii="Times New Roman" w:hAnsi="Times New Roman" w:cs="Times New Roman"/>
          <w:sz w:val="24"/>
          <w:szCs w:val="24"/>
        </w:rPr>
      </w:pPr>
    </w:p>
    <w:p w14:paraId="741B62D9" w14:textId="5E08046A" w:rsidR="00DD388A" w:rsidRDefault="00DD388A" w:rsidP="007334C8">
      <w:pPr>
        <w:pStyle w:val="ListParagraph"/>
        <w:rPr>
          <w:rFonts w:ascii="Times New Roman" w:hAnsi="Times New Roman" w:cs="Times New Roman"/>
          <w:sz w:val="24"/>
          <w:szCs w:val="24"/>
        </w:rPr>
      </w:pPr>
      <w:r>
        <w:rPr>
          <w:rFonts w:ascii="Times New Roman" w:hAnsi="Times New Roman" w:cs="Times New Roman"/>
          <w:sz w:val="24"/>
          <w:szCs w:val="24"/>
        </w:rPr>
        <w:t>From a strategic perspective, the bank should aim to tighten credit policies but also anticipate seasonal borrowing peaks to adjust their operational capacity</w:t>
      </w:r>
      <w:r w:rsidR="004A7B89">
        <w:rPr>
          <w:rFonts w:ascii="Times New Roman" w:hAnsi="Times New Roman" w:cs="Times New Roman"/>
          <w:sz w:val="24"/>
          <w:szCs w:val="24"/>
        </w:rPr>
        <w:t xml:space="preserve">. </w:t>
      </w:r>
      <w:r>
        <w:rPr>
          <w:rFonts w:ascii="Times New Roman" w:hAnsi="Times New Roman" w:cs="Times New Roman"/>
          <w:sz w:val="24"/>
          <w:szCs w:val="24"/>
        </w:rPr>
        <w:t xml:space="preserve">Diversification </w:t>
      </w:r>
      <w:r w:rsidR="004A7B89">
        <w:rPr>
          <w:rFonts w:ascii="Times New Roman" w:hAnsi="Times New Roman" w:cs="Times New Roman"/>
          <w:sz w:val="24"/>
          <w:szCs w:val="24"/>
        </w:rPr>
        <w:t>should be pursued</w:t>
      </w:r>
      <w:r>
        <w:rPr>
          <w:rFonts w:ascii="Times New Roman" w:hAnsi="Times New Roman" w:cs="Times New Roman"/>
          <w:sz w:val="24"/>
          <w:szCs w:val="24"/>
        </w:rPr>
        <w:t xml:space="preserve"> across region</w:t>
      </w:r>
      <w:r w:rsidR="004A7B89">
        <w:rPr>
          <w:rFonts w:ascii="Times New Roman" w:hAnsi="Times New Roman" w:cs="Times New Roman"/>
          <w:sz w:val="24"/>
          <w:szCs w:val="24"/>
        </w:rPr>
        <w:t>s by expanding into different states and reaching new segments while loan purposes and grades represent strategic opportunities to achieve a more balanced lending profile</w:t>
      </w:r>
      <w:r>
        <w:rPr>
          <w:rFonts w:ascii="Times New Roman" w:hAnsi="Times New Roman" w:cs="Times New Roman"/>
          <w:sz w:val="24"/>
          <w:szCs w:val="24"/>
        </w:rPr>
        <w:t xml:space="preserve">. Such actions </w:t>
      </w:r>
      <w:r w:rsidR="00E20296">
        <w:rPr>
          <w:rFonts w:ascii="Times New Roman" w:hAnsi="Times New Roman" w:cs="Times New Roman"/>
          <w:sz w:val="24"/>
          <w:szCs w:val="24"/>
        </w:rPr>
        <w:t>would enable the</w:t>
      </w:r>
      <w:r>
        <w:rPr>
          <w:rFonts w:ascii="Times New Roman" w:hAnsi="Times New Roman" w:cs="Times New Roman"/>
          <w:sz w:val="24"/>
          <w:szCs w:val="24"/>
        </w:rPr>
        <w:t xml:space="preserve"> institution to </w:t>
      </w:r>
      <w:r w:rsidR="004A7B89">
        <w:rPr>
          <w:rFonts w:ascii="Times New Roman" w:hAnsi="Times New Roman" w:cs="Times New Roman"/>
          <w:sz w:val="24"/>
          <w:szCs w:val="24"/>
        </w:rPr>
        <w:t>increase revenues</w:t>
      </w:r>
      <w:r>
        <w:rPr>
          <w:rFonts w:ascii="Times New Roman" w:hAnsi="Times New Roman" w:cs="Times New Roman"/>
          <w:sz w:val="24"/>
          <w:szCs w:val="24"/>
        </w:rPr>
        <w:t xml:space="preserve"> without compromising</w:t>
      </w:r>
      <w:r w:rsidR="00E20296">
        <w:rPr>
          <w:rFonts w:ascii="Times New Roman" w:hAnsi="Times New Roman" w:cs="Times New Roman"/>
          <w:sz w:val="24"/>
          <w:szCs w:val="24"/>
        </w:rPr>
        <w:t xml:space="preserve"> its</w:t>
      </w:r>
      <w:r>
        <w:rPr>
          <w:rFonts w:ascii="Times New Roman" w:hAnsi="Times New Roman" w:cs="Times New Roman"/>
          <w:sz w:val="24"/>
          <w:szCs w:val="24"/>
        </w:rPr>
        <w:t xml:space="preserve"> financial stability.  </w:t>
      </w:r>
    </w:p>
    <w:p w14:paraId="0A2D833C" w14:textId="77777777" w:rsidR="005E7978" w:rsidRDefault="005E7978" w:rsidP="007334C8">
      <w:pPr>
        <w:pStyle w:val="ListParagraph"/>
        <w:rPr>
          <w:rFonts w:ascii="Times New Roman" w:hAnsi="Times New Roman" w:cs="Times New Roman"/>
          <w:sz w:val="24"/>
          <w:szCs w:val="24"/>
        </w:rPr>
      </w:pPr>
    </w:p>
    <w:p w14:paraId="7EBA16B6" w14:textId="77777777" w:rsidR="005E7978" w:rsidRDefault="005E7978" w:rsidP="007334C8">
      <w:pPr>
        <w:pStyle w:val="ListParagraph"/>
        <w:rPr>
          <w:rFonts w:ascii="Times New Roman" w:hAnsi="Times New Roman" w:cs="Times New Roman"/>
          <w:sz w:val="24"/>
          <w:szCs w:val="24"/>
        </w:rPr>
      </w:pPr>
    </w:p>
    <w:p w14:paraId="43A502F3" w14:textId="77777777" w:rsidR="006F29DE" w:rsidRDefault="006F29DE" w:rsidP="007334C8">
      <w:pPr>
        <w:pStyle w:val="ListParagraph"/>
        <w:rPr>
          <w:rFonts w:ascii="Times New Roman" w:hAnsi="Times New Roman" w:cs="Times New Roman"/>
          <w:sz w:val="24"/>
          <w:szCs w:val="24"/>
        </w:rPr>
      </w:pPr>
    </w:p>
    <w:p w14:paraId="3ADDC223" w14:textId="77777777" w:rsidR="006F29DE" w:rsidRPr="00566086" w:rsidRDefault="006F29DE" w:rsidP="007334C8">
      <w:pPr>
        <w:pStyle w:val="ListParagraph"/>
        <w:rPr>
          <w:rFonts w:ascii="Times New Roman" w:hAnsi="Times New Roman" w:cs="Times New Roman"/>
          <w:sz w:val="24"/>
          <w:szCs w:val="24"/>
        </w:rPr>
      </w:pPr>
    </w:p>
    <w:p w14:paraId="3243A93B" w14:textId="77777777" w:rsidR="007334C8" w:rsidRDefault="007334C8" w:rsidP="0014380F">
      <w:pPr>
        <w:rPr>
          <w:b/>
          <w:bCs/>
          <w:sz w:val="32"/>
          <w:szCs w:val="32"/>
        </w:rPr>
      </w:pPr>
    </w:p>
    <w:p w14:paraId="536298FB" w14:textId="77777777" w:rsidR="006F29DE" w:rsidRDefault="006F29DE" w:rsidP="0014380F">
      <w:pPr>
        <w:rPr>
          <w:b/>
          <w:bCs/>
          <w:sz w:val="32"/>
          <w:szCs w:val="32"/>
        </w:rPr>
      </w:pPr>
    </w:p>
    <w:p w14:paraId="26073B56" w14:textId="77777777" w:rsidR="006F29DE" w:rsidRPr="0014380F" w:rsidRDefault="006F29DE" w:rsidP="0014380F">
      <w:pPr>
        <w:rPr>
          <w:b/>
          <w:bCs/>
          <w:sz w:val="32"/>
          <w:szCs w:val="32"/>
        </w:rPr>
      </w:pPr>
    </w:p>
    <w:p w14:paraId="2A0F8507" w14:textId="77777777" w:rsidR="007334C8" w:rsidRPr="00EC3AD4" w:rsidRDefault="007334C8" w:rsidP="007334C8">
      <w:pPr>
        <w:pStyle w:val="ListParagraph"/>
        <w:rPr>
          <w:rFonts w:ascii="Times New Roman" w:hAnsi="Times New Roman" w:cs="Times New Roman"/>
          <w:b/>
          <w:bCs/>
          <w:sz w:val="32"/>
          <w:szCs w:val="32"/>
        </w:rPr>
      </w:pPr>
    </w:p>
    <w:p w14:paraId="3F8D1852" w14:textId="69AF8006" w:rsidR="007605B0" w:rsidRDefault="007334C8" w:rsidP="007605B0">
      <w:pPr>
        <w:pStyle w:val="ListParagraph"/>
        <w:numPr>
          <w:ilvl w:val="0"/>
          <w:numId w:val="1"/>
        </w:numPr>
        <w:rPr>
          <w:rFonts w:ascii="Times New Roman" w:hAnsi="Times New Roman" w:cs="Times New Roman"/>
          <w:b/>
          <w:bCs/>
          <w:sz w:val="36"/>
          <w:szCs w:val="36"/>
        </w:rPr>
      </w:pPr>
      <w:r w:rsidRPr="00FB7790">
        <w:rPr>
          <w:rFonts w:ascii="Times New Roman" w:hAnsi="Times New Roman" w:cs="Times New Roman"/>
          <w:b/>
          <w:bCs/>
          <w:sz w:val="36"/>
          <w:szCs w:val="36"/>
        </w:rPr>
        <w:t>Reference</w:t>
      </w:r>
      <w:r w:rsidR="0018660C" w:rsidRPr="00FB7790">
        <w:rPr>
          <w:rFonts w:ascii="Times New Roman" w:hAnsi="Times New Roman" w:cs="Times New Roman"/>
          <w:b/>
          <w:bCs/>
          <w:sz w:val="36"/>
          <w:szCs w:val="36"/>
        </w:rPr>
        <w:t xml:space="preserve"> lis</w:t>
      </w:r>
      <w:r w:rsidR="007605B0">
        <w:rPr>
          <w:rFonts w:ascii="Times New Roman" w:hAnsi="Times New Roman" w:cs="Times New Roman"/>
          <w:b/>
          <w:bCs/>
          <w:sz w:val="36"/>
          <w:szCs w:val="36"/>
        </w:rPr>
        <w:t>t</w:t>
      </w:r>
    </w:p>
    <w:p w14:paraId="0BA8CE80" w14:textId="77777777" w:rsidR="007605B0" w:rsidRDefault="007605B0" w:rsidP="007605B0">
      <w:pPr>
        <w:rPr>
          <w:b/>
          <w:bCs/>
          <w:sz w:val="36"/>
          <w:szCs w:val="36"/>
        </w:rPr>
      </w:pPr>
    </w:p>
    <w:p w14:paraId="461C3599" w14:textId="77777777" w:rsidR="007605B0" w:rsidRDefault="007605B0" w:rsidP="007605B0">
      <w:pPr>
        <w:rPr>
          <w:b/>
          <w:bCs/>
          <w:sz w:val="36"/>
          <w:szCs w:val="36"/>
        </w:rPr>
      </w:pPr>
    </w:p>
    <w:p w14:paraId="42221606" w14:textId="77777777" w:rsidR="007605B0" w:rsidRPr="007605B0" w:rsidRDefault="007605B0" w:rsidP="007605B0">
      <w:r w:rsidRPr="007605B0">
        <w:rPr>
          <w:i/>
          <w:iCs/>
        </w:rPr>
        <w:t>Seasonal Lending Trends in the United States</w:t>
      </w:r>
      <w:r w:rsidRPr="007605B0">
        <w:t xml:space="preserve"> 2017, </w:t>
      </w:r>
      <w:proofErr w:type="spellStart"/>
      <w:r w:rsidRPr="007605B0">
        <w:t>BorrowSphere</w:t>
      </w:r>
      <w:proofErr w:type="spellEnd"/>
      <w:r w:rsidRPr="007605B0">
        <w:t>, viewed 4 September 2025, &lt;https://borrowsphere.com/en/guide/seasonal-rental-opportunities&gt;.</w:t>
      </w:r>
    </w:p>
    <w:p w14:paraId="6F8B6E1A" w14:textId="77777777" w:rsidR="007605B0" w:rsidRDefault="007605B0" w:rsidP="007605B0">
      <w:pPr>
        <w:rPr>
          <w:b/>
          <w:bCs/>
          <w:sz w:val="36"/>
          <w:szCs w:val="36"/>
        </w:rPr>
      </w:pPr>
    </w:p>
    <w:p w14:paraId="14136C45" w14:textId="77777777" w:rsidR="007605B0" w:rsidRPr="007605B0" w:rsidRDefault="007605B0" w:rsidP="007605B0">
      <w:r w:rsidRPr="007605B0">
        <w:rPr>
          <w:i/>
          <w:iCs/>
        </w:rPr>
        <w:t xml:space="preserve">Log in to the site | </w:t>
      </w:r>
      <w:proofErr w:type="spellStart"/>
      <w:r w:rsidRPr="007605B0">
        <w:rPr>
          <w:i/>
          <w:iCs/>
        </w:rPr>
        <w:t>MyKBS</w:t>
      </w:r>
      <w:proofErr w:type="spellEnd"/>
      <w:r w:rsidRPr="007605B0">
        <w:t xml:space="preserve"> 2025, Kbs.edu.au, viewed 4 September 2025, &lt;https://elearning.kbs.edu.au/pluginfile.php/2792629/mod_resource/content/12/DATA4200_Workshop_06_T1_2024.pdf&gt;.</w:t>
      </w:r>
    </w:p>
    <w:p w14:paraId="168945D3" w14:textId="77777777" w:rsidR="007605B0" w:rsidRDefault="007605B0" w:rsidP="007605B0">
      <w:pPr>
        <w:rPr>
          <w:b/>
          <w:bCs/>
          <w:sz w:val="36"/>
          <w:szCs w:val="36"/>
        </w:rPr>
      </w:pPr>
    </w:p>
    <w:p w14:paraId="42300E96" w14:textId="77777777" w:rsidR="00DD1501" w:rsidRPr="00DD1501" w:rsidRDefault="00DD1501" w:rsidP="00DD1501">
      <w:r w:rsidRPr="00DD1501">
        <w:t xml:space="preserve">Wise Explainer 2024, </w:t>
      </w:r>
      <w:r w:rsidRPr="00DD1501">
        <w:rPr>
          <w:i/>
          <w:iCs/>
        </w:rPr>
        <w:t>U.S. Bank Personal Loans Honest Review - Watch Before Using</w:t>
      </w:r>
      <w:r w:rsidRPr="00DD1501">
        <w:t>, YouTube, viewed 4 September 2025, &lt;https://www.youtube.com/watch?v=ZWqejLoUuWk&gt;.</w:t>
      </w:r>
    </w:p>
    <w:p w14:paraId="79954A8F" w14:textId="77777777" w:rsidR="007605B0" w:rsidRPr="007605B0" w:rsidRDefault="007605B0" w:rsidP="007605B0">
      <w:pPr>
        <w:rPr>
          <w:b/>
          <w:bCs/>
          <w:sz w:val="36"/>
          <w:szCs w:val="36"/>
        </w:rPr>
      </w:pPr>
    </w:p>
    <w:bookmarkEnd w:id="0"/>
    <w:p w14:paraId="2811B9A5" w14:textId="77777777" w:rsidR="007334C8" w:rsidRDefault="007334C8" w:rsidP="007334C8">
      <w:pPr>
        <w:pStyle w:val="ListParagraph"/>
        <w:rPr>
          <w:rFonts w:ascii="Times New Roman" w:hAnsi="Times New Roman" w:cs="Times New Roman"/>
          <w:b/>
          <w:bCs/>
          <w:sz w:val="24"/>
          <w:szCs w:val="24"/>
        </w:rPr>
      </w:pPr>
    </w:p>
    <w:p w14:paraId="0320013C" w14:textId="77777777" w:rsidR="00FE2317" w:rsidRPr="00A95E05" w:rsidRDefault="00FE2317" w:rsidP="00FE2317">
      <w:pPr>
        <w:pStyle w:val="ListParagraph"/>
        <w:rPr>
          <w:rFonts w:ascii="Times New Roman" w:hAnsi="Times New Roman" w:cs="Times New Roman"/>
          <w:b/>
          <w:bCs/>
          <w:sz w:val="24"/>
          <w:szCs w:val="24"/>
        </w:rPr>
      </w:pPr>
    </w:p>
    <w:p w14:paraId="22B953D6" w14:textId="77777777" w:rsidR="00A95E05" w:rsidRDefault="00A95E05" w:rsidP="00A95E05">
      <w:pPr>
        <w:pStyle w:val="ListParagraph"/>
        <w:ind w:left="1080"/>
        <w:rPr>
          <w:rFonts w:ascii="Times New Roman" w:hAnsi="Times New Roman" w:cs="Times New Roman"/>
          <w:b/>
          <w:bCs/>
        </w:rPr>
      </w:pPr>
    </w:p>
    <w:p w14:paraId="03735A66" w14:textId="77777777" w:rsidR="00A95E05" w:rsidRPr="00A95E05" w:rsidRDefault="00A95E05" w:rsidP="00A95E05">
      <w:pPr>
        <w:rPr>
          <w:b/>
          <w:bCs/>
        </w:rPr>
      </w:pPr>
    </w:p>
    <w:p w14:paraId="7CB27C59" w14:textId="77777777" w:rsidR="00A95E05" w:rsidRDefault="00A95E05" w:rsidP="00A95E05">
      <w:pPr>
        <w:pStyle w:val="ListParagraph"/>
        <w:ind w:left="1080"/>
        <w:rPr>
          <w:rFonts w:ascii="Times New Roman" w:hAnsi="Times New Roman" w:cs="Times New Roman"/>
          <w:b/>
          <w:bCs/>
        </w:rPr>
      </w:pPr>
    </w:p>
    <w:p w14:paraId="3C8998B3" w14:textId="3F62094F" w:rsidR="00A95E05" w:rsidRDefault="00A95E05" w:rsidP="00A95E05">
      <w:pPr>
        <w:rPr>
          <w:b/>
          <w:bCs/>
        </w:rPr>
      </w:pPr>
    </w:p>
    <w:p w14:paraId="50C082B9" w14:textId="77777777" w:rsidR="00A95E05" w:rsidRPr="00A95E05" w:rsidRDefault="00A95E05" w:rsidP="00A95E05">
      <w:pPr>
        <w:rPr>
          <w:b/>
          <w:bCs/>
        </w:rPr>
      </w:pPr>
    </w:p>
    <w:p w14:paraId="774283D6" w14:textId="77777777" w:rsidR="00FB3F9D" w:rsidRDefault="00FB3F9D"/>
    <w:p w14:paraId="263CBB48" w14:textId="77777777" w:rsidR="00FB3F9D" w:rsidRDefault="00FB3F9D"/>
    <w:p w14:paraId="51C25FF6" w14:textId="77777777" w:rsidR="00FB3F9D" w:rsidRDefault="00FB3F9D"/>
    <w:sectPr w:rsidR="00FB3F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91DD67" w14:textId="77777777" w:rsidR="00C017BE" w:rsidRDefault="00C017BE" w:rsidP="00A32CB6">
      <w:r>
        <w:separator/>
      </w:r>
    </w:p>
  </w:endnote>
  <w:endnote w:type="continuationSeparator" w:id="0">
    <w:p w14:paraId="210D86B1" w14:textId="77777777" w:rsidR="00C017BE" w:rsidRDefault="00C017BE" w:rsidP="00A32C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6D586" w14:textId="77777777" w:rsidR="00C017BE" w:rsidRDefault="00C017BE" w:rsidP="00A32CB6">
      <w:r>
        <w:separator/>
      </w:r>
    </w:p>
  </w:footnote>
  <w:footnote w:type="continuationSeparator" w:id="0">
    <w:p w14:paraId="51C1D089" w14:textId="77777777" w:rsidR="00C017BE" w:rsidRDefault="00C017BE" w:rsidP="00A32C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34F15"/>
    <w:multiLevelType w:val="multilevel"/>
    <w:tmpl w:val="432EA9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 w15:restartNumberingAfterBreak="0">
    <w:nsid w:val="318C13D4"/>
    <w:multiLevelType w:val="multilevel"/>
    <w:tmpl w:val="62280F8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54F86D73"/>
    <w:multiLevelType w:val="multilevel"/>
    <w:tmpl w:val="432EA9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3" w15:restartNumberingAfterBreak="0">
    <w:nsid w:val="664668F4"/>
    <w:multiLevelType w:val="hybridMultilevel"/>
    <w:tmpl w:val="93CC84A0"/>
    <w:lvl w:ilvl="0" w:tplc="9B6ABA38">
      <w:start w:val="1"/>
      <w:numFmt w:val="decimal"/>
      <w:lvlText w:val="%1."/>
      <w:lvlJc w:val="left"/>
      <w:pPr>
        <w:ind w:left="450" w:hanging="360"/>
      </w:pPr>
      <w:rPr>
        <w:rFonts w:hint="default"/>
      </w:rPr>
    </w:lvl>
    <w:lvl w:ilvl="1" w:tplc="0C090019" w:tentative="1">
      <w:start w:val="1"/>
      <w:numFmt w:val="lowerLetter"/>
      <w:lvlText w:val="%2."/>
      <w:lvlJc w:val="left"/>
      <w:pPr>
        <w:ind w:left="1170" w:hanging="360"/>
      </w:pPr>
    </w:lvl>
    <w:lvl w:ilvl="2" w:tplc="0C09001B" w:tentative="1">
      <w:start w:val="1"/>
      <w:numFmt w:val="lowerRoman"/>
      <w:lvlText w:val="%3."/>
      <w:lvlJc w:val="right"/>
      <w:pPr>
        <w:ind w:left="1890" w:hanging="180"/>
      </w:pPr>
    </w:lvl>
    <w:lvl w:ilvl="3" w:tplc="0C09000F" w:tentative="1">
      <w:start w:val="1"/>
      <w:numFmt w:val="decimal"/>
      <w:lvlText w:val="%4."/>
      <w:lvlJc w:val="left"/>
      <w:pPr>
        <w:ind w:left="2610" w:hanging="360"/>
      </w:pPr>
    </w:lvl>
    <w:lvl w:ilvl="4" w:tplc="0C090019" w:tentative="1">
      <w:start w:val="1"/>
      <w:numFmt w:val="lowerLetter"/>
      <w:lvlText w:val="%5."/>
      <w:lvlJc w:val="left"/>
      <w:pPr>
        <w:ind w:left="3330" w:hanging="360"/>
      </w:pPr>
    </w:lvl>
    <w:lvl w:ilvl="5" w:tplc="0C09001B" w:tentative="1">
      <w:start w:val="1"/>
      <w:numFmt w:val="lowerRoman"/>
      <w:lvlText w:val="%6."/>
      <w:lvlJc w:val="right"/>
      <w:pPr>
        <w:ind w:left="4050" w:hanging="180"/>
      </w:pPr>
    </w:lvl>
    <w:lvl w:ilvl="6" w:tplc="0C09000F" w:tentative="1">
      <w:start w:val="1"/>
      <w:numFmt w:val="decimal"/>
      <w:lvlText w:val="%7."/>
      <w:lvlJc w:val="left"/>
      <w:pPr>
        <w:ind w:left="4770" w:hanging="360"/>
      </w:pPr>
    </w:lvl>
    <w:lvl w:ilvl="7" w:tplc="0C090019" w:tentative="1">
      <w:start w:val="1"/>
      <w:numFmt w:val="lowerLetter"/>
      <w:lvlText w:val="%8."/>
      <w:lvlJc w:val="left"/>
      <w:pPr>
        <w:ind w:left="5490" w:hanging="360"/>
      </w:pPr>
    </w:lvl>
    <w:lvl w:ilvl="8" w:tplc="0C09001B" w:tentative="1">
      <w:start w:val="1"/>
      <w:numFmt w:val="lowerRoman"/>
      <w:lvlText w:val="%9."/>
      <w:lvlJc w:val="right"/>
      <w:pPr>
        <w:ind w:left="6210" w:hanging="180"/>
      </w:pPr>
    </w:lvl>
  </w:abstractNum>
  <w:abstractNum w:abstractNumId="4" w15:restartNumberingAfterBreak="0">
    <w:nsid w:val="78B92612"/>
    <w:multiLevelType w:val="multilevel"/>
    <w:tmpl w:val="432EA9B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517162710">
    <w:abstractNumId w:val="0"/>
  </w:num>
  <w:num w:numId="2" w16cid:durableId="1492745993">
    <w:abstractNumId w:val="3"/>
  </w:num>
  <w:num w:numId="3" w16cid:durableId="1815831864">
    <w:abstractNumId w:val="2"/>
  </w:num>
  <w:num w:numId="4" w16cid:durableId="1077215591">
    <w:abstractNumId w:val="4"/>
  </w:num>
  <w:num w:numId="5" w16cid:durableId="14805319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C48"/>
    <w:rsid w:val="0003510F"/>
    <w:rsid w:val="00041320"/>
    <w:rsid w:val="000E1DA2"/>
    <w:rsid w:val="000E7427"/>
    <w:rsid w:val="00113777"/>
    <w:rsid w:val="0014380F"/>
    <w:rsid w:val="0015734C"/>
    <w:rsid w:val="00175C56"/>
    <w:rsid w:val="0018660C"/>
    <w:rsid w:val="001D24E7"/>
    <w:rsid w:val="00240981"/>
    <w:rsid w:val="002B387F"/>
    <w:rsid w:val="002B7E7A"/>
    <w:rsid w:val="002D52C4"/>
    <w:rsid w:val="00380182"/>
    <w:rsid w:val="003E17A6"/>
    <w:rsid w:val="003F77B6"/>
    <w:rsid w:val="00403635"/>
    <w:rsid w:val="0044371A"/>
    <w:rsid w:val="00477568"/>
    <w:rsid w:val="004A7B89"/>
    <w:rsid w:val="004F1520"/>
    <w:rsid w:val="00541A8E"/>
    <w:rsid w:val="0056468C"/>
    <w:rsid w:val="00566086"/>
    <w:rsid w:val="005A7AE2"/>
    <w:rsid w:val="005E7978"/>
    <w:rsid w:val="006637DA"/>
    <w:rsid w:val="006A11EE"/>
    <w:rsid w:val="006E6170"/>
    <w:rsid w:val="006F29DE"/>
    <w:rsid w:val="00707A86"/>
    <w:rsid w:val="007334C8"/>
    <w:rsid w:val="007605B0"/>
    <w:rsid w:val="00773469"/>
    <w:rsid w:val="008160ED"/>
    <w:rsid w:val="00844ABD"/>
    <w:rsid w:val="00852F44"/>
    <w:rsid w:val="00890C06"/>
    <w:rsid w:val="008C1A22"/>
    <w:rsid w:val="009008C4"/>
    <w:rsid w:val="00921A65"/>
    <w:rsid w:val="00957C22"/>
    <w:rsid w:val="00985A7F"/>
    <w:rsid w:val="009B1EFB"/>
    <w:rsid w:val="00A03C48"/>
    <w:rsid w:val="00A20D54"/>
    <w:rsid w:val="00A32CB6"/>
    <w:rsid w:val="00A749C6"/>
    <w:rsid w:val="00A95E05"/>
    <w:rsid w:val="00AB5AAB"/>
    <w:rsid w:val="00AE588F"/>
    <w:rsid w:val="00B14633"/>
    <w:rsid w:val="00B3120F"/>
    <w:rsid w:val="00B406E7"/>
    <w:rsid w:val="00B83353"/>
    <w:rsid w:val="00B96CD5"/>
    <w:rsid w:val="00BC2C74"/>
    <w:rsid w:val="00BD16C7"/>
    <w:rsid w:val="00BE056B"/>
    <w:rsid w:val="00C017BE"/>
    <w:rsid w:val="00C57C9C"/>
    <w:rsid w:val="00D15899"/>
    <w:rsid w:val="00D35FC7"/>
    <w:rsid w:val="00D44202"/>
    <w:rsid w:val="00D83D3F"/>
    <w:rsid w:val="00DD1501"/>
    <w:rsid w:val="00DD388A"/>
    <w:rsid w:val="00DE484E"/>
    <w:rsid w:val="00DE5DC9"/>
    <w:rsid w:val="00DE6DFC"/>
    <w:rsid w:val="00E20296"/>
    <w:rsid w:val="00E437D2"/>
    <w:rsid w:val="00E56CEF"/>
    <w:rsid w:val="00E74FC1"/>
    <w:rsid w:val="00E96AF3"/>
    <w:rsid w:val="00EB639C"/>
    <w:rsid w:val="00EC3AD4"/>
    <w:rsid w:val="00EF3595"/>
    <w:rsid w:val="00F00630"/>
    <w:rsid w:val="00F07D16"/>
    <w:rsid w:val="00F1617A"/>
    <w:rsid w:val="00F52A74"/>
    <w:rsid w:val="00F54543"/>
    <w:rsid w:val="00F65B88"/>
    <w:rsid w:val="00FB3F9D"/>
    <w:rsid w:val="00FB7790"/>
    <w:rsid w:val="00FE2317"/>
    <w:rsid w:val="00FF0651"/>
    <w:rsid w:val="00FF7206"/>
    <w:rsid w:val="00FF7B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C1EDF"/>
  <w15:chartTrackingRefBased/>
  <w15:docId w15:val="{FB563A9D-5253-4B33-BF29-ED81A6629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C48"/>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03C4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A03C4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A03C48"/>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A03C48"/>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A03C48"/>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A03C4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A03C4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A03C48"/>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A03C48"/>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3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3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3C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03C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C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C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C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C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C48"/>
    <w:rPr>
      <w:rFonts w:eastAsiaTheme="majorEastAsia" w:cstheme="majorBidi"/>
      <w:color w:val="272727" w:themeColor="text1" w:themeTint="D8"/>
    </w:rPr>
  </w:style>
  <w:style w:type="paragraph" w:styleId="Title">
    <w:name w:val="Title"/>
    <w:basedOn w:val="Normal"/>
    <w:next w:val="Normal"/>
    <w:link w:val="TitleChar"/>
    <w:uiPriority w:val="10"/>
    <w:qFormat/>
    <w:rsid w:val="00A03C4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A03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3C4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A03C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3C48"/>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A03C48"/>
    <w:rPr>
      <w:i/>
      <w:iCs/>
      <w:color w:val="404040" w:themeColor="text1" w:themeTint="BF"/>
    </w:rPr>
  </w:style>
  <w:style w:type="paragraph" w:styleId="ListParagraph">
    <w:name w:val="List Paragraph"/>
    <w:basedOn w:val="Normal"/>
    <w:uiPriority w:val="34"/>
    <w:qFormat/>
    <w:rsid w:val="00A03C48"/>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A03C48"/>
    <w:rPr>
      <w:i/>
      <w:iCs/>
      <w:color w:val="0F4761" w:themeColor="accent1" w:themeShade="BF"/>
    </w:rPr>
  </w:style>
  <w:style w:type="paragraph" w:styleId="IntenseQuote">
    <w:name w:val="Intense Quote"/>
    <w:basedOn w:val="Normal"/>
    <w:next w:val="Normal"/>
    <w:link w:val="IntenseQuoteChar"/>
    <w:uiPriority w:val="30"/>
    <w:qFormat/>
    <w:rsid w:val="00A03C4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A03C48"/>
    <w:rPr>
      <w:i/>
      <w:iCs/>
      <w:color w:val="0F4761" w:themeColor="accent1" w:themeShade="BF"/>
    </w:rPr>
  </w:style>
  <w:style w:type="character" w:styleId="IntenseReference">
    <w:name w:val="Intense Reference"/>
    <w:basedOn w:val="DefaultParagraphFont"/>
    <w:uiPriority w:val="32"/>
    <w:qFormat/>
    <w:rsid w:val="00A03C48"/>
    <w:rPr>
      <w:b/>
      <w:bCs/>
      <w:smallCaps/>
      <w:color w:val="0F4761" w:themeColor="accent1" w:themeShade="BF"/>
      <w:spacing w:val="5"/>
    </w:rPr>
  </w:style>
  <w:style w:type="table" w:styleId="TableGrid">
    <w:name w:val="Table Grid"/>
    <w:basedOn w:val="TableNormal"/>
    <w:uiPriority w:val="39"/>
    <w:rsid w:val="00B146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32CB6"/>
    <w:pPr>
      <w:tabs>
        <w:tab w:val="center" w:pos="4513"/>
        <w:tab w:val="right" w:pos="9026"/>
      </w:tabs>
    </w:pPr>
  </w:style>
  <w:style w:type="character" w:customStyle="1" w:styleId="HeaderChar">
    <w:name w:val="Header Char"/>
    <w:basedOn w:val="DefaultParagraphFont"/>
    <w:link w:val="Header"/>
    <w:uiPriority w:val="99"/>
    <w:rsid w:val="00A32CB6"/>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A32CB6"/>
    <w:pPr>
      <w:tabs>
        <w:tab w:val="center" w:pos="4513"/>
        <w:tab w:val="right" w:pos="9026"/>
      </w:tabs>
    </w:pPr>
  </w:style>
  <w:style w:type="character" w:customStyle="1" w:styleId="FooterChar">
    <w:name w:val="Footer Char"/>
    <w:basedOn w:val="DefaultParagraphFont"/>
    <w:link w:val="Footer"/>
    <w:uiPriority w:val="99"/>
    <w:rsid w:val="00A32CB6"/>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8893</TotalTime>
  <Pages>13</Pages>
  <Words>1548</Words>
  <Characters>8826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 Wen Turnbull</dc:creator>
  <cp:keywords/>
  <dc:description/>
  <cp:lastModifiedBy>Isadora Faria</cp:lastModifiedBy>
  <cp:revision>37</cp:revision>
  <dcterms:created xsi:type="dcterms:W3CDTF">2025-08-28T04:14:00Z</dcterms:created>
  <dcterms:modified xsi:type="dcterms:W3CDTF">2025-09-04T23:16:00Z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32bb0f-6985-42c3-a76c-7daeb96bc42a_Enabled">
    <vt:lpwstr>true</vt:lpwstr>
  </property>
  <property fmtid="{D5CDD505-2E9C-101B-9397-08002B2CF9AE}" pid="3" name="MSIP_Label_ca32bb0f-6985-42c3-a76c-7daeb96bc42a_SetDate">
    <vt:lpwstr>2025-08-27T22:44:57Z</vt:lpwstr>
  </property>
  <property fmtid="{D5CDD505-2E9C-101B-9397-08002B2CF9AE}" pid="4" name="MSIP_Label_ca32bb0f-6985-42c3-a76c-7daeb96bc42a_Method">
    <vt:lpwstr>Privileged</vt:lpwstr>
  </property>
  <property fmtid="{D5CDD505-2E9C-101B-9397-08002B2CF9AE}" pid="5" name="MSIP_Label_ca32bb0f-6985-42c3-a76c-7daeb96bc42a_Name">
    <vt:lpwstr>KANZ_No Label</vt:lpwstr>
  </property>
  <property fmtid="{D5CDD505-2E9C-101B-9397-08002B2CF9AE}" pid="6" name="MSIP_Label_ca32bb0f-6985-42c3-a76c-7daeb96bc42a_SiteId">
    <vt:lpwstr>057daf85-b1d5-44cd-ab7b-0a4ce1b29eae</vt:lpwstr>
  </property>
  <property fmtid="{D5CDD505-2E9C-101B-9397-08002B2CF9AE}" pid="7" name="MSIP_Label_ca32bb0f-6985-42c3-a76c-7daeb96bc42a_ActionId">
    <vt:lpwstr>36c000f8-47cf-47a0-9248-7b49b412b87f</vt:lpwstr>
  </property>
  <property fmtid="{D5CDD505-2E9C-101B-9397-08002B2CF9AE}" pid="8" name="MSIP_Label_ca32bb0f-6985-42c3-a76c-7daeb96bc42a_ContentBits">
    <vt:lpwstr>0</vt:lpwstr>
  </property>
  <property fmtid="{D5CDD505-2E9C-101B-9397-08002B2CF9AE}" pid="9" name="MSIP_Label_ca32bb0f-6985-42c3-a76c-7daeb96bc42a_Tag">
    <vt:lpwstr>10, 0, 1, 1</vt:lpwstr>
  </property>
</Properties>
</file>