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96D35" w14:textId="77777777" w:rsidR="000A2281" w:rsidRDefault="00584355">
      <w:pPr>
        <w:spacing w:before="600" w:after="120"/>
        <w:jc w:val="center"/>
      </w:pPr>
      <w:r>
        <w:t>Universidade Presbiteriana Mackenzie</w:t>
      </w:r>
    </w:p>
    <w:p w14:paraId="427F6B70" w14:textId="77777777" w:rsidR="000A2281" w:rsidRDefault="00584355">
      <w:pPr>
        <w:spacing w:after="120"/>
        <w:jc w:val="center"/>
      </w:pPr>
      <w:r>
        <w:t>Faculdade de Computação e Informática (FCI)</w:t>
      </w:r>
    </w:p>
    <w:p w14:paraId="2D4971B8" w14:textId="77777777" w:rsidR="000A2281" w:rsidRDefault="00584355">
      <w:pPr>
        <w:spacing w:after="1400"/>
        <w:jc w:val="center"/>
      </w:pPr>
      <w:r>
        <w:t>Disciplina: Inteligência Artificial</w:t>
      </w:r>
    </w:p>
    <w:p w14:paraId="759C6500" w14:textId="77777777" w:rsidR="000A2281" w:rsidRDefault="00584355">
      <w:pPr>
        <w:spacing w:after="300"/>
        <w:jc w:val="center"/>
      </w:pPr>
      <w:r>
        <w:rPr>
          <w:b/>
          <w:bCs/>
          <w:sz w:val="36"/>
          <w:szCs w:val="36"/>
        </w:rPr>
        <w:t>Previsão da safra de soja 2026 e perspectiva da safra 2027 no Rio Grande do Sul com aprendizado de máquina</w:t>
      </w:r>
    </w:p>
    <w:p w14:paraId="0BDBA3F2" w14:textId="77777777" w:rsidR="000A2281" w:rsidRDefault="00584355">
      <w:pPr>
        <w:spacing w:after="1400"/>
        <w:jc w:val="center"/>
      </w:pPr>
      <w:r>
        <w:rPr>
          <w:color w:val="C8102E"/>
          <w:sz w:val="28"/>
          <w:szCs w:val="28"/>
        </w:rPr>
        <w:t>Relatório técnico das etapas de modelagem</w:t>
      </w:r>
    </w:p>
    <w:p w14:paraId="042D209B" w14:textId="77777777" w:rsidR="000A2281" w:rsidRDefault="00584355">
      <w:pPr>
        <w:spacing w:after="120"/>
        <w:jc w:val="center"/>
      </w:pPr>
      <w:r>
        <w:t>Nome do Integrante 1, Nome do Integrante 2, Nome do Integrante 3</w:t>
      </w:r>
    </w:p>
    <w:p w14:paraId="52489BCC" w14:textId="77777777" w:rsidR="000A2281" w:rsidRDefault="00584355">
      <w:pPr>
        <w:spacing w:after="1400"/>
        <w:jc w:val="center"/>
      </w:pPr>
      <w:r>
        <w:rPr>
          <w:sz w:val="22"/>
          <w:szCs w:val="22"/>
        </w:rPr>
        <w:t>integrante1@mackenzie.br, integrante2@mackenzie.br, integrante3@mackenzie.br</w:t>
      </w:r>
    </w:p>
    <w:p w14:paraId="468DB182" w14:textId="77777777" w:rsidR="000A2281" w:rsidRDefault="00584355">
      <w:pPr>
        <w:spacing w:after="120"/>
        <w:jc w:val="center"/>
      </w:pPr>
      <w:r>
        <w:t>São Paulo, SP</w:t>
      </w:r>
    </w:p>
    <w:p w14:paraId="44DF9E3F" w14:textId="77777777" w:rsidR="000A2281" w:rsidRDefault="00584355">
      <w:pPr>
        <w:spacing w:after="120"/>
        <w:jc w:val="center"/>
      </w:pPr>
      <w:r>
        <w:t>Outubro de 2026</w:t>
      </w:r>
    </w:p>
    <w:p w14:paraId="51C69E71" w14:textId="77777777" w:rsidR="000A2281" w:rsidRDefault="00584355">
      <w:r>
        <w:br w:type="page"/>
      </w:r>
    </w:p>
    <w:p w14:paraId="4BB940CC" w14:textId="77777777" w:rsidR="000A2281" w:rsidRDefault="00584355">
      <w:pPr>
        <w:spacing w:after="240"/>
        <w:jc w:val="center"/>
      </w:pPr>
      <w:r>
        <w:rPr>
          <w:b/>
          <w:bCs/>
          <w:sz w:val="28"/>
          <w:szCs w:val="28"/>
        </w:rPr>
        <w:t>Sumário</w:t>
      </w:r>
    </w:p>
    <w:sdt>
      <w:sdtPr>
        <w:alias w:val="Sumário"/>
        <w:id w:val="-1672471643"/>
      </w:sdtPr>
      <w:sdtEndPr/>
      <w:sdtContent>
        <w:p w14:paraId="7D4D32D5" w14:textId="49F676FA" w:rsidR="00723DB3" w:rsidRDefault="00584355">
          <w:pPr>
            <w:pStyle w:val="ndice1"/>
            <w:tabs>
              <w:tab w:val="right" w:leader="dot" w:pos="9061"/>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263378" w:history="1">
            <w:r w:rsidR="00723DB3" w:rsidRPr="00196900">
              <w:rPr>
                <w:rStyle w:val="Hiperligao"/>
                <w:noProof/>
              </w:rPr>
              <w:t>Resumo executivo</w:t>
            </w:r>
            <w:r w:rsidR="00723DB3">
              <w:rPr>
                <w:noProof/>
              </w:rPr>
              <w:tab/>
            </w:r>
            <w:r w:rsidR="00723DB3">
              <w:rPr>
                <w:noProof/>
              </w:rPr>
              <w:fldChar w:fldCharType="begin"/>
            </w:r>
            <w:r w:rsidR="00723DB3">
              <w:rPr>
                <w:noProof/>
              </w:rPr>
              <w:instrText xml:space="preserve"> PAGEREF _Toc244263378 \h </w:instrText>
            </w:r>
            <w:r w:rsidR="00723DB3">
              <w:rPr>
                <w:noProof/>
              </w:rPr>
            </w:r>
            <w:r w:rsidR="00723DB3">
              <w:rPr>
                <w:noProof/>
              </w:rPr>
              <w:fldChar w:fldCharType="separate"/>
            </w:r>
            <w:r w:rsidR="00723DB3">
              <w:rPr>
                <w:noProof/>
              </w:rPr>
              <w:t>4</w:t>
            </w:r>
            <w:r w:rsidR="00723DB3">
              <w:rPr>
                <w:noProof/>
              </w:rPr>
              <w:fldChar w:fldCharType="end"/>
            </w:r>
          </w:hyperlink>
        </w:p>
        <w:p w14:paraId="15A41D27" w14:textId="07BCA640"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379" w:history="1">
            <w:r w:rsidRPr="00196900">
              <w:rPr>
                <w:rStyle w:val="Hiperligao"/>
                <w:noProof/>
              </w:rPr>
              <w:t>1. Introdução</w:t>
            </w:r>
            <w:r>
              <w:rPr>
                <w:noProof/>
              </w:rPr>
              <w:tab/>
            </w:r>
            <w:r>
              <w:rPr>
                <w:noProof/>
              </w:rPr>
              <w:fldChar w:fldCharType="begin"/>
            </w:r>
            <w:r>
              <w:rPr>
                <w:noProof/>
              </w:rPr>
              <w:instrText xml:space="preserve"> PAGEREF _Toc244263379 \h </w:instrText>
            </w:r>
            <w:r>
              <w:rPr>
                <w:noProof/>
              </w:rPr>
            </w:r>
            <w:r>
              <w:rPr>
                <w:noProof/>
              </w:rPr>
              <w:fldChar w:fldCharType="separate"/>
            </w:r>
            <w:r>
              <w:rPr>
                <w:noProof/>
              </w:rPr>
              <w:t>5</w:t>
            </w:r>
            <w:r>
              <w:rPr>
                <w:noProof/>
              </w:rPr>
              <w:fldChar w:fldCharType="end"/>
            </w:r>
          </w:hyperlink>
        </w:p>
        <w:p w14:paraId="53FF19BD" w14:textId="73269D8B"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0" w:history="1">
            <w:r w:rsidRPr="00196900">
              <w:rPr>
                <w:rStyle w:val="Hiperligao"/>
                <w:noProof/>
              </w:rPr>
              <w:t>1.1 Contexto</w:t>
            </w:r>
            <w:r>
              <w:rPr>
                <w:noProof/>
              </w:rPr>
              <w:tab/>
            </w:r>
            <w:r>
              <w:rPr>
                <w:noProof/>
              </w:rPr>
              <w:fldChar w:fldCharType="begin"/>
            </w:r>
            <w:r>
              <w:rPr>
                <w:noProof/>
              </w:rPr>
              <w:instrText xml:space="preserve"> PAGEREF _Toc244263380 \h </w:instrText>
            </w:r>
            <w:r>
              <w:rPr>
                <w:noProof/>
              </w:rPr>
            </w:r>
            <w:r>
              <w:rPr>
                <w:noProof/>
              </w:rPr>
              <w:fldChar w:fldCharType="separate"/>
            </w:r>
            <w:r>
              <w:rPr>
                <w:noProof/>
              </w:rPr>
              <w:t>5</w:t>
            </w:r>
            <w:r>
              <w:rPr>
                <w:noProof/>
              </w:rPr>
              <w:fldChar w:fldCharType="end"/>
            </w:r>
          </w:hyperlink>
        </w:p>
        <w:p w14:paraId="7C8B46D1" w14:textId="094F3759"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1" w:history="1">
            <w:r w:rsidRPr="00196900">
              <w:rPr>
                <w:rStyle w:val="Hiperligao"/>
                <w:noProof/>
              </w:rPr>
              <w:t>1.2 Objetivo</w:t>
            </w:r>
            <w:r>
              <w:rPr>
                <w:noProof/>
              </w:rPr>
              <w:tab/>
            </w:r>
            <w:r>
              <w:rPr>
                <w:noProof/>
              </w:rPr>
              <w:fldChar w:fldCharType="begin"/>
            </w:r>
            <w:r>
              <w:rPr>
                <w:noProof/>
              </w:rPr>
              <w:instrText xml:space="preserve"> PAGEREF _Toc244263381 \h </w:instrText>
            </w:r>
            <w:r>
              <w:rPr>
                <w:noProof/>
              </w:rPr>
            </w:r>
            <w:r>
              <w:rPr>
                <w:noProof/>
              </w:rPr>
              <w:fldChar w:fldCharType="separate"/>
            </w:r>
            <w:r>
              <w:rPr>
                <w:noProof/>
              </w:rPr>
              <w:t>5</w:t>
            </w:r>
            <w:r>
              <w:rPr>
                <w:noProof/>
              </w:rPr>
              <w:fldChar w:fldCharType="end"/>
            </w:r>
          </w:hyperlink>
        </w:p>
        <w:p w14:paraId="0628B3FE" w14:textId="2573A2FC"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382" w:history="1">
            <w:r w:rsidRPr="00196900">
              <w:rPr>
                <w:rStyle w:val="Hiperligao"/>
                <w:noProof/>
              </w:rPr>
              <w:t>2. Dados</w:t>
            </w:r>
            <w:r>
              <w:rPr>
                <w:noProof/>
              </w:rPr>
              <w:tab/>
            </w:r>
            <w:r>
              <w:rPr>
                <w:noProof/>
              </w:rPr>
              <w:fldChar w:fldCharType="begin"/>
            </w:r>
            <w:r>
              <w:rPr>
                <w:noProof/>
              </w:rPr>
              <w:instrText xml:space="preserve"> PAGEREF _Toc244263382 \h </w:instrText>
            </w:r>
            <w:r>
              <w:rPr>
                <w:noProof/>
              </w:rPr>
            </w:r>
            <w:r>
              <w:rPr>
                <w:noProof/>
              </w:rPr>
              <w:fldChar w:fldCharType="separate"/>
            </w:r>
            <w:r>
              <w:rPr>
                <w:noProof/>
              </w:rPr>
              <w:t>6</w:t>
            </w:r>
            <w:r>
              <w:rPr>
                <w:noProof/>
              </w:rPr>
              <w:fldChar w:fldCharType="end"/>
            </w:r>
          </w:hyperlink>
        </w:p>
        <w:p w14:paraId="628DD8AF" w14:textId="20F22804"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3" w:history="1">
            <w:r w:rsidRPr="00196900">
              <w:rPr>
                <w:rStyle w:val="Hiperligao"/>
                <w:noProof/>
              </w:rPr>
              <w:t>2.1 Fontes</w:t>
            </w:r>
            <w:r>
              <w:rPr>
                <w:noProof/>
              </w:rPr>
              <w:tab/>
            </w:r>
            <w:r>
              <w:rPr>
                <w:noProof/>
              </w:rPr>
              <w:fldChar w:fldCharType="begin"/>
            </w:r>
            <w:r>
              <w:rPr>
                <w:noProof/>
              </w:rPr>
              <w:instrText xml:space="preserve"> PAGEREF _Toc244263383 \h </w:instrText>
            </w:r>
            <w:r>
              <w:rPr>
                <w:noProof/>
              </w:rPr>
            </w:r>
            <w:r>
              <w:rPr>
                <w:noProof/>
              </w:rPr>
              <w:fldChar w:fldCharType="separate"/>
            </w:r>
            <w:r>
              <w:rPr>
                <w:noProof/>
              </w:rPr>
              <w:t>6</w:t>
            </w:r>
            <w:r>
              <w:rPr>
                <w:noProof/>
              </w:rPr>
              <w:fldChar w:fldCharType="end"/>
            </w:r>
          </w:hyperlink>
        </w:p>
        <w:p w14:paraId="76BEA15D" w14:textId="66275DEF"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4" w:history="1">
            <w:r w:rsidRPr="00196900">
              <w:rPr>
                <w:rStyle w:val="Hiperligao"/>
                <w:noProof/>
              </w:rPr>
              <w:t>2.2 Base município–safra</w:t>
            </w:r>
            <w:r>
              <w:rPr>
                <w:noProof/>
              </w:rPr>
              <w:tab/>
            </w:r>
            <w:r>
              <w:rPr>
                <w:noProof/>
              </w:rPr>
              <w:fldChar w:fldCharType="begin"/>
            </w:r>
            <w:r>
              <w:rPr>
                <w:noProof/>
              </w:rPr>
              <w:instrText xml:space="preserve"> PAGEREF _Toc244263384 \h </w:instrText>
            </w:r>
            <w:r>
              <w:rPr>
                <w:noProof/>
              </w:rPr>
            </w:r>
            <w:r>
              <w:rPr>
                <w:noProof/>
              </w:rPr>
              <w:fldChar w:fldCharType="separate"/>
            </w:r>
            <w:r>
              <w:rPr>
                <w:noProof/>
              </w:rPr>
              <w:t>6</w:t>
            </w:r>
            <w:r>
              <w:rPr>
                <w:noProof/>
              </w:rPr>
              <w:fldChar w:fldCharType="end"/>
            </w:r>
          </w:hyperlink>
        </w:p>
        <w:p w14:paraId="0A416D4A" w14:textId="5D8FA7B2"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5" w:history="1">
            <w:r w:rsidRPr="00196900">
              <w:rPr>
                <w:rStyle w:val="Hiperligao"/>
                <w:noProof/>
              </w:rPr>
              <w:t>2.3 Padrões observados</w:t>
            </w:r>
            <w:r>
              <w:rPr>
                <w:noProof/>
              </w:rPr>
              <w:tab/>
            </w:r>
            <w:r>
              <w:rPr>
                <w:noProof/>
              </w:rPr>
              <w:fldChar w:fldCharType="begin"/>
            </w:r>
            <w:r>
              <w:rPr>
                <w:noProof/>
              </w:rPr>
              <w:instrText xml:space="preserve"> PAGEREF _Toc244263385 \h </w:instrText>
            </w:r>
            <w:r>
              <w:rPr>
                <w:noProof/>
              </w:rPr>
            </w:r>
            <w:r>
              <w:rPr>
                <w:noProof/>
              </w:rPr>
              <w:fldChar w:fldCharType="separate"/>
            </w:r>
            <w:r>
              <w:rPr>
                <w:noProof/>
              </w:rPr>
              <w:t>7</w:t>
            </w:r>
            <w:r>
              <w:rPr>
                <w:noProof/>
              </w:rPr>
              <w:fldChar w:fldCharType="end"/>
            </w:r>
          </w:hyperlink>
        </w:p>
        <w:p w14:paraId="0B0A7725" w14:textId="73DF4EBF"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386" w:history="1">
            <w:r w:rsidRPr="00196900">
              <w:rPr>
                <w:rStyle w:val="Hiperligao"/>
                <w:noProof/>
              </w:rPr>
              <w:t>3. Metodologia</w:t>
            </w:r>
            <w:r>
              <w:rPr>
                <w:noProof/>
              </w:rPr>
              <w:tab/>
            </w:r>
            <w:r>
              <w:rPr>
                <w:noProof/>
              </w:rPr>
              <w:fldChar w:fldCharType="begin"/>
            </w:r>
            <w:r>
              <w:rPr>
                <w:noProof/>
              </w:rPr>
              <w:instrText xml:space="preserve"> PAGEREF _Toc244263386 \h </w:instrText>
            </w:r>
            <w:r>
              <w:rPr>
                <w:noProof/>
              </w:rPr>
            </w:r>
            <w:r>
              <w:rPr>
                <w:noProof/>
              </w:rPr>
              <w:fldChar w:fldCharType="separate"/>
            </w:r>
            <w:r>
              <w:rPr>
                <w:noProof/>
              </w:rPr>
              <w:t>7</w:t>
            </w:r>
            <w:r>
              <w:rPr>
                <w:noProof/>
              </w:rPr>
              <w:fldChar w:fldCharType="end"/>
            </w:r>
          </w:hyperlink>
        </w:p>
        <w:p w14:paraId="2B896FF4" w14:textId="2FDD7292"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7" w:history="1">
            <w:r w:rsidRPr="00196900">
              <w:rPr>
                <w:rStyle w:val="Hiperligao"/>
                <w:noProof/>
              </w:rPr>
              <w:t>3.1 O que se sabe em 31 de março</w:t>
            </w:r>
            <w:r>
              <w:rPr>
                <w:noProof/>
              </w:rPr>
              <w:tab/>
            </w:r>
            <w:r>
              <w:rPr>
                <w:noProof/>
              </w:rPr>
              <w:fldChar w:fldCharType="begin"/>
            </w:r>
            <w:r>
              <w:rPr>
                <w:noProof/>
              </w:rPr>
              <w:instrText xml:space="preserve"> PAGEREF _Toc244263387 \h </w:instrText>
            </w:r>
            <w:r>
              <w:rPr>
                <w:noProof/>
              </w:rPr>
            </w:r>
            <w:r>
              <w:rPr>
                <w:noProof/>
              </w:rPr>
              <w:fldChar w:fldCharType="separate"/>
            </w:r>
            <w:r>
              <w:rPr>
                <w:noProof/>
              </w:rPr>
              <w:t>7</w:t>
            </w:r>
            <w:r>
              <w:rPr>
                <w:noProof/>
              </w:rPr>
              <w:fldChar w:fldCharType="end"/>
            </w:r>
          </w:hyperlink>
        </w:p>
        <w:p w14:paraId="5298AF3E" w14:textId="3A79EB10"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8" w:history="1">
            <w:r w:rsidRPr="00196900">
              <w:rPr>
                <w:rStyle w:val="Hiperligao"/>
                <w:noProof/>
              </w:rPr>
              <w:t>3.2 Estrutura da previsão: patamar e desvio climático</w:t>
            </w:r>
            <w:r>
              <w:rPr>
                <w:noProof/>
              </w:rPr>
              <w:tab/>
            </w:r>
            <w:r>
              <w:rPr>
                <w:noProof/>
              </w:rPr>
              <w:fldChar w:fldCharType="begin"/>
            </w:r>
            <w:r>
              <w:rPr>
                <w:noProof/>
              </w:rPr>
              <w:instrText xml:space="preserve"> PAGEREF _Toc244263388 \h </w:instrText>
            </w:r>
            <w:r>
              <w:rPr>
                <w:noProof/>
              </w:rPr>
            </w:r>
            <w:r>
              <w:rPr>
                <w:noProof/>
              </w:rPr>
              <w:fldChar w:fldCharType="separate"/>
            </w:r>
            <w:r>
              <w:rPr>
                <w:noProof/>
              </w:rPr>
              <w:t>8</w:t>
            </w:r>
            <w:r>
              <w:rPr>
                <w:noProof/>
              </w:rPr>
              <w:fldChar w:fldCharType="end"/>
            </w:r>
          </w:hyperlink>
        </w:p>
        <w:p w14:paraId="4687C1ED" w14:textId="73BB246A"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89" w:history="1">
            <w:r w:rsidRPr="00196900">
              <w:rPr>
                <w:rStyle w:val="Hiperligao"/>
                <w:noProof/>
              </w:rPr>
              <w:t>3.3 Variáveis climáticas e balanço hídrico</w:t>
            </w:r>
            <w:r>
              <w:rPr>
                <w:noProof/>
              </w:rPr>
              <w:tab/>
            </w:r>
            <w:r>
              <w:rPr>
                <w:noProof/>
              </w:rPr>
              <w:fldChar w:fldCharType="begin"/>
            </w:r>
            <w:r>
              <w:rPr>
                <w:noProof/>
              </w:rPr>
              <w:instrText xml:space="preserve"> PAGEREF _Toc244263389 \h </w:instrText>
            </w:r>
            <w:r>
              <w:rPr>
                <w:noProof/>
              </w:rPr>
            </w:r>
            <w:r>
              <w:rPr>
                <w:noProof/>
              </w:rPr>
              <w:fldChar w:fldCharType="separate"/>
            </w:r>
            <w:r>
              <w:rPr>
                <w:noProof/>
              </w:rPr>
              <w:t>8</w:t>
            </w:r>
            <w:r>
              <w:rPr>
                <w:noProof/>
              </w:rPr>
              <w:fldChar w:fldCharType="end"/>
            </w:r>
          </w:hyperlink>
        </w:p>
        <w:p w14:paraId="61278A38" w14:textId="21EEF348"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0" w:history="1">
            <w:r w:rsidRPr="00196900">
              <w:rPr>
                <w:rStyle w:val="Hiperligao"/>
                <w:noProof/>
              </w:rPr>
              <w:t>3.4 Modelos comparados</w:t>
            </w:r>
            <w:r>
              <w:rPr>
                <w:noProof/>
              </w:rPr>
              <w:tab/>
            </w:r>
            <w:r>
              <w:rPr>
                <w:noProof/>
              </w:rPr>
              <w:fldChar w:fldCharType="begin"/>
            </w:r>
            <w:r>
              <w:rPr>
                <w:noProof/>
              </w:rPr>
              <w:instrText xml:space="preserve"> PAGEREF _Toc244263390 \h </w:instrText>
            </w:r>
            <w:r>
              <w:rPr>
                <w:noProof/>
              </w:rPr>
            </w:r>
            <w:r>
              <w:rPr>
                <w:noProof/>
              </w:rPr>
              <w:fldChar w:fldCharType="separate"/>
            </w:r>
            <w:r>
              <w:rPr>
                <w:noProof/>
              </w:rPr>
              <w:t>8</w:t>
            </w:r>
            <w:r>
              <w:rPr>
                <w:noProof/>
              </w:rPr>
              <w:fldChar w:fldCharType="end"/>
            </w:r>
          </w:hyperlink>
        </w:p>
        <w:p w14:paraId="44EE807A" w14:textId="4A61CAF9"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1" w:history="1">
            <w:r w:rsidRPr="00196900">
              <w:rPr>
                <w:rStyle w:val="Hiperligao"/>
                <w:noProof/>
              </w:rPr>
              <w:t>3.5 Validação e métricas</w:t>
            </w:r>
            <w:r>
              <w:rPr>
                <w:noProof/>
              </w:rPr>
              <w:tab/>
            </w:r>
            <w:r>
              <w:rPr>
                <w:noProof/>
              </w:rPr>
              <w:fldChar w:fldCharType="begin"/>
            </w:r>
            <w:r>
              <w:rPr>
                <w:noProof/>
              </w:rPr>
              <w:instrText xml:space="preserve"> PAGEREF _Toc244263391 \h </w:instrText>
            </w:r>
            <w:r>
              <w:rPr>
                <w:noProof/>
              </w:rPr>
            </w:r>
            <w:r>
              <w:rPr>
                <w:noProof/>
              </w:rPr>
              <w:fldChar w:fldCharType="separate"/>
            </w:r>
            <w:r>
              <w:rPr>
                <w:noProof/>
              </w:rPr>
              <w:t>9</w:t>
            </w:r>
            <w:r>
              <w:rPr>
                <w:noProof/>
              </w:rPr>
              <w:fldChar w:fldCharType="end"/>
            </w:r>
          </w:hyperlink>
        </w:p>
        <w:p w14:paraId="0CC3A503" w14:textId="3BBC6533"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392" w:history="1">
            <w:r w:rsidRPr="00196900">
              <w:rPr>
                <w:rStyle w:val="Hiperligao"/>
                <w:noProof/>
              </w:rPr>
              <w:t>4. Etapas da modelagem</w:t>
            </w:r>
            <w:r>
              <w:rPr>
                <w:noProof/>
              </w:rPr>
              <w:tab/>
            </w:r>
            <w:r>
              <w:rPr>
                <w:noProof/>
              </w:rPr>
              <w:fldChar w:fldCharType="begin"/>
            </w:r>
            <w:r>
              <w:rPr>
                <w:noProof/>
              </w:rPr>
              <w:instrText xml:space="preserve"> PAGEREF _Toc244263392 \h </w:instrText>
            </w:r>
            <w:r>
              <w:rPr>
                <w:noProof/>
              </w:rPr>
            </w:r>
            <w:r>
              <w:rPr>
                <w:noProof/>
              </w:rPr>
              <w:fldChar w:fldCharType="separate"/>
            </w:r>
            <w:r>
              <w:rPr>
                <w:noProof/>
              </w:rPr>
              <w:t>9</w:t>
            </w:r>
            <w:r>
              <w:rPr>
                <w:noProof/>
              </w:rPr>
              <w:fldChar w:fldCharType="end"/>
            </w:r>
          </w:hyperlink>
        </w:p>
        <w:p w14:paraId="489E0BA7" w14:textId="520B19DC"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3" w:history="1">
            <w:r w:rsidRPr="00196900">
              <w:rPr>
                <w:rStyle w:val="Hiperligao"/>
                <w:noProof/>
              </w:rPr>
              <w:t>4.1 Etapa 1 – Clima agregado</w:t>
            </w:r>
            <w:r>
              <w:rPr>
                <w:noProof/>
              </w:rPr>
              <w:tab/>
            </w:r>
            <w:r>
              <w:rPr>
                <w:noProof/>
              </w:rPr>
              <w:fldChar w:fldCharType="begin"/>
            </w:r>
            <w:r>
              <w:rPr>
                <w:noProof/>
              </w:rPr>
              <w:instrText xml:space="preserve"> PAGEREF _Toc244263393 \h </w:instrText>
            </w:r>
            <w:r>
              <w:rPr>
                <w:noProof/>
              </w:rPr>
            </w:r>
            <w:r>
              <w:rPr>
                <w:noProof/>
              </w:rPr>
              <w:fldChar w:fldCharType="separate"/>
            </w:r>
            <w:r>
              <w:rPr>
                <w:noProof/>
              </w:rPr>
              <w:t>10</w:t>
            </w:r>
            <w:r>
              <w:rPr>
                <w:noProof/>
              </w:rPr>
              <w:fldChar w:fldCharType="end"/>
            </w:r>
          </w:hyperlink>
        </w:p>
        <w:p w14:paraId="7231DBE8" w14:textId="09AD67C7"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4" w:history="1">
            <w:r w:rsidRPr="00196900">
              <w:rPr>
                <w:rStyle w:val="Hiperligao"/>
                <w:noProof/>
              </w:rPr>
              <w:t>4.2 Etapa 2 – Clima por subperíodo</w:t>
            </w:r>
            <w:r>
              <w:rPr>
                <w:noProof/>
              </w:rPr>
              <w:tab/>
            </w:r>
            <w:r>
              <w:rPr>
                <w:noProof/>
              </w:rPr>
              <w:fldChar w:fldCharType="begin"/>
            </w:r>
            <w:r>
              <w:rPr>
                <w:noProof/>
              </w:rPr>
              <w:instrText xml:space="preserve"> PAGEREF _Toc244263394 \h </w:instrText>
            </w:r>
            <w:r>
              <w:rPr>
                <w:noProof/>
              </w:rPr>
            </w:r>
            <w:r>
              <w:rPr>
                <w:noProof/>
              </w:rPr>
              <w:fldChar w:fldCharType="separate"/>
            </w:r>
            <w:r>
              <w:rPr>
                <w:noProof/>
              </w:rPr>
              <w:t>10</w:t>
            </w:r>
            <w:r>
              <w:rPr>
                <w:noProof/>
              </w:rPr>
              <w:fldChar w:fldCharType="end"/>
            </w:r>
          </w:hyperlink>
        </w:p>
        <w:p w14:paraId="7DCE561A" w14:textId="3E9D1D7C"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5" w:history="1">
            <w:r w:rsidRPr="00196900">
              <w:rPr>
                <w:rStyle w:val="Hiperligao"/>
                <w:noProof/>
              </w:rPr>
              <w:t>4.3 Etapa 3 – Patamar com as safras publicadas</w:t>
            </w:r>
            <w:r>
              <w:rPr>
                <w:noProof/>
              </w:rPr>
              <w:tab/>
            </w:r>
            <w:r>
              <w:rPr>
                <w:noProof/>
              </w:rPr>
              <w:fldChar w:fldCharType="begin"/>
            </w:r>
            <w:r>
              <w:rPr>
                <w:noProof/>
              </w:rPr>
              <w:instrText xml:space="preserve"> PAGEREF _Toc244263395 \h </w:instrText>
            </w:r>
            <w:r>
              <w:rPr>
                <w:noProof/>
              </w:rPr>
            </w:r>
            <w:r>
              <w:rPr>
                <w:noProof/>
              </w:rPr>
              <w:fldChar w:fldCharType="separate"/>
            </w:r>
            <w:r>
              <w:rPr>
                <w:noProof/>
              </w:rPr>
              <w:t>10</w:t>
            </w:r>
            <w:r>
              <w:rPr>
                <w:noProof/>
              </w:rPr>
              <w:fldChar w:fldCharType="end"/>
            </w:r>
          </w:hyperlink>
        </w:p>
        <w:p w14:paraId="6FCA2957" w14:textId="679EF492"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6" w:history="1">
            <w:r w:rsidRPr="00196900">
              <w:rPr>
                <w:rStyle w:val="Hiperligao"/>
                <w:noProof/>
              </w:rPr>
              <w:t>4.4 Etapa 4 – Balanço hídrico e seca extrema</w:t>
            </w:r>
            <w:r>
              <w:rPr>
                <w:noProof/>
              </w:rPr>
              <w:tab/>
            </w:r>
            <w:r>
              <w:rPr>
                <w:noProof/>
              </w:rPr>
              <w:fldChar w:fldCharType="begin"/>
            </w:r>
            <w:r>
              <w:rPr>
                <w:noProof/>
              </w:rPr>
              <w:instrText xml:space="preserve"> PAGEREF _Toc244263396 \h </w:instrText>
            </w:r>
            <w:r>
              <w:rPr>
                <w:noProof/>
              </w:rPr>
            </w:r>
            <w:r>
              <w:rPr>
                <w:noProof/>
              </w:rPr>
              <w:fldChar w:fldCharType="separate"/>
            </w:r>
            <w:r>
              <w:rPr>
                <w:noProof/>
              </w:rPr>
              <w:t>10</w:t>
            </w:r>
            <w:r>
              <w:rPr>
                <w:noProof/>
              </w:rPr>
              <w:fldChar w:fldCharType="end"/>
            </w:r>
          </w:hyperlink>
        </w:p>
        <w:p w14:paraId="39A0DF39" w14:textId="62C69379"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7" w:history="1">
            <w:r w:rsidRPr="00196900">
              <w:rPr>
                <w:rStyle w:val="Hiperligao"/>
                <w:noProof/>
              </w:rPr>
              <w:t>4.5 Etapa 5 – Clima do NASA POWER e escolha do modelo final</w:t>
            </w:r>
            <w:r>
              <w:rPr>
                <w:noProof/>
              </w:rPr>
              <w:tab/>
            </w:r>
            <w:r>
              <w:rPr>
                <w:noProof/>
              </w:rPr>
              <w:fldChar w:fldCharType="begin"/>
            </w:r>
            <w:r>
              <w:rPr>
                <w:noProof/>
              </w:rPr>
              <w:instrText xml:space="preserve"> PAGEREF _Toc244263397 \h </w:instrText>
            </w:r>
            <w:r>
              <w:rPr>
                <w:noProof/>
              </w:rPr>
            </w:r>
            <w:r>
              <w:rPr>
                <w:noProof/>
              </w:rPr>
              <w:fldChar w:fldCharType="separate"/>
            </w:r>
            <w:r>
              <w:rPr>
                <w:noProof/>
              </w:rPr>
              <w:t>11</w:t>
            </w:r>
            <w:r>
              <w:rPr>
                <w:noProof/>
              </w:rPr>
              <w:fldChar w:fldCharType="end"/>
            </w:r>
          </w:hyperlink>
        </w:p>
        <w:p w14:paraId="6BA067D8" w14:textId="68A289CA"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398" w:history="1">
            <w:r w:rsidRPr="00196900">
              <w:rPr>
                <w:rStyle w:val="Hiperligao"/>
                <w:noProof/>
              </w:rPr>
              <w:t>4.6 Etapa 6 – Revalidação e aplicação</w:t>
            </w:r>
            <w:r>
              <w:rPr>
                <w:noProof/>
              </w:rPr>
              <w:tab/>
            </w:r>
            <w:r>
              <w:rPr>
                <w:noProof/>
              </w:rPr>
              <w:fldChar w:fldCharType="begin"/>
            </w:r>
            <w:r>
              <w:rPr>
                <w:noProof/>
              </w:rPr>
              <w:instrText xml:space="preserve"> PAGEREF _Toc244263398 \h </w:instrText>
            </w:r>
            <w:r>
              <w:rPr>
                <w:noProof/>
              </w:rPr>
            </w:r>
            <w:r>
              <w:rPr>
                <w:noProof/>
              </w:rPr>
              <w:fldChar w:fldCharType="separate"/>
            </w:r>
            <w:r>
              <w:rPr>
                <w:noProof/>
              </w:rPr>
              <w:t>12</w:t>
            </w:r>
            <w:r>
              <w:rPr>
                <w:noProof/>
              </w:rPr>
              <w:fldChar w:fldCharType="end"/>
            </w:r>
          </w:hyperlink>
        </w:p>
        <w:p w14:paraId="03BCB705" w14:textId="42BC7B19"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399" w:history="1">
            <w:r w:rsidRPr="00196900">
              <w:rPr>
                <w:rStyle w:val="Hiperligao"/>
                <w:noProof/>
              </w:rPr>
              <w:t>5. Modelo final (FL): desempenho e interpretação</w:t>
            </w:r>
            <w:r>
              <w:rPr>
                <w:noProof/>
              </w:rPr>
              <w:tab/>
            </w:r>
            <w:r>
              <w:rPr>
                <w:noProof/>
              </w:rPr>
              <w:fldChar w:fldCharType="begin"/>
            </w:r>
            <w:r>
              <w:rPr>
                <w:noProof/>
              </w:rPr>
              <w:instrText xml:space="preserve"> PAGEREF _Toc244263399 \h </w:instrText>
            </w:r>
            <w:r>
              <w:rPr>
                <w:noProof/>
              </w:rPr>
            </w:r>
            <w:r>
              <w:rPr>
                <w:noProof/>
              </w:rPr>
              <w:fldChar w:fldCharType="separate"/>
            </w:r>
            <w:r>
              <w:rPr>
                <w:noProof/>
              </w:rPr>
              <w:t>12</w:t>
            </w:r>
            <w:r>
              <w:rPr>
                <w:noProof/>
              </w:rPr>
              <w:fldChar w:fldCharType="end"/>
            </w:r>
          </w:hyperlink>
        </w:p>
        <w:p w14:paraId="79C5DD81" w14:textId="37064C41"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0" w:history="1">
            <w:r w:rsidRPr="00196900">
              <w:rPr>
                <w:rStyle w:val="Hiperligao"/>
                <w:noProof/>
              </w:rPr>
              <w:t>5.1 Desempenho</w:t>
            </w:r>
            <w:r>
              <w:rPr>
                <w:noProof/>
              </w:rPr>
              <w:tab/>
            </w:r>
            <w:r>
              <w:rPr>
                <w:noProof/>
              </w:rPr>
              <w:fldChar w:fldCharType="begin"/>
            </w:r>
            <w:r>
              <w:rPr>
                <w:noProof/>
              </w:rPr>
              <w:instrText xml:space="preserve"> PAGEREF _Toc244263400 \h </w:instrText>
            </w:r>
            <w:r>
              <w:rPr>
                <w:noProof/>
              </w:rPr>
            </w:r>
            <w:r>
              <w:rPr>
                <w:noProof/>
              </w:rPr>
              <w:fldChar w:fldCharType="separate"/>
            </w:r>
            <w:r>
              <w:rPr>
                <w:noProof/>
              </w:rPr>
              <w:t>12</w:t>
            </w:r>
            <w:r>
              <w:rPr>
                <w:noProof/>
              </w:rPr>
              <w:fldChar w:fldCharType="end"/>
            </w:r>
          </w:hyperlink>
        </w:p>
        <w:p w14:paraId="36CFA1E3" w14:textId="59B6C73A"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1" w:history="1">
            <w:r w:rsidRPr="00196900">
              <w:rPr>
                <w:rStyle w:val="Hiperligao"/>
                <w:noProof/>
              </w:rPr>
              <w:t>5.2 Fatores climáticos</w:t>
            </w:r>
            <w:r>
              <w:rPr>
                <w:noProof/>
              </w:rPr>
              <w:tab/>
            </w:r>
            <w:r>
              <w:rPr>
                <w:noProof/>
              </w:rPr>
              <w:fldChar w:fldCharType="begin"/>
            </w:r>
            <w:r>
              <w:rPr>
                <w:noProof/>
              </w:rPr>
              <w:instrText xml:space="preserve"> PAGEREF _Toc244263401 \h </w:instrText>
            </w:r>
            <w:r>
              <w:rPr>
                <w:noProof/>
              </w:rPr>
            </w:r>
            <w:r>
              <w:rPr>
                <w:noProof/>
              </w:rPr>
              <w:fldChar w:fldCharType="separate"/>
            </w:r>
            <w:r>
              <w:rPr>
                <w:noProof/>
              </w:rPr>
              <w:t>13</w:t>
            </w:r>
            <w:r>
              <w:rPr>
                <w:noProof/>
              </w:rPr>
              <w:fldChar w:fldCharType="end"/>
            </w:r>
          </w:hyperlink>
        </w:p>
        <w:p w14:paraId="56825D67" w14:textId="00A6C968"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2" w:history="1">
            <w:r w:rsidRPr="00196900">
              <w:rPr>
                <w:rStyle w:val="Hiperligao"/>
                <w:noProof/>
              </w:rPr>
              <w:t>5.3 Safras de seca</w:t>
            </w:r>
            <w:r>
              <w:rPr>
                <w:noProof/>
              </w:rPr>
              <w:tab/>
            </w:r>
            <w:r>
              <w:rPr>
                <w:noProof/>
              </w:rPr>
              <w:fldChar w:fldCharType="begin"/>
            </w:r>
            <w:r>
              <w:rPr>
                <w:noProof/>
              </w:rPr>
              <w:instrText xml:space="preserve"> PAGEREF _Toc244263402 \h </w:instrText>
            </w:r>
            <w:r>
              <w:rPr>
                <w:noProof/>
              </w:rPr>
            </w:r>
            <w:r>
              <w:rPr>
                <w:noProof/>
              </w:rPr>
              <w:fldChar w:fldCharType="separate"/>
            </w:r>
            <w:r>
              <w:rPr>
                <w:noProof/>
              </w:rPr>
              <w:t>14</w:t>
            </w:r>
            <w:r>
              <w:rPr>
                <w:noProof/>
              </w:rPr>
              <w:fldChar w:fldCharType="end"/>
            </w:r>
          </w:hyperlink>
        </w:p>
        <w:p w14:paraId="62460D63" w14:textId="405BB061"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3" w:history="1">
            <w:r w:rsidRPr="00196900">
              <w:rPr>
                <w:rStyle w:val="Hiperligao"/>
                <w:noProof/>
              </w:rPr>
              <w:t>5.4 Erro por região e por município</w:t>
            </w:r>
            <w:r>
              <w:rPr>
                <w:noProof/>
              </w:rPr>
              <w:tab/>
            </w:r>
            <w:r>
              <w:rPr>
                <w:noProof/>
              </w:rPr>
              <w:fldChar w:fldCharType="begin"/>
            </w:r>
            <w:r>
              <w:rPr>
                <w:noProof/>
              </w:rPr>
              <w:instrText xml:space="preserve"> PAGEREF _Toc244263403 \h </w:instrText>
            </w:r>
            <w:r>
              <w:rPr>
                <w:noProof/>
              </w:rPr>
            </w:r>
            <w:r>
              <w:rPr>
                <w:noProof/>
              </w:rPr>
              <w:fldChar w:fldCharType="separate"/>
            </w:r>
            <w:r>
              <w:rPr>
                <w:noProof/>
              </w:rPr>
              <w:t>14</w:t>
            </w:r>
            <w:r>
              <w:rPr>
                <w:noProof/>
              </w:rPr>
              <w:fldChar w:fldCharType="end"/>
            </w:r>
          </w:hyperlink>
        </w:p>
        <w:p w14:paraId="347C680E" w14:textId="0C75957E"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04" w:history="1">
            <w:r w:rsidRPr="00196900">
              <w:rPr>
                <w:rStyle w:val="Hiperligao"/>
                <w:noProof/>
              </w:rPr>
              <w:t>6. Previsão da safra 2026</w:t>
            </w:r>
            <w:r>
              <w:rPr>
                <w:noProof/>
              </w:rPr>
              <w:tab/>
            </w:r>
            <w:r>
              <w:rPr>
                <w:noProof/>
              </w:rPr>
              <w:fldChar w:fldCharType="begin"/>
            </w:r>
            <w:r>
              <w:rPr>
                <w:noProof/>
              </w:rPr>
              <w:instrText xml:space="preserve"> PAGEREF _Toc244263404 \h </w:instrText>
            </w:r>
            <w:r>
              <w:rPr>
                <w:noProof/>
              </w:rPr>
            </w:r>
            <w:r>
              <w:rPr>
                <w:noProof/>
              </w:rPr>
              <w:fldChar w:fldCharType="separate"/>
            </w:r>
            <w:r>
              <w:rPr>
                <w:noProof/>
              </w:rPr>
              <w:t>15</w:t>
            </w:r>
            <w:r>
              <w:rPr>
                <w:noProof/>
              </w:rPr>
              <w:fldChar w:fldCharType="end"/>
            </w:r>
          </w:hyperlink>
        </w:p>
        <w:p w14:paraId="23B0B9CE" w14:textId="69C0F2BF"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5" w:history="1">
            <w:r w:rsidRPr="00196900">
              <w:rPr>
                <w:rStyle w:val="Hiperligao"/>
                <w:noProof/>
              </w:rPr>
              <w:t>6.1 Clima da safra</w:t>
            </w:r>
            <w:r>
              <w:rPr>
                <w:noProof/>
              </w:rPr>
              <w:tab/>
            </w:r>
            <w:r>
              <w:rPr>
                <w:noProof/>
              </w:rPr>
              <w:fldChar w:fldCharType="begin"/>
            </w:r>
            <w:r>
              <w:rPr>
                <w:noProof/>
              </w:rPr>
              <w:instrText xml:space="preserve"> PAGEREF _Toc244263405 \h </w:instrText>
            </w:r>
            <w:r>
              <w:rPr>
                <w:noProof/>
              </w:rPr>
            </w:r>
            <w:r>
              <w:rPr>
                <w:noProof/>
              </w:rPr>
              <w:fldChar w:fldCharType="separate"/>
            </w:r>
            <w:r>
              <w:rPr>
                <w:noProof/>
              </w:rPr>
              <w:t>15</w:t>
            </w:r>
            <w:r>
              <w:rPr>
                <w:noProof/>
              </w:rPr>
              <w:fldChar w:fldCharType="end"/>
            </w:r>
          </w:hyperlink>
        </w:p>
        <w:p w14:paraId="4DD4C9B5" w14:textId="2B97AA7C"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6" w:history="1">
            <w:r w:rsidRPr="00196900">
              <w:rPr>
                <w:rStyle w:val="Hiperligao"/>
                <w:noProof/>
              </w:rPr>
              <w:t>6.2 Previsão estadual</w:t>
            </w:r>
            <w:r>
              <w:rPr>
                <w:noProof/>
              </w:rPr>
              <w:tab/>
            </w:r>
            <w:r>
              <w:rPr>
                <w:noProof/>
              </w:rPr>
              <w:fldChar w:fldCharType="begin"/>
            </w:r>
            <w:r>
              <w:rPr>
                <w:noProof/>
              </w:rPr>
              <w:instrText xml:space="preserve"> PAGEREF _Toc244263406 \h </w:instrText>
            </w:r>
            <w:r>
              <w:rPr>
                <w:noProof/>
              </w:rPr>
            </w:r>
            <w:r>
              <w:rPr>
                <w:noProof/>
              </w:rPr>
              <w:fldChar w:fldCharType="separate"/>
            </w:r>
            <w:r>
              <w:rPr>
                <w:noProof/>
              </w:rPr>
              <w:t>15</w:t>
            </w:r>
            <w:r>
              <w:rPr>
                <w:noProof/>
              </w:rPr>
              <w:fldChar w:fldCharType="end"/>
            </w:r>
          </w:hyperlink>
        </w:p>
        <w:p w14:paraId="774B1598" w14:textId="249073A9"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7" w:history="1">
            <w:r w:rsidRPr="00196900">
              <w:rPr>
                <w:rStyle w:val="Hiperligao"/>
                <w:noProof/>
              </w:rPr>
              <w:t>6.3 Previsão por mesorregião</w:t>
            </w:r>
            <w:r>
              <w:rPr>
                <w:noProof/>
              </w:rPr>
              <w:tab/>
            </w:r>
            <w:r>
              <w:rPr>
                <w:noProof/>
              </w:rPr>
              <w:fldChar w:fldCharType="begin"/>
            </w:r>
            <w:r>
              <w:rPr>
                <w:noProof/>
              </w:rPr>
              <w:instrText xml:space="preserve"> PAGEREF _Toc244263407 \h </w:instrText>
            </w:r>
            <w:r>
              <w:rPr>
                <w:noProof/>
              </w:rPr>
            </w:r>
            <w:r>
              <w:rPr>
                <w:noProof/>
              </w:rPr>
              <w:fldChar w:fldCharType="separate"/>
            </w:r>
            <w:r>
              <w:rPr>
                <w:noProof/>
              </w:rPr>
              <w:t>16</w:t>
            </w:r>
            <w:r>
              <w:rPr>
                <w:noProof/>
              </w:rPr>
              <w:fldChar w:fldCharType="end"/>
            </w:r>
          </w:hyperlink>
        </w:p>
        <w:p w14:paraId="16885731" w14:textId="48D40067"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08" w:history="1">
            <w:r w:rsidRPr="00196900">
              <w:rPr>
                <w:rStyle w:val="Hiperligao"/>
                <w:noProof/>
              </w:rPr>
              <w:t>6.4 Comparação com a estimativa do IBGE e resultado oficial</w:t>
            </w:r>
            <w:r>
              <w:rPr>
                <w:noProof/>
              </w:rPr>
              <w:tab/>
            </w:r>
            <w:r>
              <w:rPr>
                <w:noProof/>
              </w:rPr>
              <w:fldChar w:fldCharType="begin"/>
            </w:r>
            <w:r>
              <w:rPr>
                <w:noProof/>
              </w:rPr>
              <w:instrText xml:space="preserve"> PAGEREF _Toc244263408 \h </w:instrText>
            </w:r>
            <w:r>
              <w:rPr>
                <w:noProof/>
              </w:rPr>
            </w:r>
            <w:r>
              <w:rPr>
                <w:noProof/>
              </w:rPr>
              <w:fldChar w:fldCharType="separate"/>
            </w:r>
            <w:r>
              <w:rPr>
                <w:noProof/>
              </w:rPr>
              <w:t>17</w:t>
            </w:r>
            <w:r>
              <w:rPr>
                <w:noProof/>
              </w:rPr>
              <w:fldChar w:fldCharType="end"/>
            </w:r>
          </w:hyperlink>
        </w:p>
        <w:p w14:paraId="0785A6BB" w14:textId="581A8C7F"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09" w:history="1">
            <w:r w:rsidRPr="00196900">
              <w:rPr>
                <w:rStyle w:val="Hiperligao"/>
                <w:noProof/>
              </w:rPr>
              <w:t>7. Perspectiva da safra 2027</w:t>
            </w:r>
            <w:r>
              <w:rPr>
                <w:noProof/>
              </w:rPr>
              <w:tab/>
            </w:r>
            <w:r>
              <w:rPr>
                <w:noProof/>
              </w:rPr>
              <w:fldChar w:fldCharType="begin"/>
            </w:r>
            <w:r>
              <w:rPr>
                <w:noProof/>
              </w:rPr>
              <w:instrText xml:space="preserve"> PAGEREF _Toc244263409 \h </w:instrText>
            </w:r>
            <w:r>
              <w:rPr>
                <w:noProof/>
              </w:rPr>
            </w:r>
            <w:r>
              <w:rPr>
                <w:noProof/>
              </w:rPr>
              <w:fldChar w:fldCharType="separate"/>
            </w:r>
            <w:r>
              <w:rPr>
                <w:noProof/>
              </w:rPr>
              <w:t>17</w:t>
            </w:r>
            <w:r>
              <w:rPr>
                <w:noProof/>
              </w:rPr>
              <w:fldChar w:fldCharType="end"/>
            </w:r>
          </w:hyperlink>
        </w:p>
        <w:p w14:paraId="2D5A02B1" w14:textId="6A4CFDE8"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10" w:history="1">
            <w:r w:rsidRPr="00196900">
              <w:rPr>
                <w:rStyle w:val="Hiperligao"/>
                <w:noProof/>
              </w:rPr>
              <w:t>7.1 Premissas</w:t>
            </w:r>
            <w:r>
              <w:rPr>
                <w:noProof/>
              </w:rPr>
              <w:tab/>
            </w:r>
            <w:r>
              <w:rPr>
                <w:noProof/>
              </w:rPr>
              <w:fldChar w:fldCharType="begin"/>
            </w:r>
            <w:r>
              <w:rPr>
                <w:noProof/>
              </w:rPr>
              <w:instrText xml:space="preserve"> PAGEREF _Toc244263410 \h </w:instrText>
            </w:r>
            <w:r>
              <w:rPr>
                <w:noProof/>
              </w:rPr>
            </w:r>
            <w:r>
              <w:rPr>
                <w:noProof/>
              </w:rPr>
              <w:fldChar w:fldCharType="separate"/>
            </w:r>
            <w:r>
              <w:rPr>
                <w:noProof/>
              </w:rPr>
              <w:t>17</w:t>
            </w:r>
            <w:r>
              <w:rPr>
                <w:noProof/>
              </w:rPr>
              <w:fldChar w:fldCharType="end"/>
            </w:r>
          </w:hyperlink>
        </w:p>
        <w:p w14:paraId="712600F6" w14:textId="1EC82E05"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11" w:history="1">
            <w:r w:rsidRPr="00196900">
              <w:rPr>
                <w:rStyle w:val="Hiperligao"/>
                <w:noProof/>
              </w:rPr>
              <w:t>7.2 Perspectiva estadual</w:t>
            </w:r>
            <w:r>
              <w:rPr>
                <w:noProof/>
              </w:rPr>
              <w:tab/>
            </w:r>
            <w:r>
              <w:rPr>
                <w:noProof/>
              </w:rPr>
              <w:fldChar w:fldCharType="begin"/>
            </w:r>
            <w:r>
              <w:rPr>
                <w:noProof/>
              </w:rPr>
              <w:instrText xml:space="preserve"> PAGEREF _Toc244263411 \h </w:instrText>
            </w:r>
            <w:r>
              <w:rPr>
                <w:noProof/>
              </w:rPr>
            </w:r>
            <w:r>
              <w:rPr>
                <w:noProof/>
              </w:rPr>
              <w:fldChar w:fldCharType="separate"/>
            </w:r>
            <w:r>
              <w:rPr>
                <w:noProof/>
              </w:rPr>
              <w:t>18</w:t>
            </w:r>
            <w:r>
              <w:rPr>
                <w:noProof/>
              </w:rPr>
              <w:fldChar w:fldCharType="end"/>
            </w:r>
          </w:hyperlink>
        </w:p>
        <w:p w14:paraId="59FFD434" w14:textId="37BE566F"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12" w:history="1">
            <w:r w:rsidRPr="00196900">
              <w:rPr>
                <w:rStyle w:val="Hiperligao"/>
                <w:noProof/>
              </w:rPr>
              <w:t>7.3 Perspectiva por mesorregião</w:t>
            </w:r>
            <w:r>
              <w:rPr>
                <w:noProof/>
              </w:rPr>
              <w:tab/>
            </w:r>
            <w:r>
              <w:rPr>
                <w:noProof/>
              </w:rPr>
              <w:fldChar w:fldCharType="begin"/>
            </w:r>
            <w:r>
              <w:rPr>
                <w:noProof/>
              </w:rPr>
              <w:instrText xml:space="preserve"> PAGEREF _Toc244263412 \h </w:instrText>
            </w:r>
            <w:r>
              <w:rPr>
                <w:noProof/>
              </w:rPr>
            </w:r>
            <w:r>
              <w:rPr>
                <w:noProof/>
              </w:rPr>
              <w:fldChar w:fldCharType="separate"/>
            </w:r>
            <w:r>
              <w:rPr>
                <w:noProof/>
              </w:rPr>
              <w:t>18</w:t>
            </w:r>
            <w:r>
              <w:rPr>
                <w:noProof/>
              </w:rPr>
              <w:fldChar w:fldCharType="end"/>
            </w:r>
          </w:hyperlink>
        </w:p>
        <w:p w14:paraId="467CAC07" w14:textId="463B1BC2" w:rsidR="00723DB3" w:rsidRDefault="00723DB3">
          <w:pPr>
            <w:pStyle w:val="ndice2"/>
            <w:tabs>
              <w:tab w:val="right" w:leader="dot" w:pos="9061"/>
            </w:tabs>
            <w:rPr>
              <w:rFonts w:asciiTheme="minorHAnsi" w:eastAsiaTheme="minorEastAsia" w:hAnsiTheme="minorHAnsi" w:cstheme="minorBidi"/>
              <w:noProof/>
              <w:kern w:val="2"/>
              <w14:ligatures w14:val="standardContextual"/>
            </w:rPr>
          </w:pPr>
          <w:hyperlink w:anchor="_Toc244263413" w:history="1">
            <w:r w:rsidRPr="00196900">
              <w:rPr>
                <w:rStyle w:val="Hiperligao"/>
                <w:noProof/>
              </w:rPr>
              <w:t>7.4 Da perspectiva à previsão</w:t>
            </w:r>
            <w:r>
              <w:rPr>
                <w:noProof/>
              </w:rPr>
              <w:tab/>
            </w:r>
            <w:r>
              <w:rPr>
                <w:noProof/>
              </w:rPr>
              <w:fldChar w:fldCharType="begin"/>
            </w:r>
            <w:r>
              <w:rPr>
                <w:noProof/>
              </w:rPr>
              <w:instrText xml:space="preserve"> PAGEREF _Toc244263413 \h </w:instrText>
            </w:r>
            <w:r>
              <w:rPr>
                <w:noProof/>
              </w:rPr>
            </w:r>
            <w:r>
              <w:rPr>
                <w:noProof/>
              </w:rPr>
              <w:fldChar w:fldCharType="separate"/>
            </w:r>
            <w:r>
              <w:rPr>
                <w:noProof/>
              </w:rPr>
              <w:t>18</w:t>
            </w:r>
            <w:r>
              <w:rPr>
                <w:noProof/>
              </w:rPr>
              <w:fldChar w:fldCharType="end"/>
            </w:r>
          </w:hyperlink>
        </w:p>
        <w:p w14:paraId="37E059EA" w14:textId="218A2361"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14" w:history="1">
            <w:r w:rsidRPr="00196900">
              <w:rPr>
                <w:rStyle w:val="Hiperligao"/>
                <w:noProof/>
              </w:rPr>
              <w:t>8. Discussão e limitações</w:t>
            </w:r>
            <w:r>
              <w:rPr>
                <w:noProof/>
              </w:rPr>
              <w:tab/>
            </w:r>
            <w:r>
              <w:rPr>
                <w:noProof/>
              </w:rPr>
              <w:fldChar w:fldCharType="begin"/>
            </w:r>
            <w:r>
              <w:rPr>
                <w:noProof/>
              </w:rPr>
              <w:instrText xml:space="preserve"> PAGEREF _Toc244263414 \h </w:instrText>
            </w:r>
            <w:r>
              <w:rPr>
                <w:noProof/>
              </w:rPr>
            </w:r>
            <w:r>
              <w:rPr>
                <w:noProof/>
              </w:rPr>
              <w:fldChar w:fldCharType="separate"/>
            </w:r>
            <w:r>
              <w:rPr>
                <w:noProof/>
              </w:rPr>
              <w:t>19</w:t>
            </w:r>
            <w:r>
              <w:rPr>
                <w:noProof/>
              </w:rPr>
              <w:fldChar w:fldCharType="end"/>
            </w:r>
          </w:hyperlink>
        </w:p>
        <w:p w14:paraId="34E649E3" w14:textId="71EA6F7B"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15" w:history="1">
            <w:r w:rsidRPr="00196900">
              <w:rPr>
                <w:rStyle w:val="Hiperligao"/>
                <w:noProof/>
              </w:rPr>
              <w:t>9. Conclusões e próximos passos</w:t>
            </w:r>
            <w:r>
              <w:rPr>
                <w:noProof/>
              </w:rPr>
              <w:tab/>
            </w:r>
            <w:r>
              <w:rPr>
                <w:noProof/>
              </w:rPr>
              <w:fldChar w:fldCharType="begin"/>
            </w:r>
            <w:r>
              <w:rPr>
                <w:noProof/>
              </w:rPr>
              <w:instrText xml:space="preserve"> PAGEREF _Toc244263415 \h </w:instrText>
            </w:r>
            <w:r>
              <w:rPr>
                <w:noProof/>
              </w:rPr>
            </w:r>
            <w:r>
              <w:rPr>
                <w:noProof/>
              </w:rPr>
              <w:fldChar w:fldCharType="separate"/>
            </w:r>
            <w:r>
              <w:rPr>
                <w:noProof/>
              </w:rPr>
              <w:t>20</w:t>
            </w:r>
            <w:r>
              <w:rPr>
                <w:noProof/>
              </w:rPr>
              <w:fldChar w:fldCharType="end"/>
            </w:r>
          </w:hyperlink>
        </w:p>
        <w:p w14:paraId="01AD682E" w14:textId="728AFA52"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16" w:history="1">
            <w:r w:rsidRPr="00196900">
              <w:rPr>
                <w:rStyle w:val="Hiperligao"/>
                <w:noProof/>
              </w:rPr>
              <w:t>Referências</w:t>
            </w:r>
            <w:r>
              <w:rPr>
                <w:noProof/>
              </w:rPr>
              <w:tab/>
            </w:r>
            <w:r>
              <w:rPr>
                <w:noProof/>
              </w:rPr>
              <w:fldChar w:fldCharType="begin"/>
            </w:r>
            <w:r>
              <w:rPr>
                <w:noProof/>
              </w:rPr>
              <w:instrText xml:space="preserve"> PAGEREF _Toc244263416 \h </w:instrText>
            </w:r>
            <w:r>
              <w:rPr>
                <w:noProof/>
              </w:rPr>
            </w:r>
            <w:r>
              <w:rPr>
                <w:noProof/>
              </w:rPr>
              <w:fldChar w:fldCharType="separate"/>
            </w:r>
            <w:r>
              <w:rPr>
                <w:noProof/>
              </w:rPr>
              <w:t>20</w:t>
            </w:r>
            <w:r>
              <w:rPr>
                <w:noProof/>
              </w:rPr>
              <w:fldChar w:fldCharType="end"/>
            </w:r>
          </w:hyperlink>
        </w:p>
        <w:p w14:paraId="74825099" w14:textId="413F6FBF"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17" w:history="1">
            <w:r w:rsidRPr="00196900">
              <w:rPr>
                <w:rStyle w:val="Hiperligao"/>
                <w:noProof/>
              </w:rPr>
              <w:t>Apêndice A – Aplicação: recomendação de adubação</w:t>
            </w:r>
            <w:r>
              <w:rPr>
                <w:noProof/>
              </w:rPr>
              <w:tab/>
            </w:r>
            <w:r>
              <w:rPr>
                <w:noProof/>
              </w:rPr>
              <w:fldChar w:fldCharType="begin"/>
            </w:r>
            <w:r>
              <w:rPr>
                <w:noProof/>
              </w:rPr>
              <w:instrText xml:space="preserve"> PAGEREF _Toc244263417 \h </w:instrText>
            </w:r>
            <w:r>
              <w:rPr>
                <w:noProof/>
              </w:rPr>
            </w:r>
            <w:r>
              <w:rPr>
                <w:noProof/>
              </w:rPr>
              <w:fldChar w:fldCharType="separate"/>
            </w:r>
            <w:r>
              <w:rPr>
                <w:noProof/>
              </w:rPr>
              <w:t>22</w:t>
            </w:r>
            <w:r>
              <w:rPr>
                <w:noProof/>
              </w:rPr>
              <w:fldChar w:fldCharType="end"/>
            </w:r>
          </w:hyperlink>
        </w:p>
        <w:p w14:paraId="465AFE03" w14:textId="00C6CB4A" w:rsidR="00723DB3" w:rsidRDefault="00723DB3">
          <w:pPr>
            <w:pStyle w:val="ndice1"/>
            <w:tabs>
              <w:tab w:val="right" w:leader="dot" w:pos="9061"/>
            </w:tabs>
            <w:rPr>
              <w:rFonts w:asciiTheme="minorHAnsi" w:eastAsiaTheme="minorEastAsia" w:hAnsiTheme="minorHAnsi" w:cstheme="minorBidi"/>
              <w:noProof/>
              <w:kern w:val="2"/>
              <w14:ligatures w14:val="standardContextual"/>
            </w:rPr>
          </w:pPr>
          <w:hyperlink w:anchor="_Toc244263418" w:history="1">
            <w:r w:rsidRPr="00196900">
              <w:rPr>
                <w:rStyle w:val="Hiperligao"/>
                <w:noProof/>
              </w:rPr>
              <w:t>Apêndice B – Reprodutibilidade</w:t>
            </w:r>
            <w:r>
              <w:rPr>
                <w:noProof/>
              </w:rPr>
              <w:tab/>
            </w:r>
            <w:r>
              <w:rPr>
                <w:noProof/>
              </w:rPr>
              <w:fldChar w:fldCharType="begin"/>
            </w:r>
            <w:r>
              <w:rPr>
                <w:noProof/>
              </w:rPr>
              <w:instrText xml:space="preserve"> PAGEREF _Toc244263418 \h </w:instrText>
            </w:r>
            <w:r>
              <w:rPr>
                <w:noProof/>
              </w:rPr>
            </w:r>
            <w:r>
              <w:rPr>
                <w:noProof/>
              </w:rPr>
              <w:fldChar w:fldCharType="separate"/>
            </w:r>
            <w:r>
              <w:rPr>
                <w:noProof/>
              </w:rPr>
              <w:t>22</w:t>
            </w:r>
            <w:r>
              <w:rPr>
                <w:noProof/>
              </w:rPr>
              <w:fldChar w:fldCharType="end"/>
            </w:r>
          </w:hyperlink>
        </w:p>
        <w:p w14:paraId="107CFCE3" w14:textId="2BCF9062" w:rsidR="000A2281" w:rsidRDefault="00584355">
          <w:r>
            <w:fldChar w:fldCharType="end"/>
          </w:r>
        </w:p>
      </w:sdtContent>
    </w:sdt>
    <w:p w14:paraId="25FE3B53" w14:textId="77777777" w:rsidR="000A2281" w:rsidRDefault="00584355">
      <w:r>
        <w:br w:type="page"/>
      </w:r>
    </w:p>
    <w:p w14:paraId="2536B519" w14:textId="77777777" w:rsidR="000A2281" w:rsidRDefault="00584355">
      <w:pPr>
        <w:pStyle w:val="Ttulo1"/>
      </w:pPr>
      <w:bookmarkStart w:id="0" w:name="_Toc244263378"/>
      <w:r>
        <w:t>Resumo executivo</w:t>
      </w:r>
      <w:bookmarkEnd w:id="0"/>
    </w:p>
    <w:p w14:paraId="3ECE40AC" w14:textId="77777777" w:rsidR="000A2281" w:rsidRDefault="00584355">
      <w:pPr>
        <w:spacing w:after="120" w:line="336" w:lineRule="auto"/>
        <w:ind w:firstLine="567"/>
        <w:jc w:val="both"/>
      </w:pPr>
      <w:r>
        <w:t xml:space="preserve">Este relatório apresenta as seis etapas de modelagem com aprendizado de máquina desenvolvidas para prever o rendimento médio da soja (kg/ha) nos municípios do Rio Grande do Sul, a previsão da </w:t>
      </w:r>
      <w:r>
        <w:rPr>
          <w:b/>
          <w:bCs/>
        </w:rPr>
        <w:t>safra 2026</w:t>
      </w:r>
      <w:r>
        <w:t xml:space="preserve"> e a perspectiva da </w:t>
      </w:r>
      <w:r>
        <w:rPr>
          <w:b/>
          <w:bCs/>
        </w:rPr>
        <w:t>safra 2027</w:t>
      </w:r>
      <w:r>
        <w:t>. Cada previsão é emitida em 31 de março do ano da colheita, cerca de um mês antes do fim da colheita, e usa apenas dados já publicados nessa data. Neste relatório, a safra Y é a colhida no ano Y (a safra 2026 corresponde ao ciclo 2025/26).</w:t>
      </w:r>
    </w:p>
    <w:p w14:paraId="0993CFFE" w14:textId="77777777" w:rsidR="000A2281" w:rsidRDefault="00584355">
      <w:pPr>
        <w:keepNext/>
        <w:spacing w:before="200" w:after="80"/>
        <w:jc w:val="center"/>
      </w:pPr>
      <w:r>
        <w:rPr>
          <w:b/>
          <w:bCs/>
          <w:sz w:val="20"/>
          <w:szCs w:val="20"/>
        </w:rPr>
        <w:t xml:space="preserve">Tabela 1 – </w:t>
      </w:r>
      <w:r>
        <w:rPr>
          <w:sz w:val="20"/>
          <w:szCs w:val="20"/>
        </w:rPr>
        <w:t>Principais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6532"/>
      </w:tblGrid>
      <w:tr w:rsidR="000A2281" w14:paraId="06BE2906" w14:textId="77777777">
        <w:tblPrEx>
          <w:tblCellMar>
            <w:top w:w="0" w:type="dxa"/>
            <w:bottom w:w="0" w:type="dxa"/>
          </w:tblCellMar>
        </w:tblPrEx>
        <w:trPr>
          <w:tblHeader/>
        </w:trPr>
        <w:tc>
          <w:tcPr>
            <w:tcW w:w="253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69EFE05" w14:textId="77777777" w:rsidR="000A2281" w:rsidRDefault="00584355">
            <w:pPr>
              <w:keepNext/>
              <w:jc w:val="center"/>
            </w:pPr>
            <w:r>
              <w:rPr>
                <w:b/>
                <w:bCs/>
                <w:sz w:val="19"/>
                <w:szCs w:val="19"/>
              </w:rPr>
              <w:t>Item</w:t>
            </w:r>
          </w:p>
        </w:tc>
        <w:tc>
          <w:tcPr>
            <w:tcW w:w="653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C83C8E1" w14:textId="77777777" w:rsidR="000A2281" w:rsidRDefault="00584355">
            <w:pPr>
              <w:keepNext/>
              <w:jc w:val="center"/>
            </w:pPr>
            <w:r>
              <w:rPr>
                <w:b/>
                <w:bCs/>
                <w:sz w:val="19"/>
                <w:szCs w:val="19"/>
              </w:rPr>
              <w:t>Resultado</w:t>
            </w:r>
          </w:p>
        </w:tc>
      </w:tr>
      <w:tr w:rsidR="000A2281" w14:paraId="20FABEAE"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8387105" w14:textId="77777777" w:rsidR="000A2281" w:rsidRDefault="00584355">
            <w:pPr>
              <w:keepNext/>
            </w:pPr>
            <w:r>
              <w:rPr>
                <w:sz w:val="19"/>
                <w:szCs w:val="19"/>
              </w:rPr>
              <w:t>Modelo final</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8549C3E" w14:textId="77777777" w:rsidR="000A2281" w:rsidRDefault="00584355">
            <w:pPr>
              <w:keepNext/>
            </w:pPr>
            <w:r>
              <w:rPr>
                <w:sz w:val="19"/>
                <w:szCs w:val="19"/>
              </w:rPr>
              <w:t>FL: regressão linear que soma ao patamar do município (média das cinco últimas safras publicadas) um desvio explicado pelo clima de outubro a março, com um termo de seca extrema</w:t>
            </w:r>
          </w:p>
        </w:tc>
      </w:tr>
      <w:tr w:rsidR="000A2281" w14:paraId="7C29058F"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E71EFFA" w14:textId="77777777" w:rsidR="000A2281" w:rsidRDefault="00584355">
            <w:pPr>
              <w:keepNext/>
            </w:pPr>
            <w:r>
              <w:rPr>
                <w:sz w:val="19"/>
                <w:szCs w:val="19"/>
              </w:rPr>
              <w:t>Precisão – uma safra de fora</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41030B3" w14:textId="77777777" w:rsidR="000A2281" w:rsidRDefault="00584355">
            <w:pPr>
              <w:keepNext/>
            </w:pPr>
            <w:r>
              <w:rPr>
                <w:sz w:val="19"/>
                <w:szCs w:val="19"/>
              </w:rPr>
              <w:t>RMSE de 626 kg/ha (R² 0,40); erro médio de 19% por município e de 244 kg/ha na média estadual; erro 31% menor que o da média histórica do município</w:t>
            </w:r>
          </w:p>
        </w:tc>
      </w:tr>
      <w:tr w:rsidR="000A2281" w14:paraId="12CFACC0"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CC74A8A" w14:textId="77777777" w:rsidR="000A2281" w:rsidRDefault="00584355">
            <w:pPr>
              <w:keepNext/>
            </w:pPr>
            <w:r>
              <w:rPr>
                <w:sz w:val="19"/>
                <w:szCs w:val="19"/>
              </w:rPr>
              <w:t>Precisão – teste 2021–2025</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4837943" w14:textId="77777777" w:rsidR="000A2281" w:rsidRDefault="00584355">
            <w:pPr>
              <w:keepNext/>
            </w:pPr>
            <w:r>
              <w:rPr>
                <w:sz w:val="19"/>
                <w:szCs w:val="19"/>
              </w:rPr>
              <w:t>RMSE de 772 kg/ha (R² 0,28), 11% menor que o da média histórica, num período com secas fortes em 2022, 2023 e 2025</w:t>
            </w:r>
          </w:p>
        </w:tc>
      </w:tr>
      <w:tr w:rsidR="000A2281" w14:paraId="1B0CA143"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422F813" w14:textId="77777777" w:rsidR="000A2281" w:rsidRDefault="00584355">
            <w:pPr>
              <w:keepNext/>
            </w:pPr>
            <w:r>
              <w:rPr>
                <w:sz w:val="19"/>
                <w:szCs w:val="19"/>
              </w:rPr>
              <w:t>Safra 2026 – previsão</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C93BED5" w14:textId="77777777" w:rsidR="000A2281" w:rsidRDefault="00584355">
            <w:pPr>
              <w:keepNext/>
            </w:pPr>
            <w:r>
              <w:rPr>
                <w:sz w:val="19"/>
                <w:szCs w:val="19"/>
              </w:rPr>
              <w:t>2.097 kg/ha (intervalo de 80%: 1.685 a 2.430 kg/ha), emitida com o clima até março de 2026</w:t>
            </w:r>
          </w:p>
        </w:tc>
      </w:tr>
      <w:tr w:rsidR="000A2281" w14:paraId="44698225"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E933D70" w14:textId="77777777" w:rsidR="000A2281" w:rsidRDefault="00584355">
            <w:pPr>
              <w:keepNext/>
            </w:pPr>
            <w:r>
              <w:rPr>
                <w:sz w:val="19"/>
                <w:szCs w:val="19"/>
              </w:rPr>
              <w:t>Safra 2026 – referência do IBGE</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1A8D113" w14:textId="77777777" w:rsidR="000A2281" w:rsidRDefault="00584355">
            <w:pPr>
              <w:keepNext/>
            </w:pPr>
            <w:r>
              <w:rPr>
                <w:sz w:val="19"/>
                <w:szCs w:val="19"/>
              </w:rPr>
              <w:t>LSPA de setembro de 2026: 2.734 kg/ha. O modelo subestimou a safra em cerca de 23%. O resultado oficial (PAM) sai em setembro de 2027</w:t>
            </w:r>
          </w:p>
        </w:tc>
      </w:tr>
      <w:tr w:rsidR="000A2281" w14:paraId="2D9BD66F"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EB2A0C8" w14:textId="77777777" w:rsidR="000A2281" w:rsidRDefault="00584355">
            <w:pPr>
              <w:keepNext/>
            </w:pPr>
            <w:r>
              <w:rPr>
                <w:sz w:val="19"/>
                <w:szCs w:val="19"/>
              </w:rPr>
              <w:t>Safra 2027 – perspectiva</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5CEE7B5" w14:textId="77777777" w:rsidR="000A2281" w:rsidRDefault="00584355">
            <w:pPr>
              <w:keepNext/>
            </w:pPr>
            <w:r>
              <w:rPr>
                <w:sz w:val="19"/>
                <w:szCs w:val="19"/>
              </w:rPr>
              <w:t xml:space="preserve">Patamar de 2.300 kg/ha. Sob El Niño, fase esperada para o verão 2026/27, mediana de </w:t>
            </w:r>
            <w:r>
              <w:rPr>
                <w:sz w:val="19"/>
                <w:szCs w:val="19"/>
              </w:rPr>
              <w:t>2.831 kg/ha (percentis 10 e 90: 2.218 e 3.066); com todos os cenários, 2.522 kg/ha</w:t>
            </w:r>
          </w:p>
        </w:tc>
      </w:tr>
      <w:tr w:rsidR="000A2281" w14:paraId="1EC03C40"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E7E2555" w14:textId="77777777" w:rsidR="000A2281" w:rsidRDefault="00584355">
            <w:pPr>
              <w:keepNext/>
            </w:pPr>
            <w:r>
              <w:rPr>
                <w:sz w:val="19"/>
                <w:szCs w:val="19"/>
              </w:rPr>
              <w:t>Safra 2027 – previsão</w:t>
            </w:r>
          </w:p>
        </w:tc>
        <w:tc>
          <w:tcPr>
            <w:tcW w:w="65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86B12E2" w14:textId="77777777" w:rsidR="000A2281" w:rsidRDefault="00584355">
            <w:pPr>
              <w:keepNext/>
            </w:pPr>
            <w:r>
              <w:rPr>
                <w:sz w:val="19"/>
                <w:szCs w:val="19"/>
              </w:rPr>
              <w:t>Será emitida em 31 de março de 2027, com o clima observado de outubro de 2026 a março de 2027</w:t>
            </w:r>
          </w:p>
        </w:tc>
      </w:tr>
    </w:tbl>
    <w:p w14:paraId="4FD4160D" w14:textId="77777777" w:rsidR="000A2281" w:rsidRDefault="00584355">
      <w:pPr>
        <w:spacing w:before="60" w:after="200"/>
      </w:pPr>
      <w:r>
        <w:rPr>
          <w:sz w:val="18"/>
          <w:szCs w:val="18"/>
        </w:rPr>
        <w:t>Fonte: elaboração própria (2026).</w:t>
      </w:r>
    </w:p>
    <w:p w14:paraId="165ED069" w14:textId="77777777" w:rsidR="000A2281" w:rsidRDefault="00584355">
      <w:pPr>
        <w:spacing w:after="120" w:line="336" w:lineRule="auto"/>
        <w:ind w:firstLine="567"/>
        <w:jc w:val="both"/>
      </w:pPr>
      <w:r>
        <w:t>Os resultados mostram que a forma de representar o clima e o patamar de produtividade pesou mais do que a escolha do algoritmo: a regressão linear superou Random Forest e Gradient Boosting em todas as etapas. A Tabela 2 resume o calendário de cada safra.</w:t>
      </w:r>
    </w:p>
    <w:p w14:paraId="4E6DFDE5" w14:textId="77777777" w:rsidR="000A2281" w:rsidRDefault="00584355">
      <w:pPr>
        <w:keepNext/>
        <w:spacing w:before="200" w:after="80"/>
        <w:jc w:val="center"/>
      </w:pPr>
      <w:r>
        <w:rPr>
          <w:b/>
          <w:bCs/>
          <w:sz w:val="20"/>
          <w:szCs w:val="20"/>
        </w:rPr>
        <w:t xml:space="preserve">Tabela 2 – </w:t>
      </w:r>
      <w:r>
        <w:rPr>
          <w:sz w:val="20"/>
          <w:szCs w:val="20"/>
        </w:rPr>
        <w:t>Calendário da previsão e da divulgação oficial de cada safra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7"/>
        <w:gridCol w:w="1360"/>
        <w:gridCol w:w="1814"/>
        <w:gridCol w:w="1360"/>
        <w:gridCol w:w="1814"/>
        <w:gridCol w:w="1726"/>
      </w:tblGrid>
      <w:tr w:rsidR="000A2281" w14:paraId="50343BD3" w14:textId="77777777">
        <w:tblPrEx>
          <w:tblCellMar>
            <w:top w:w="0" w:type="dxa"/>
            <w:bottom w:w="0" w:type="dxa"/>
          </w:tblCellMar>
        </w:tblPrEx>
        <w:trPr>
          <w:tblHeader/>
        </w:trPr>
        <w:tc>
          <w:tcPr>
            <w:tcW w:w="99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CB22B68" w14:textId="77777777" w:rsidR="000A2281" w:rsidRDefault="00584355">
            <w:pPr>
              <w:keepNext/>
              <w:jc w:val="center"/>
            </w:pPr>
            <w:r>
              <w:rPr>
                <w:b/>
                <w:bCs/>
                <w:sz w:val="19"/>
                <w:szCs w:val="19"/>
              </w:rPr>
              <w:t>Safra</w:t>
            </w:r>
          </w:p>
        </w:tc>
        <w:tc>
          <w:tcPr>
            <w:tcW w:w="1360"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A38203B" w14:textId="77777777" w:rsidR="000A2281" w:rsidRDefault="00584355">
            <w:pPr>
              <w:keepNext/>
              <w:jc w:val="center"/>
            </w:pPr>
            <w:r>
              <w:rPr>
                <w:b/>
                <w:bCs/>
                <w:sz w:val="19"/>
                <w:szCs w:val="19"/>
              </w:rPr>
              <w:t>Plantio</w:t>
            </w:r>
          </w:p>
        </w:tc>
        <w:tc>
          <w:tcPr>
            <w:tcW w:w="181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6393D32" w14:textId="77777777" w:rsidR="000A2281" w:rsidRDefault="00584355">
            <w:pPr>
              <w:keepNext/>
              <w:jc w:val="center"/>
            </w:pPr>
            <w:r>
              <w:rPr>
                <w:b/>
                <w:bCs/>
                <w:sz w:val="19"/>
                <w:szCs w:val="19"/>
              </w:rPr>
              <w:t>Previsão do modelo</w:t>
            </w:r>
          </w:p>
        </w:tc>
        <w:tc>
          <w:tcPr>
            <w:tcW w:w="1360"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CED5EC2" w14:textId="77777777" w:rsidR="000A2281" w:rsidRDefault="00584355">
            <w:pPr>
              <w:keepNext/>
              <w:jc w:val="center"/>
            </w:pPr>
            <w:r>
              <w:rPr>
                <w:b/>
                <w:bCs/>
                <w:sz w:val="19"/>
                <w:szCs w:val="19"/>
              </w:rPr>
              <w:t>Patamar usado</w:t>
            </w:r>
          </w:p>
        </w:tc>
        <w:tc>
          <w:tcPr>
            <w:tcW w:w="181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9593023" w14:textId="77777777" w:rsidR="000A2281" w:rsidRDefault="00584355">
            <w:pPr>
              <w:keepNext/>
              <w:jc w:val="center"/>
            </w:pPr>
            <w:r>
              <w:rPr>
                <w:b/>
                <w:bCs/>
                <w:sz w:val="19"/>
                <w:szCs w:val="19"/>
              </w:rPr>
              <w:t>Estimativa do IBGE (LSPA)</w:t>
            </w:r>
          </w:p>
        </w:tc>
        <w:tc>
          <w:tcPr>
            <w:tcW w:w="172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D988BB4" w14:textId="77777777" w:rsidR="000A2281" w:rsidRDefault="00584355">
            <w:pPr>
              <w:keepNext/>
              <w:jc w:val="center"/>
            </w:pPr>
            <w:r>
              <w:rPr>
                <w:b/>
                <w:bCs/>
                <w:sz w:val="19"/>
                <w:szCs w:val="19"/>
              </w:rPr>
              <w:t>Resultado oficial (PAM)</w:t>
            </w:r>
          </w:p>
        </w:tc>
      </w:tr>
      <w:tr w:rsidR="000A2281" w14:paraId="629AABC1" w14:textId="77777777">
        <w:tblPrEx>
          <w:tblCellMar>
            <w:top w:w="0" w:type="dxa"/>
            <w:bottom w:w="0" w:type="dxa"/>
          </w:tblCellMar>
        </w:tblPrEx>
        <w:trPr>
          <w:cantSplit/>
        </w:trPr>
        <w:tc>
          <w:tcPr>
            <w:tcW w:w="9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EE7F9C5" w14:textId="77777777" w:rsidR="000A2281" w:rsidRDefault="00584355">
            <w:pPr>
              <w:keepNext/>
            </w:pPr>
            <w:r>
              <w:rPr>
                <w:sz w:val="19"/>
                <w:szCs w:val="19"/>
              </w:rPr>
              <w:t>2026</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465FEE4" w14:textId="77777777" w:rsidR="000A2281" w:rsidRDefault="00584355">
            <w:pPr>
              <w:keepNext/>
            </w:pPr>
            <w:r>
              <w:rPr>
                <w:sz w:val="19"/>
                <w:szCs w:val="19"/>
              </w:rPr>
              <w:t>out–dez/2025</w:t>
            </w:r>
          </w:p>
        </w:tc>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7F04246" w14:textId="77777777" w:rsidR="000A2281" w:rsidRDefault="00584355">
            <w:pPr>
              <w:keepNext/>
            </w:pPr>
            <w:r>
              <w:rPr>
                <w:sz w:val="19"/>
                <w:szCs w:val="19"/>
              </w:rPr>
              <w:t>31/03/2026</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72B6247" w14:textId="77777777" w:rsidR="000A2281" w:rsidRDefault="00584355">
            <w:pPr>
              <w:keepNext/>
            </w:pPr>
            <w:r>
              <w:rPr>
                <w:sz w:val="19"/>
                <w:szCs w:val="19"/>
              </w:rPr>
              <w:t>2020–2024</w:t>
            </w:r>
          </w:p>
        </w:tc>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6661888" w14:textId="77777777" w:rsidR="000A2281" w:rsidRDefault="00584355">
            <w:pPr>
              <w:keepNext/>
            </w:pPr>
            <w:r>
              <w:rPr>
                <w:sz w:val="19"/>
                <w:szCs w:val="19"/>
              </w:rPr>
              <w:t>set/2026: 2.734 kg/ha</w:t>
            </w:r>
          </w:p>
        </w:tc>
        <w:tc>
          <w:tcPr>
            <w:tcW w:w="172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5C7F1FA" w14:textId="77777777" w:rsidR="000A2281" w:rsidRDefault="00584355">
            <w:pPr>
              <w:keepNext/>
            </w:pPr>
            <w:r>
              <w:rPr>
                <w:sz w:val="19"/>
                <w:szCs w:val="19"/>
              </w:rPr>
              <w:t>set/2027</w:t>
            </w:r>
          </w:p>
        </w:tc>
      </w:tr>
      <w:tr w:rsidR="000A2281" w14:paraId="59C3A47B" w14:textId="77777777">
        <w:tblPrEx>
          <w:tblCellMar>
            <w:top w:w="0" w:type="dxa"/>
            <w:bottom w:w="0" w:type="dxa"/>
          </w:tblCellMar>
        </w:tblPrEx>
        <w:trPr>
          <w:cantSplit/>
        </w:trPr>
        <w:tc>
          <w:tcPr>
            <w:tcW w:w="9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2BC0432" w14:textId="77777777" w:rsidR="000A2281" w:rsidRDefault="00584355">
            <w:pPr>
              <w:keepNext/>
            </w:pPr>
            <w:r>
              <w:rPr>
                <w:sz w:val="19"/>
                <w:szCs w:val="19"/>
              </w:rPr>
              <w:t>2027</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1F9E062" w14:textId="77777777" w:rsidR="000A2281" w:rsidRDefault="00584355">
            <w:pPr>
              <w:keepNext/>
            </w:pPr>
            <w:r>
              <w:rPr>
                <w:sz w:val="19"/>
                <w:szCs w:val="19"/>
              </w:rPr>
              <w:t>out–dez/2026</w:t>
            </w:r>
          </w:p>
        </w:tc>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A21F0DC" w14:textId="77777777" w:rsidR="000A2281" w:rsidRDefault="00584355">
            <w:pPr>
              <w:keepNext/>
            </w:pPr>
            <w:r>
              <w:rPr>
                <w:sz w:val="19"/>
                <w:szCs w:val="19"/>
              </w:rPr>
              <w:t>perspectiva: out/2026; previsão: 31/03/2027</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21F8EC" w14:textId="77777777" w:rsidR="000A2281" w:rsidRDefault="00584355">
            <w:pPr>
              <w:keepNext/>
            </w:pPr>
            <w:r>
              <w:rPr>
                <w:sz w:val="19"/>
                <w:szCs w:val="19"/>
              </w:rPr>
              <w:t>2021–2025</w:t>
            </w:r>
          </w:p>
        </w:tc>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95736C6" w14:textId="77777777" w:rsidR="000A2281" w:rsidRDefault="00584355">
            <w:pPr>
              <w:keepNext/>
            </w:pPr>
            <w:r>
              <w:rPr>
                <w:sz w:val="19"/>
                <w:szCs w:val="19"/>
              </w:rPr>
              <w:t>set/2027</w:t>
            </w:r>
          </w:p>
        </w:tc>
        <w:tc>
          <w:tcPr>
            <w:tcW w:w="172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1DD16E2" w14:textId="77777777" w:rsidR="000A2281" w:rsidRDefault="00584355">
            <w:pPr>
              <w:keepNext/>
            </w:pPr>
            <w:r>
              <w:rPr>
                <w:sz w:val="19"/>
                <w:szCs w:val="19"/>
              </w:rPr>
              <w:t>set/2028</w:t>
            </w:r>
          </w:p>
        </w:tc>
      </w:tr>
    </w:tbl>
    <w:p w14:paraId="4189EE5B" w14:textId="77777777" w:rsidR="000A2281" w:rsidRDefault="00584355">
      <w:pPr>
        <w:spacing w:before="60" w:after="200"/>
      </w:pPr>
      <w:r>
        <w:rPr>
          <w:sz w:val="18"/>
          <w:szCs w:val="18"/>
        </w:rPr>
        <w:t>Fonte: elaboração própria a partir do calendário de divulgação do IBGE (2026).</w:t>
      </w:r>
    </w:p>
    <w:p w14:paraId="6389F392" w14:textId="77777777" w:rsidR="000A2281" w:rsidRDefault="00584355">
      <w:pPr>
        <w:pStyle w:val="Ttulo1"/>
      </w:pPr>
      <w:bookmarkStart w:id="1" w:name="_Toc244263379"/>
      <w:r>
        <w:t>1. Introdução</w:t>
      </w:r>
      <w:bookmarkEnd w:id="1"/>
    </w:p>
    <w:p w14:paraId="3E521210" w14:textId="77777777" w:rsidR="000A2281" w:rsidRDefault="00584355">
      <w:pPr>
        <w:pStyle w:val="Ttulo2"/>
      </w:pPr>
      <w:bookmarkStart w:id="2" w:name="_Toc244263380"/>
      <w:r>
        <w:t>1.1 Contexto</w:t>
      </w:r>
      <w:bookmarkEnd w:id="2"/>
    </w:p>
    <w:p w14:paraId="6D8BCA79" w14:textId="77777777" w:rsidR="000A2281" w:rsidRDefault="00584355">
      <w:pPr>
        <w:spacing w:after="120" w:line="336" w:lineRule="auto"/>
        <w:ind w:firstLine="567"/>
        <w:jc w:val="both"/>
      </w:pPr>
      <w:r>
        <w:t>A soja é uma das principais culturas do agronegócio brasileiro, e o Rio Grande do Sul está entre os maiores produtores do país. No estado, o rendimento varia muito de uma safra para outra, sobretudo por secas de verão: o rendimento médio estadual foi de 3.343 kg/ha em 2021 e de 1.508 kg/ha em 2022, e a média dos municípios chegou a 662 kg/ha na seca de 2005. Essa variação depende da chuva, da temperatura, de veranicos e de fenômenos de grande escala como El Niño e La Niña.</w:t>
      </w:r>
    </w:p>
    <w:p w14:paraId="26E37BEB" w14:textId="77777777" w:rsidR="000A2281" w:rsidRDefault="00584355">
      <w:pPr>
        <w:spacing w:after="120" w:line="336" w:lineRule="auto"/>
        <w:ind w:firstLine="567"/>
        <w:jc w:val="both"/>
      </w:pPr>
      <w:r>
        <w:t>O resultado oficial por município, a Pesquisa Agrícola Municipal (PAM) do IBGE, só é divulgado em setembro do ano seguinte à colheita. Uma estimativa antecipada e municipal do rendimento pode apoiar o planejamento de cooperativas, produtores e órgãos públicos, sinalizando os municípios sob risco de quebra. O objetivo é um indicador regional, transparente e reprodutível, construído com dados públicos, e não a previsão de uma propriedade específica.</w:t>
      </w:r>
    </w:p>
    <w:p w14:paraId="0015B8DF" w14:textId="77777777" w:rsidR="000A2281" w:rsidRDefault="00584355">
      <w:pPr>
        <w:spacing w:after="120" w:line="336" w:lineRule="auto"/>
        <w:ind w:firstLine="567"/>
        <w:jc w:val="both"/>
      </w:pPr>
      <w:r>
        <w:t>Estudos com bases maiores indicam vantagem de modelos de árvores, como o Random Forest, sobre a regressão linear na previsão de safras [Jeong et al. 2016, van Klompenburg et al. 2020, von Bloh et al. 2023], e a literatura regional documenta o efeito negativo da La Niña sobre a soja gaúcha [Pilau et al. 2022, Nóia Júnior et al. 2020]. Este trabalho testa essa vantagem num cenário de dados limitados (5 a 8 mil pares município–safra) e com a restrição de usar apenas dados publicados na data da previsão.</w:t>
      </w:r>
    </w:p>
    <w:p w14:paraId="5C61F5F6" w14:textId="77777777" w:rsidR="000A2281" w:rsidRDefault="00584355">
      <w:pPr>
        <w:pStyle w:val="Ttulo2"/>
      </w:pPr>
      <w:bookmarkStart w:id="3" w:name="_Toc244263381"/>
      <w:r>
        <w:t>1.2 Objetivo</w:t>
      </w:r>
      <w:bookmarkEnd w:id="3"/>
    </w:p>
    <w:p w14:paraId="3525CBFD" w14:textId="77777777" w:rsidR="000A2281" w:rsidRDefault="00584355">
      <w:pPr>
        <w:spacing w:after="120" w:line="336" w:lineRule="auto"/>
        <w:ind w:firstLine="567"/>
        <w:jc w:val="both"/>
      </w:pPr>
      <w:r>
        <w:t>Desenvolver e avaliar modelos de aprendizado de máquina supervisionado que prevejam o rendimento da soja (kg/ha) por município do Rio Grande do Sul, com a previsão emitida em 31 de março, e aplicá-los às safras 2026 e 2027. Os objetivos específicos são:</w:t>
      </w:r>
    </w:p>
    <w:p w14:paraId="060F866D" w14:textId="77777777" w:rsidR="000A2281" w:rsidRDefault="00584355">
      <w:pPr>
        <w:pStyle w:val="PargrafodaLista"/>
        <w:numPr>
          <w:ilvl w:val="0"/>
          <w:numId w:val="2"/>
        </w:numPr>
        <w:spacing w:after="80" w:line="312" w:lineRule="auto"/>
        <w:jc w:val="both"/>
      </w:pPr>
      <w:r>
        <w:t>integrar, por município e safra, o rendimento do IBGE (2000–2025), o clima diário do INMET e do NASA POWER e o índice ONI;</w:t>
      </w:r>
    </w:p>
    <w:p w14:paraId="1CA4AB16" w14:textId="77777777" w:rsidR="000A2281" w:rsidRDefault="00584355">
      <w:pPr>
        <w:pStyle w:val="PargrafodaLista"/>
        <w:numPr>
          <w:ilvl w:val="0"/>
          <w:numId w:val="2"/>
        </w:numPr>
        <w:spacing w:after="80" w:line="312" w:lineRule="auto"/>
        <w:jc w:val="both"/>
      </w:pPr>
      <w:r>
        <w:t>construir variáveis climáticas por subperíodo do ciclo da soja e um balanço hídrico do solo;</w:t>
      </w:r>
    </w:p>
    <w:p w14:paraId="74443A43" w14:textId="77777777" w:rsidR="000A2281" w:rsidRDefault="00584355">
      <w:pPr>
        <w:pStyle w:val="PargrafodaLista"/>
        <w:numPr>
          <w:ilvl w:val="0"/>
          <w:numId w:val="2"/>
        </w:numPr>
        <w:spacing w:after="80" w:line="312" w:lineRule="auto"/>
        <w:jc w:val="both"/>
      </w:pPr>
      <w:r>
        <w:t>comparar regressão linear, Random Forest e Gradient Boosting com linhas de base históricas, em validação temporal e deixando uma safra de fora;</w:t>
      </w:r>
    </w:p>
    <w:p w14:paraId="787C2348" w14:textId="77777777" w:rsidR="000A2281" w:rsidRDefault="00584355">
      <w:pPr>
        <w:pStyle w:val="PargrafodaLista"/>
        <w:numPr>
          <w:ilvl w:val="0"/>
          <w:numId w:val="2"/>
        </w:numPr>
        <w:spacing w:after="80" w:line="312" w:lineRule="auto"/>
        <w:jc w:val="both"/>
      </w:pPr>
      <w:r>
        <w:t>identificar os fatores climáticos mais associados à variação do rendimento;</w:t>
      </w:r>
    </w:p>
    <w:p w14:paraId="4D62869A" w14:textId="77777777" w:rsidR="000A2281" w:rsidRDefault="00584355">
      <w:pPr>
        <w:pStyle w:val="PargrafodaLista"/>
        <w:numPr>
          <w:ilvl w:val="0"/>
          <w:numId w:val="2"/>
        </w:numPr>
        <w:spacing w:after="80" w:line="312" w:lineRule="auto"/>
        <w:jc w:val="both"/>
      </w:pPr>
      <w:r>
        <w:t>prever a safra 2026 e compará-la com a estimativa do IBGE; e montar a perspectiva da safra 2027 por cenários climáticos.</w:t>
      </w:r>
    </w:p>
    <w:p w14:paraId="57D2AF1D" w14:textId="77777777" w:rsidR="000A2281" w:rsidRDefault="00584355">
      <w:pPr>
        <w:spacing w:after="120" w:line="336" w:lineRule="auto"/>
        <w:ind w:firstLine="567"/>
        <w:jc w:val="both"/>
      </w:pPr>
      <w:r>
        <w:t>A solução foi implementada em Python, com pandas e NumPy no tratamento dos dados, scikit-learn [Pedregosa et al. 2011] nos modelos, SciPy nos testes dos coeficientes e Matplotlib nos gráficos. O problema é tratado como regressão supervisionada, e a unidade de análise é o par município–safra.</w:t>
      </w:r>
    </w:p>
    <w:p w14:paraId="4894DE53" w14:textId="77777777" w:rsidR="000A2281" w:rsidRDefault="00584355">
      <w:pPr>
        <w:pStyle w:val="Ttulo1"/>
      </w:pPr>
      <w:bookmarkStart w:id="4" w:name="_Toc244263382"/>
      <w:r>
        <w:t>2. Dados</w:t>
      </w:r>
      <w:bookmarkEnd w:id="4"/>
    </w:p>
    <w:p w14:paraId="1221FA7C" w14:textId="77777777" w:rsidR="000A2281" w:rsidRDefault="00584355">
      <w:pPr>
        <w:pStyle w:val="Ttulo2"/>
      </w:pPr>
      <w:bookmarkStart w:id="5" w:name="_Toc244263383"/>
      <w:r>
        <w:t>2.1 Fontes</w:t>
      </w:r>
      <w:bookmarkEnd w:id="5"/>
    </w:p>
    <w:p w14:paraId="3C9322D7" w14:textId="77777777" w:rsidR="000A2281" w:rsidRDefault="00584355">
      <w:pPr>
        <w:spacing w:after="120" w:line="336" w:lineRule="auto"/>
        <w:ind w:firstLine="567"/>
        <w:jc w:val="both"/>
      </w:pPr>
      <w:r>
        <w:t>Todas as fontes são públicas e oficiais (Tabela 3). Área plantada, área colhida e produção da própria safra não são usadas como preditores, pois só são conhecidas depois da colheita.</w:t>
      </w:r>
    </w:p>
    <w:p w14:paraId="73AC69FE" w14:textId="77777777" w:rsidR="000A2281" w:rsidRDefault="00584355">
      <w:pPr>
        <w:keepNext/>
        <w:spacing w:before="200" w:after="80"/>
        <w:jc w:val="center"/>
      </w:pPr>
      <w:r>
        <w:rPr>
          <w:b/>
          <w:bCs/>
          <w:sz w:val="20"/>
          <w:szCs w:val="20"/>
        </w:rPr>
        <w:t xml:space="preserve">Tabela 3 – </w:t>
      </w:r>
      <w:r>
        <w:rPr>
          <w:sz w:val="20"/>
          <w:szCs w:val="20"/>
        </w:rPr>
        <w:t>Fontes de dados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3991"/>
        <w:gridCol w:w="2903"/>
      </w:tblGrid>
      <w:tr w:rsidR="000A2281" w14:paraId="6A70EDAC" w14:textId="77777777">
        <w:tblPrEx>
          <w:tblCellMar>
            <w:top w:w="0" w:type="dxa"/>
            <w:bottom w:w="0" w:type="dxa"/>
          </w:tblCellMar>
        </w:tblPrEx>
        <w:trPr>
          <w:tblHeader/>
        </w:trPr>
        <w:tc>
          <w:tcPr>
            <w:tcW w:w="217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86B37F3" w14:textId="77777777" w:rsidR="000A2281" w:rsidRDefault="00584355">
            <w:pPr>
              <w:keepNext/>
              <w:jc w:val="center"/>
            </w:pPr>
            <w:r>
              <w:rPr>
                <w:b/>
                <w:bCs/>
                <w:sz w:val="19"/>
                <w:szCs w:val="19"/>
              </w:rPr>
              <w:t>Fonte</w:t>
            </w:r>
          </w:p>
        </w:tc>
        <w:tc>
          <w:tcPr>
            <w:tcW w:w="399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44E36BA" w14:textId="77777777" w:rsidR="000A2281" w:rsidRDefault="00584355">
            <w:pPr>
              <w:keepNext/>
              <w:jc w:val="center"/>
            </w:pPr>
            <w:r>
              <w:rPr>
                <w:b/>
                <w:bCs/>
                <w:sz w:val="19"/>
                <w:szCs w:val="19"/>
              </w:rPr>
              <w:t>Conteúdo</w:t>
            </w:r>
          </w:p>
        </w:tc>
        <w:tc>
          <w:tcPr>
            <w:tcW w:w="2903"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796420E" w14:textId="77777777" w:rsidR="000A2281" w:rsidRDefault="00584355">
            <w:pPr>
              <w:keepNext/>
              <w:jc w:val="center"/>
            </w:pPr>
            <w:r>
              <w:rPr>
                <w:b/>
                <w:bCs/>
                <w:sz w:val="19"/>
                <w:szCs w:val="19"/>
              </w:rPr>
              <w:t>Uso</w:t>
            </w:r>
          </w:p>
        </w:tc>
      </w:tr>
      <w:tr w:rsidR="000A2281" w14:paraId="04418108"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95AD07B" w14:textId="77777777" w:rsidR="000A2281" w:rsidRDefault="00584355">
            <w:pPr>
              <w:keepNext/>
            </w:pPr>
            <w:r>
              <w:rPr>
                <w:sz w:val="19"/>
                <w:szCs w:val="19"/>
              </w:rPr>
              <w:t>IBGE/SIDRA – PAM, Tabela 1612 [IBGE 2026a]</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BFCAEDC" w14:textId="77777777" w:rsidR="000A2281" w:rsidRDefault="00584355">
            <w:pPr>
              <w:keepNext/>
            </w:pPr>
            <w:r>
              <w:rPr>
                <w:sz w:val="19"/>
                <w:szCs w:val="19"/>
              </w:rPr>
              <w:t>Rendimento (kg/ha), área e produção de soja por município do RS, 2000–2025</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7CD2642" w14:textId="77777777" w:rsidR="000A2281" w:rsidRDefault="00584355">
            <w:pPr>
              <w:keepNext/>
            </w:pPr>
            <w:r>
              <w:rPr>
                <w:sz w:val="19"/>
                <w:szCs w:val="19"/>
              </w:rPr>
              <w:t>Variável-alvo e patamar do município</w:t>
            </w:r>
          </w:p>
        </w:tc>
      </w:tr>
      <w:tr w:rsidR="000A2281" w14:paraId="393F6631"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FFFB538" w14:textId="77777777" w:rsidR="000A2281" w:rsidRDefault="00584355">
            <w:pPr>
              <w:keepNext/>
            </w:pPr>
            <w:r>
              <w:rPr>
                <w:sz w:val="19"/>
                <w:szCs w:val="19"/>
              </w:rPr>
              <w:t>IBGE/SIDRA – LSPA, Tabela 6588 [IBGE 2026c]</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D810B7" w14:textId="77777777" w:rsidR="000A2281" w:rsidRDefault="00584355">
            <w:pPr>
              <w:keepNext/>
            </w:pPr>
            <w:r>
              <w:rPr>
                <w:sz w:val="19"/>
                <w:szCs w:val="19"/>
              </w:rPr>
              <w:t>Estimativa mensal do rendimento da safra corrente no RS</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F06217C" w14:textId="77777777" w:rsidR="000A2281" w:rsidRDefault="00584355">
            <w:pPr>
              <w:keepNext/>
            </w:pPr>
            <w:r>
              <w:rPr>
                <w:sz w:val="19"/>
                <w:szCs w:val="19"/>
              </w:rPr>
              <w:t>Referência para a safra 2026</w:t>
            </w:r>
          </w:p>
        </w:tc>
      </w:tr>
      <w:tr w:rsidR="000A2281" w14:paraId="1FA3C7FB"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0403EF7" w14:textId="77777777" w:rsidR="000A2281" w:rsidRDefault="00584355">
            <w:pPr>
              <w:keepNext/>
            </w:pPr>
            <w:r>
              <w:rPr>
                <w:sz w:val="19"/>
                <w:szCs w:val="19"/>
              </w:rPr>
              <w:t>NOAA/CPC – ONI [NOAA 2026]</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BBC696A" w14:textId="77777777" w:rsidR="000A2281" w:rsidRDefault="00584355">
            <w:pPr>
              <w:keepNext/>
            </w:pPr>
            <w:r>
              <w:rPr>
                <w:sz w:val="19"/>
                <w:szCs w:val="19"/>
              </w:rPr>
              <w:t>Índice trimestral do ENOS (El Niño/La Niña)</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624DFA0" w14:textId="77777777" w:rsidR="000A2281" w:rsidRDefault="00584355">
            <w:pPr>
              <w:keepNext/>
            </w:pPr>
            <w:r>
              <w:rPr>
                <w:sz w:val="19"/>
                <w:szCs w:val="19"/>
              </w:rPr>
              <w:t>Fase do ENOS por safra; cenários de 2027</w:t>
            </w:r>
          </w:p>
        </w:tc>
      </w:tr>
      <w:tr w:rsidR="000A2281" w14:paraId="354BED8D"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93BAD44" w14:textId="77777777" w:rsidR="000A2281" w:rsidRDefault="00584355">
            <w:pPr>
              <w:keepNext/>
            </w:pPr>
            <w:r>
              <w:rPr>
                <w:sz w:val="19"/>
                <w:szCs w:val="19"/>
              </w:rPr>
              <w:t>INMET/BDMEP [INMET 2026]</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172F5AD" w14:textId="77777777" w:rsidR="000A2281" w:rsidRDefault="00584355">
            <w:pPr>
              <w:keepNext/>
            </w:pPr>
            <w:r>
              <w:rPr>
                <w:sz w:val="19"/>
                <w:szCs w:val="19"/>
              </w:rPr>
              <w:t>Chuva, temperaturas e umidade diárias de 45 estações automáticas do RS</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247BDE0" w14:textId="77777777" w:rsidR="000A2281" w:rsidRDefault="00584355">
            <w:pPr>
              <w:keepNext/>
            </w:pPr>
            <w:r>
              <w:rPr>
                <w:sz w:val="19"/>
                <w:szCs w:val="19"/>
              </w:rPr>
              <w:t>Clima das Etapas 1 a 4</w:t>
            </w:r>
          </w:p>
        </w:tc>
      </w:tr>
      <w:tr w:rsidR="000A2281" w14:paraId="2DC0D633"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E51663" w14:textId="77777777" w:rsidR="000A2281" w:rsidRDefault="00584355">
            <w:pPr>
              <w:keepNext/>
            </w:pPr>
            <w:r>
              <w:rPr>
                <w:sz w:val="19"/>
                <w:szCs w:val="19"/>
              </w:rPr>
              <w:t>NASA POWER [NASA 2026]</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B98977A" w14:textId="77777777" w:rsidR="000A2281" w:rsidRDefault="00584355">
            <w:pPr>
              <w:keepNext/>
            </w:pPr>
            <w:r>
              <w:rPr>
                <w:sz w:val="19"/>
                <w:szCs w:val="19"/>
              </w:rPr>
              <w:t>Chuva, temperaturas e ponto de orvalho diários em grade (0,5° × 0,625°; 87 células), 2000 a maio/2026, sem falhas</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7F7F00B" w14:textId="77777777" w:rsidR="000A2281" w:rsidRDefault="00584355">
            <w:pPr>
              <w:keepNext/>
            </w:pPr>
            <w:r>
              <w:rPr>
                <w:sz w:val="19"/>
                <w:szCs w:val="19"/>
              </w:rPr>
              <w:t>Clima das Etapas 5 e 6 e das previsões</w:t>
            </w:r>
          </w:p>
        </w:tc>
      </w:tr>
      <w:tr w:rsidR="000A2281" w14:paraId="38D1B356"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9E63433" w14:textId="77777777" w:rsidR="000A2281" w:rsidRDefault="00584355">
            <w:pPr>
              <w:keepNext/>
            </w:pPr>
            <w:r>
              <w:rPr>
                <w:sz w:val="19"/>
                <w:szCs w:val="19"/>
              </w:rPr>
              <w:t>IBGE – Localidades [IBGE 2026b]</w:t>
            </w:r>
          </w:p>
        </w:tc>
        <w:tc>
          <w:tcPr>
            <w:tcW w:w="39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6D61EA" w14:textId="77777777" w:rsidR="000A2281" w:rsidRDefault="00584355">
            <w:pPr>
              <w:keepNext/>
            </w:pPr>
            <w:r>
              <w:rPr>
                <w:sz w:val="19"/>
                <w:szCs w:val="19"/>
              </w:rPr>
              <w:t>Mesorregião de cada município</w:t>
            </w:r>
          </w:p>
        </w:tc>
        <w:tc>
          <w:tcPr>
            <w:tcW w:w="29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2524298" w14:textId="77777777" w:rsidR="000A2281" w:rsidRDefault="00584355">
            <w:pPr>
              <w:keepNext/>
            </w:pPr>
            <w:r>
              <w:rPr>
                <w:sz w:val="19"/>
                <w:szCs w:val="19"/>
              </w:rPr>
              <w:t>Erro e previsão por região</w:t>
            </w:r>
          </w:p>
        </w:tc>
      </w:tr>
    </w:tbl>
    <w:p w14:paraId="5FD9B638" w14:textId="77777777" w:rsidR="000A2281" w:rsidRDefault="00584355">
      <w:pPr>
        <w:spacing w:before="60" w:after="200"/>
      </w:pPr>
      <w:r>
        <w:rPr>
          <w:sz w:val="18"/>
          <w:szCs w:val="18"/>
        </w:rPr>
        <w:t>Fonte: elaboração própria (2026).</w:t>
      </w:r>
    </w:p>
    <w:p w14:paraId="3E30633A" w14:textId="77777777" w:rsidR="000A2281" w:rsidRDefault="00584355">
      <w:pPr>
        <w:pStyle w:val="Ttulo2"/>
      </w:pPr>
      <w:bookmarkStart w:id="6" w:name="_Toc244263384"/>
      <w:r>
        <w:t>2.2 Base município–safra</w:t>
      </w:r>
      <w:bookmarkEnd w:id="6"/>
    </w:p>
    <w:p w14:paraId="615B7C96" w14:textId="77777777" w:rsidR="000A2281" w:rsidRDefault="00584355">
      <w:pPr>
        <w:spacing w:after="120" w:line="336" w:lineRule="auto"/>
        <w:ind w:firstLine="567"/>
        <w:jc w:val="both"/>
      </w:pPr>
      <w:r>
        <w:t>O painel integrado tem 12.922 pares município–safra (497 municípios, 2000–2025). Pelos símbolos do SIDRA, 10.540 pares têm rendimento, 2.308 são de municípios que não plantaram soja naquele ano, 54 não têm dado disponível e 20 são perdas totais (área plantada sem área colhida, 10 delas em 2005), que ficam fora do modelo porque o rendimento não é definido. A parcela de municípios com soja passou de 70,4% em 2000 para 87,3% em 2025.</w:t>
      </w:r>
    </w:p>
    <w:p w14:paraId="0DC78280" w14:textId="77777777" w:rsidR="000A2281" w:rsidRDefault="00584355">
      <w:pPr>
        <w:spacing w:after="120" w:line="336" w:lineRule="auto"/>
        <w:ind w:firstLine="567"/>
        <w:jc w:val="both"/>
      </w:pPr>
      <w:r>
        <w:t>A base de modelagem exige o patamar do município, disponível a partir da safra 2006, e o clima da safra. Com o INMET, associado a cada município pela estação mais próxima e com exigência de cobertura mínima de dados, ela tem 5.236 pares (448 municípios). Com a grade do NASA POWER, associada pela célula que contém a sede do município, passa a 8.261 pares (449 municípios): todas as linhas com rendimento desde 2006.</w:t>
      </w:r>
    </w:p>
    <w:p w14:paraId="39E63394" w14:textId="77777777" w:rsidR="000A2281" w:rsidRDefault="00584355">
      <w:pPr>
        <w:pStyle w:val="Ttulo2"/>
      </w:pPr>
      <w:bookmarkStart w:id="7" w:name="_Toc244263385"/>
      <w:r>
        <w:t>2.3 Padrões observados</w:t>
      </w:r>
      <w:bookmarkEnd w:id="7"/>
    </w:p>
    <w:p w14:paraId="4F558EC1" w14:textId="77777777" w:rsidR="000A2281" w:rsidRDefault="00584355">
      <w:pPr>
        <w:spacing w:after="120" w:line="336" w:lineRule="auto"/>
        <w:ind w:firstLine="567"/>
        <w:jc w:val="both"/>
      </w:pPr>
      <w:r>
        <w:t>A análise exploratória mostrou rendimento médio menor sob La Niña (≈2.230 kg/ha) do que em safras neutras (≈2.351 kg/ha) e sob El Niño (≈2.462 kg/ha) (Figura 1), o que justifica o uso do ONI e a separação dos cenários de 2027 pela fase do ENOS. No nível município–safra, porém, a correlação do rendimento com o ONI é fraca (≈0,16) e com a chuva total da safra é moderada (≈0,38): variáveis agregadas simples não bastam, o que orientou as etapas seguintes.</w:t>
      </w:r>
    </w:p>
    <w:p w14:paraId="205261B9" w14:textId="77777777" w:rsidR="000A2281" w:rsidRDefault="00584355">
      <w:pPr>
        <w:keepNext/>
        <w:spacing w:before="200" w:after="80"/>
        <w:jc w:val="center"/>
      </w:pPr>
      <w:r>
        <w:rPr>
          <w:b/>
          <w:bCs/>
          <w:sz w:val="20"/>
          <w:szCs w:val="20"/>
        </w:rPr>
        <w:t xml:space="preserve">Figura 1 – </w:t>
      </w:r>
      <w:r>
        <w:rPr>
          <w:sz w:val="20"/>
          <w:szCs w:val="20"/>
        </w:rPr>
        <w:t>Rendimento médio da soja por fase do ENOS, classificada pelo ONI médio da safra (RS, 2000–2025)</w:t>
      </w:r>
    </w:p>
    <w:p w14:paraId="137BC75B" w14:textId="77777777" w:rsidR="000A2281" w:rsidRDefault="00584355">
      <w:pPr>
        <w:keepNext/>
        <w:jc w:val="center"/>
      </w:pPr>
      <w:r>
        <w:rPr>
          <w:noProof/>
        </w:rPr>
        <w:drawing>
          <wp:inline distT="0" distB="0" distL="0" distR="0" wp14:anchorId="36E030EF" wp14:editId="51C21651">
            <wp:extent cx="4029075" cy="28194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29075" cy="2819400"/>
                    </a:xfrm>
                    <a:prstGeom prst="rect">
                      <a:avLst/>
                    </a:prstGeom>
                  </pic:spPr>
                </pic:pic>
              </a:graphicData>
            </a:graphic>
          </wp:inline>
        </w:drawing>
      </w:r>
    </w:p>
    <w:p w14:paraId="0E9BBD09" w14:textId="77777777" w:rsidR="000A2281" w:rsidRDefault="00584355">
      <w:pPr>
        <w:spacing w:before="60" w:after="200"/>
      </w:pPr>
      <w:r>
        <w:rPr>
          <w:sz w:val="18"/>
          <w:szCs w:val="18"/>
        </w:rPr>
        <w:t>Fonte: elaboração própria a partir de IBGE/SIDRA e NOAA/CPC (2026).</w:t>
      </w:r>
    </w:p>
    <w:p w14:paraId="07AFC6FC" w14:textId="77777777" w:rsidR="000A2281" w:rsidRDefault="00584355">
      <w:pPr>
        <w:pStyle w:val="Ttulo1"/>
      </w:pPr>
      <w:bookmarkStart w:id="8" w:name="_Toc244263386"/>
      <w:r>
        <w:t>3. Metodologia</w:t>
      </w:r>
      <w:bookmarkEnd w:id="8"/>
    </w:p>
    <w:p w14:paraId="7D71544F" w14:textId="77777777" w:rsidR="000A2281" w:rsidRDefault="00584355">
      <w:pPr>
        <w:pStyle w:val="Ttulo2"/>
      </w:pPr>
      <w:bookmarkStart w:id="9" w:name="_Toc244263387"/>
      <w:r>
        <w:t>3.1 O que se sabe em 31 de março</w:t>
      </w:r>
      <w:bookmarkEnd w:id="9"/>
    </w:p>
    <w:p w14:paraId="7FBC65B0" w14:textId="77777777" w:rsidR="000A2281" w:rsidRDefault="00584355">
      <w:pPr>
        <w:spacing w:after="120" w:line="336" w:lineRule="auto"/>
        <w:ind w:firstLine="567"/>
        <w:jc w:val="both"/>
      </w:pPr>
      <w:r>
        <w:t>A previsão da safra Y é emitida em 31 de março de Y, e só entram informações disponíveis nessa data: o clima de outubro a março (a chuva de março é a última variável) e o ONI. O histórico de rendimento exige um cuidado adicional: a PAM é divulgada em setembro do ano seguinte à colheita – a PAM 2024 saiu em 11 de setembro de 2025 [IBGE 2025] –, de modo que em março de Y a última safra publicada é Y−2 (Tabela 4). Usar a safra Y−1 daria ao modelo um dado que só existirá seis meses depois da previsão. Na valida</w:t>
      </w:r>
      <w:r>
        <w:t>ção histórica vale a mesma regra: a safra 2022, por exemplo, é prevista com o patamar 2016–2020.</w:t>
      </w:r>
    </w:p>
    <w:p w14:paraId="79960F0A" w14:textId="77777777" w:rsidR="000A2281" w:rsidRDefault="00584355">
      <w:pPr>
        <w:keepNext/>
        <w:spacing w:before="200" w:after="80"/>
        <w:jc w:val="center"/>
      </w:pPr>
      <w:r>
        <w:rPr>
          <w:b/>
          <w:bCs/>
          <w:sz w:val="20"/>
          <w:szCs w:val="20"/>
        </w:rPr>
        <w:t xml:space="preserve">Tabela 4 – </w:t>
      </w:r>
      <w:r>
        <w:rPr>
          <w:sz w:val="20"/>
          <w:szCs w:val="20"/>
        </w:rPr>
        <w:t>Dados de rendimento disponíveis na data de cada previsão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2358"/>
        <w:gridCol w:w="2721"/>
        <w:gridCol w:w="1997"/>
      </w:tblGrid>
      <w:tr w:rsidR="000A2281" w14:paraId="0B161987" w14:textId="77777777">
        <w:tblPrEx>
          <w:tblCellMar>
            <w:top w:w="0" w:type="dxa"/>
            <w:bottom w:w="0" w:type="dxa"/>
          </w:tblCellMar>
        </w:tblPrEx>
        <w:trPr>
          <w:tblHeader/>
        </w:trPr>
        <w:tc>
          <w:tcPr>
            <w:tcW w:w="199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CCBE773" w14:textId="77777777" w:rsidR="000A2281" w:rsidRDefault="00584355">
            <w:pPr>
              <w:keepNext/>
              <w:jc w:val="center"/>
            </w:pPr>
            <w:r>
              <w:rPr>
                <w:b/>
                <w:bCs/>
                <w:sz w:val="19"/>
                <w:szCs w:val="19"/>
              </w:rPr>
              <w:t>Safra prevista</w:t>
            </w:r>
          </w:p>
        </w:tc>
        <w:tc>
          <w:tcPr>
            <w:tcW w:w="235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57AE126" w14:textId="77777777" w:rsidR="000A2281" w:rsidRDefault="00584355">
            <w:pPr>
              <w:keepNext/>
              <w:jc w:val="center"/>
            </w:pPr>
            <w:r>
              <w:rPr>
                <w:b/>
                <w:bCs/>
                <w:sz w:val="19"/>
                <w:szCs w:val="19"/>
              </w:rPr>
              <w:t>Emissão da previsão</w:t>
            </w:r>
          </w:p>
        </w:tc>
        <w:tc>
          <w:tcPr>
            <w:tcW w:w="272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61C3563" w14:textId="77777777" w:rsidR="000A2281" w:rsidRDefault="00584355">
            <w:pPr>
              <w:keepNext/>
              <w:jc w:val="center"/>
            </w:pPr>
            <w:r>
              <w:rPr>
                <w:b/>
                <w:bCs/>
                <w:sz w:val="19"/>
                <w:szCs w:val="19"/>
              </w:rPr>
              <w:t>Última PAM publicada</w:t>
            </w:r>
          </w:p>
        </w:tc>
        <w:tc>
          <w:tcPr>
            <w:tcW w:w="199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338F4DA" w14:textId="77777777" w:rsidR="000A2281" w:rsidRDefault="00584355">
            <w:pPr>
              <w:keepNext/>
              <w:jc w:val="center"/>
            </w:pPr>
            <w:r>
              <w:rPr>
                <w:b/>
                <w:bCs/>
                <w:sz w:val="19"/>
                <w:szCs w:val="19"/>
              </w:rPr>
              <w:t>Patamar (5 safras)</w:t>
            </w:r>
          </w:p>
        </w:tc>
      </w:tr>
      <w:tr w:rsidR="000A2281" w14:paraId="097074B5"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9DE0AB6" w14:textId="77777777" w:rsidR="000A2281" w:rsidRDefault="00584355">
            <w:pPr>
              <w:keepNext/>
            </w:pPr>
            <w:r>
              <w:rPr>
                <w:sz w:val="19"/>
                <w:szCs w:val="19"/>
              </w:rPr>
              <w:t>2026</w:t>
            </w:r>
          </w:p>
        </w:tc>
        <w:tc>
          <w:tcPr>
            <w:tcW w:w="235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64DCA94" w14:textId="77777777" w:rsidR="000A2281" w:rsidRDefault="00584355">
            <w:pPr>
              <w:keepNext/>
            </w:pPr>
            <w:r>
              <w:rPr>
                <w:sz w:val="19"/>
                <w:szCs w:val="19"/>
              </w:rPr>
              <w:t>31/03/2026</w:t>
            </w:r>
          </w:p>
        </w:tc>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16136CD" w14:textId="77777777" w:rsidR="000A2281" w:rsidRDefault="00584355">
            <w:pPr>
              <w:keepNext/>
              <w:jc w:val="center"/>
            </w:pPr>
            <w:r>
              <w:rPr>
                <w:sz w:val="19"/>
                <w:szCs w:val="19"/>
              </w:rPr>
              <w:t>2024 (set/2025)</w:t>
            </w:r>
          </w:p>
        </w:tc>
        <w:tc>
          <w:tcPr>
            <w:tcW w:w="19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98048AA" w14:textId="77777777" w:rsidR="000A2281" w:rsidRDefault="00584355">
            <w:pPr>
              <w:keepNext/>
            </w:pPr>
            <w:r>
              <w:rPr>
                <w:sz w:val="19"/>
                <w:szCs w:val="19"/>
              </w:rPr>
              <w:t>2020–2024</w:t>
            </w:r>
          </w:p>
        </w:tc>
      </w:tr>
      <w:tr w:rsidR="000A2281" w14:paraId="0B80B243"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A39FA27" w14:textId="77777777" w:rsidR="000A2281" w:rsidRDefault="00584355">
            <w:pPr>
              <w:keepNext/>
            </w:pPr>
            <w:r>
              <w:rPr>
                <w:sz w:val="19"/>
                <w:szCs w:val="19"/>
              </w:rPr>
              <w:t>2027</w:t>
            </w:r>
          </w:p>
        </w:tc>
        <w:tc>
          <w:tcPr>
            <w:tcW w:w="235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D3E7F0F" w14:textId="77777777" w:rsidR="000A2281" w:rsidRDefault="00584355">
            <w:pPr>
              <w:keepNext/>
            </w:pPr>
            <w:r>
              <w:rPr>
                <w:sz w:val="19"/>
                <w:szCs w:val="19"/>
              </w:rPr>
              <w:t>31/03/2027</w:t>
            </w:r>
          </w:p>
        </w:tc>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19D5AEF" w14:textId="77777777" w:rsidR="000A2281" w:rsidRDefault="00584355">
            <w:pPr>
              <w:keepNext/>
              <w:jc w:val="center"/>
            </w:pPr>
            <w:r>
              <w:rPr>
                <w:sz w:val="19"/>
                <w:szCs w:val="19"/>
              </w:rPr>
              <w:t>2025 (set/2026)</w:t>
            </w:r>
          </w:p>
        </w:tc>
        <w:tc>
          <w:tcPr>
            <w:tcW w:w="19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CB65FA9" w14:textId="77777777" w:rsidR="000A2281" w:rsidRDefault="00584355">
            <w:pPr>
              <w:keepNext/>
            </w:pPr>
            <w:r>
              <w:rPr>
                <w:sz w:val="19"/>
                <w:szCs w:val="19"/>
              </w:rPr>
              <w:t>2021–2025</w:t>
            </w:r>
          </w:p>
        </w:tc>
      </w:tr>
    </w:tbl>
    <w:p w14:paraId="63435BFA" w14:textId="77777777" w:rsidR="000A2281" w:rsidRDefault="00584355">
      <w:pPr>
        <w:spacing w:before="60" w:after="200"/>
      </w:pPr>
      <w:r>
        <w:rPr>
          <w:sz w:val="18"/>
          <w:szCs w:val="18"/>
        </w:rPr>
        <w:t>Fonte: elaboração própria (2026).</w:t>
      </w:r>
    </w:p>
    <w:p w14:paraId="2A2C6308" w14:textId="77777777" w:rsidR="000A2281" w:rsidRDefault="00584355">
      <w:pPr>
        <w:pStyle w:val="Ttulo2"/>
      </w:pPr>
      <w:bookmarkStart w:id="10" w:name="_Toc244263388"/>
      <w:r>
        <w:t>3.2 Estrutura da previsão: patamar e desvio climático</w:t>
      </w:r>
      <w:bookmarkEnd w:id="10"/>
    </w:p>
    <w:p w14:paraId="03E00240" w14:textId="77777777" w:rsidR="000A2281" w:rsidRDefault="00584355">
      <w:pPr>
        <w:spacing w:after="120" w:line="336" w:lineRule="auto"/>
        <w:ind w:firstLine="567"/>
        <w:jc w:val="both"/>
      </w:pPr>
      <w:r>
        <w:t xml:space="preserve">Cada previsão é a soma de um </w:t>
      </w:r>
      <w:r>
        <w:rPr>
          <w:b/>
          <w:bCs/>
        </w:rPr>
        <w:t>patamar</w:t>
      </w:r>
      <w:r>
        <w:t xml:space="preserve"> – o rendimento esperado do município numa safra normal – e de um </w:t>
      </w:r>
      <w:r>
        <w:rPr>
          <w:b/>
          <w:bCs/>
        </w:rPr>
        <w:t>desvio</w:t>
      </w:r>
      <w:r>
        <w:t xml:space="preserve"> explicado pelo clima da safra. Quatro formas de patamar foram comparadas, todas com as safras publicadas até Y−2: reta de tendência estadual, média móvel das cinco últimas safras do município, média olímpica dessas cinco safras e reta das dez últimas safras. A média móvel de cinco safras teve o melhor desempenho e foi adotada. O problema foi tratado como regressão em painel, e não como série temporal por município, porque cada município tem cerca de 26 safras, pouco para ajustar um ARIMA ou uma rede recorr</w:t>
      </w:r>
      <w:r>
        <w:t>ente de forma confiável.</w:t>
      </w:r>
    </w:p>
    <w:p w14:paraId="43C30AA5" w14:textId="77777777" w:rsidR="000A2281" w:rsidRDefault="00584355">
      <w:pPr>
        <w:pStyle w:val="Ttulo2"/>
      </w:pPr>
      <w:bookmarkStart w:id="11" w:name="_Toc244263389"/>
      <w:r>
        <w:t>3.3 Variáveis climáticas e balanço hídrico</w:t>
      </w:r>
      <w:bookmarkEnd w:id="11"/>
    </w:p>
    <w:p w14:paraId="2C7C3B07" w14:textId="77777777" w:rsidR="000A2281" w:rsidRDefault="00584355">
      <w:pPr>
        <w:spacing w:after="120" w:line="336" w:lineRule="auto"/>
        <w:ind w:firstLine="567"/>
        <w:jc w:val="both"/>
      </w:pPr>
      <w:r>
        <w:t>O clima diário foi agregado em três subperíodos do ciclo da soja no RS: outubro–novembro (semeadura), dezembro–fevereiro (floração e enchimento de grãos, o período crítico) e março (maturação). Para dezembro–fevereiro foram calculados também a maior sequência de dias secos, os dias com temperatura máxima ≥ 32 °C e a umidade relativa mínima média. No NASA POWER, a umidade mínima foi estimada pelo ponto de orvalho e pela temperatura máxima (FAO-56 [Allen et al. 1998]).</w:t>
      </w:r>
    </w:p>
    <w:p w14:paraId="34F14247" w14:textId="77777777" w:rsidR="000A2281" w:rsidRDefault="00584355">
      <w:pPr>
        <w:spacing w:after="120" w:line="336" w:lineRule="auto"/>
        <w:ind w:firstLine="567"/>
        <w:jc w:val="both"/>
      </w:pPr>
      <w:r>
        <w:t>Como chuva e umidade não medem diretamente a falta de água no solo, foi calculado um balanço hídrico diário. A evapotranspiração de referência foi estimada pelo método de Hargreaves–Samani [Hargreaves e Samani 1985]:</w:t>
      </w:r>
    </w:p>
    <w:p w14:paraId="26886341" w14:textId="77777777" w:rsidR="000A2281" w:rsidRDefault="00584355">
      <w:pPr>
        <w:spacing w:before="120" w:after="120"/>
        <w:jc w:val="center"/>
      </w:pPr>
      <w:r>
        <w:rPr>
          <w:i/>
          <w:iCs/>
        </w:rPr>
        <w:t>ETo = 0,0023 · 0,408 Ra · (Tmed + 17,8) · √(Tmax − Tmin)</w:t>
      </w:r>
    </w:p>
    <w:p w14:paraId="595476B3" w14:textId="77777777" w:rsidR="000A2281" w:rsidRDefault="00584355">
      <w:pPr>
        <w:spacing w:after="120" w:line="336" w:lineRule="auto"/>
        <w:jc w:val="both"/>
      </w:pPr>
      <w:r>
        <w:t>em que Ra é a radiação no topo da atmosfera, calculada pela latitude e pelo dia do ano. O solo foi representado como um reservatório com capacidade de água disponível (CAD) de 75 mm, cheio em 1º de outubro; a demanda não atendida quando o reservatório se esgota é o déficit hídrico do dia, acumulado de dezembro a fevereiro. A sensibilidade à CAD (50 e 100 mm) não alterou o resultado.</w:t>
      </w:r>
    </w:p>
    <w:p w14:paraId="185A92D0" w14:textId="77777777" w:rsidR="000A2281" w:rsidRDefault="00584355">
      <w:pPr>
        <w:pStyle w:val="Ttulo2"/>
      </w:pPr>
      <w:bookmarkStart w:id="12" w:name="_Toc244263390"/>
      <w:r>
        <w:t>3.4 Modelos comparados</w:t>
      </w:r>
      <w:bookmarkEnd w:id="12"/>
    </w:p>
    <w:p w14:paraId="65BEEA9C" w14:textId="77777777" w:rsidR="000A2281" w:rsidRDefault="00584355">
      <w:pPr>
        <w:spacing w:after="120" w:line="336" w:lineRule="auto"/>
        <w:ind w:firstLine="567"/>
        <w:jc w:val="both"/>
      </w:pPr>
      <w:r>
        <w:t xml:space="preserve">A Tabela 5 lista os modelos. Nos termos de seca extrema, U é a umidade mínima e D o déficit hídrico de dezembro a fevereiro; U20 e D80 são os níveis que delimitam as 20% safras mais secas do treino. Esses termos valem zero em safras normais e permitem que a perda cresça mais rápido na seca forte. Médias, limiares e penalizações são calculados apenas com o treino de cada rodada, e os hiperparâmetros das árvores foram fixados a priori (Gradient Boosting: taxa de aprendizado 0,05, até 500 iterações com parada </w:t>
      </w:r>
      <w:r>
        <w:t>antecipada; Random Forest: 500 árvores), para que as safras de teste não influenciem a escolha.</w:t>
      </w:r>
    </w:p>
    <w:p w14:paraId="683B5396" w14:textId="77777777" w:rsidR="000A2281" w:rsidRDefault="00584355">
      <w:pPr>
        <w:keepNext/>
        <w:spacing w:before="200" w:after="80"/>
        <w:jc w:val="center"/>
      </w:pPr>
      <w:r>
        <w:rPr>
          <w:b/>
          <w:bCs/>
          <w:sz w:val="20"/>
          <w:szCs w:val="20"/>
        </w:rPr>
        <w:t xml:space="preserve">Tabela 5 – </w:t>
      </w:r>
      <w:r>
        <w:rPr>
          <w:sz w:val="20"/>
          <w:szCs w:val="20"/>
        </w:rPr>
        <w:t>Modelos e linhas de base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1995"/>
        <w:gridCol w:w="4899"/>
      </w:tblGrid>
      <w:tr w:rsidR="000A2281" w14:paraId="216C884D" w14:textId="77777777">
        <w:tblPrEx>
          <w:tblCellMar>
            <w:top w:w="0" w:type="dxa"/>
            <w:bottom w:w="0" w:type="dxa"/>
          </w:tblCellMar>
        </w:tblPrEx>
        <w:trPr>
          <w:tblHeader/>
        </w:trPr>
        <w:tc>
          <w:tcPr>
            <w:tcW w:w="217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702976E" w14:textId="77777777" w:rsidR="000A2281" w:rsidRDefault="00584355">
            <w:pPr>
              <w:keepNext/>
              <w:jc w:val="center"/>
            </w:pPr>
            <w:r>
              <w:rPr>
                <w:b/>
                <w:bCs/>
                <w:sz w:val="19"/>
                <w:szCs w:val="19"/>
              </w:rPr>
              <w:t>Modelo</w:t>
            </w:r>
          </w:p>
        </w:tc>
        <w:tc>
          <w:tcPr>
            <w:tcW w:w="199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9782D0E" w14:textId="77777777" w:rsidR="000A2281" w:rsidRDefault="00584355">
            <w:pPr>
              <w:keepNext/>
              <w:jc w:val="center"/>
            </w:pPr>
            <w:r>
              <w:rPr>
                <w:b/>
                <w:bCs/>
                <w:sz w:val="19"/>
                <w:szCs w:val="19"/>
              </w:rPr>
              <w:t>Tipo</w:t>
            </w:r>
          </w:p>
        </w:tc>
        <w:tc>
          <w:tcPr>
            <w:tcW w:w="489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265409D" w14:textId="77777777" w:rsidR="000A2281" w:rsidRDefault="00584355">
            <w:pPr>
              <w:keepNext/>
              <w:jc w:val="center"/>
            </w:pPr>
            <w:r>
              <w:rPr>
                <w:b/>
                <w:bCs/>
                <w:sz w:val="19"/>
                <w:szCs w:val="19"/>
              </w:rPr>
              <w:t>Variáveis do desvio</w:t>
            </w:r>
          </w:p>
        </w:tc>
      </w:tr>
      <w:tr w:rsidR="000A2281" w14:paraId="2CA9D48B"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B5AD77" w14:textId="77777777" w:rsidR="000A2281" w:rsidRDefault="00584355">
            <w:pPr>
              <w:keepNext/>
            </w:pPr>
            <w:r>
              <w:rPr>
                <w:sz w:val="19"/>
                <w:szCs w:val="19"/>
              </w:rPr>
              <w:t>Média histórica</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3CC909C" w14:textId="77777777" w:rsidR="000A2281" w:rsidRDefault="00584355">
            <w:pPr>
              <w:keepNext/>
            </w:pPr>
            <w:r>
              <w:rPr>
                <w:sz w:val="19"/>
                <w:szCs w:val="19"/>
              </w:rPr>
              <w:t>Linha de base</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9D49D78" w14:textId="77777777" w:rsidR="000A2281" w:rsidRDefault="00584355">
            <w:pPr>
              <w:keepNext/>
            </w:pPr>
            <w:r>
              <w:rPr>
                <w:sz w:val="19"/>
                <w:szCs w:val="19"/>
              </w:rPr>
              <w:t>Média de todas as safras publicadas do município, sem clima</w:t>
            </w:r>
          </w:p>
        </w:tc>
      </w:tr>
      <w:tr w:rsidR="000A2281" w14:paraId="71F2839C"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4BAB12" w14:textId="77777777" w:rsidR="000A2281" w:rsidRDefault="00584355">
            <w:pPr>
              <w:keepNext/>
            </w:pPr>
            <w:r>
              <w:rPr>
                <w:sz w:val="19"/>
                <w:szCs w:val="19"/>
              </w:rPr>
              <w:t>Última safra publicada</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EE8B76" w14:textId="77777777" w:rsidR="000A2281" w:rsidRDefault="00584355">
            <w:pPr>
              <w:keepNext/>
            </w:pPr>
            <w:r>
              <w:rPr>
                <w:sz w:val="19"/>
                <w:szCs w:val="19"/>
              </w:rPr>
              <w:t>Linha de base</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168F101" w14:textId="77777777" w:rsidR="000A2281" w:rsidRDefault="00584355">
            <w:pPr>
              <w:keepNext/>
            </w:pPr>
            <w:r>
              <w:rPr>
                <w:sz w:val="19"/>
                <w:szCs w:val="19"/>
              </w:rPr>
              <w:t>Rendimento da safra Y−2, sem clima</w:t>
            </w:r>
          </w:p>
        </w:tc>
      </w:tr>
      <w:tr w:rsidR="000A2281" w14:paraId="6ACD8692"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FAFE61D" w14:textId="77777777" w:rsidR="000A2281" w:rsidRDefault="00584355">
            <w:pPr>
              <w:keepNext/>
            </w:pPr>
            <w:r>
              <w:rPr>
                <w:sz w:val="19"/>
                <w:szCs w:val="19"/>
              </w:rPr>
              <w:t>F</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1BDCD9" w14:textId="77777777" w:rsidR="000A2281" w:rsidRDefault="00584355">
            <w:pPr>
              <w:keepNext/>
            </w:pPr>
            <w:r>
              <w:rPr>
                <w:sz w:val="19"/>
                <w:szCs w:val="19"/>
              </w:rPr>
              <w:t>Regressão linear</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9F4437B" w14:textId="77777777" w:rsidR="000A2281" w:rsidRDefault="00584355">
            <w:pPr>
              <w:keepNext/>
            </w:pPr>
            <w:r>
              <w:rPr>
                <w:sz w:val="19"/>
                <w:szCs w:val="19"/>
              </w:rPr>
              <w:t>Chuva de out–nov, chuva de dez–fev e seu quadrado, chuva de março, dias de calor e umidade mínima de dez–fev</w:t>
            </w:r>
          </w:p>
        </w:tc>
      </w:tr>
      <w:tr w:rsidR="000A2281" w14:paraId="2030B91D"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9B0746A" w14:textId="77777777" w:rsidR="000A2281" w:rsidRDefault="00584355">
            <w:pPr>
              <w:keepNext/>
            </w:pPr>
            <w:r>
              <w:rPr>
                <w:sz w:val="19"/>
                <w:szCs w:val="19"/>
              </w:rPr>
              <w:t>H1</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16EFD92" w14:textId="77777777" w:rsidR="000A2281" w:rsidRDefault="00584355">
            <w:pPr>
              <w:keepNext/>
            </w:pPr>
            <w:r>
              <w:rPr>
                <w:sz w:val="19"/>
                <w:szCs w:val="19"/>
              </w:rPr>
              <w:t>Regressão linear</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029592" w14:textId="77777777" w:rsidR="000A2281" w:rsidRDefault="00584355">
            <w:pPr>
              <w:keepNext/>
            </w:pPr>
            <w:r>
              <w:rPr>
                <w:sz w:val="19"/>
                <w:szCs w:val="19"/>
              </w:rPr>
              <w:t>F + déficit hídrico de dez–fev</w:t>
            </w:r>
          </w:p>
        </w:tc>
      </w:tr>
      <w:tr w:rsidR="000A2281" w14:paraId="11C8FD2E"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83A546C" w14:textId="77777777" w:rsidR="000A2281" w:rsidRDefault="00584355">
            <w:pPr>
              <w:keepNext/>
            </w:pPr>
            <w:r>
              <w:rPr>
                <w:sz w:val="19"/>
                <w:szCs w:val="19"/>
              </w:rPr>
              <w:t>H2</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0C56044" w14:textId="77777777" w:rsidR="000A2281" w:rsidRDefault="00584355">
            <w:pPr>
              <w:keepNext/>
            </w:pPr>
            <w:r>
              <w:rPr>
                <w:sz w:val="19"/>
                <w:szCs w:val="19"/>
              </w:rPr>
              <w:t>Regressão linear</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0AF0E9" w14:textId="77777777" w:rsidR="000A2281" w:rsidRDefault="00584355">
            <w:pPr>
              <w:keepNext/>
            </w:pPr>
            <w:r>
              <w:rPr>
                <w:sz w:val="19"/>
                <w:szCs w:val="19"/>
              </w:rPr>
              <w:t>H1 + max(0, U20 − U) + max(0, D − D80)</w:t>
            </w:r>
          </w:p>
        </w:tc>
      </w:tr>
      <w:tr w:rsidR="000A2281" w14:paraId="716FB303"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6A57BCA" w14:textId="77777777" w:rsidR="000A2281" w:rsidRDefault="00584355">
            <w:pPr>
              <w:keepNext/>
            </w:pPr>
            <w:r>
              <w:rPr>
                <w:b/>
                <w:bCs/>
                <w:sz w:val="19"/>
                <w:szCs w:val="19"/>
              </w:rPr>
              <w:t>FL (final)</w:t>
            </w:r>
          </w:p>
        </w:tc>
        <w:tc>
          <w:tcPr>
            <w:tcW w:w="1995"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758AE96B" w14:textId="77777777" w:rsidR="000A2281" w:rsidRDefault="00584355">
            <w:pPr>
              <w:keepNext/>
            </w:pPr>
            <w:r>
              <w:rPr>
                <w:b/>
                <w:bCs/>
                <w:sz w:val="19"/>
                <w:szCs w:val="19"/>
              </w:rPr>
              <w:t>Regressão linear</w:t>
            </w:r>
          </w:p>
        </w:tc>
        <w:tc>
          <w:tcPr>
            <w:tcW w:w="489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D29A36E" w14:textId="77777777" w:rsidR="000A2281" w:rsidRDefault="00584355">
            <w:pPr>
              <w:keepNext/>
            </w:pPr>
            <w:r>
              <w:rPr>
                <w:b/>
                <w:bCs/>
                <w:sz w:val="19"/>
                <w:szCs w:val="19"/>
              </w:rPr>
              <w:t>F + max(0, D − D80)</w:t>
            </w:r>
          </w:p>
        </w:tc>
      </w:tr>
      <w:tr w:rsidR="000A2281" w14:paraId="7C2C8557"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5336443" w14:textId="77777777" w:rsidR="000A2281" w:rsidRDefault="00584355">
            <w:pPr>
              <w:keepNext/>
            </w:pPr>
            <w:r>
              <w:rPr>
                <w:sz w:val="19"/>
                <w:szCs w:val="19"/>
              </w:rPr>
              <w:t>Random Forest [Breiman 2001]</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F9A4703" w14:textId="77777777" w:rsidR="000A2281" w:rsidRDefault="00584355">
            <w:pPr>
              <w:keepNext/>
            </w:pPr>
            <w:r>
              <w:rPr>
                <w:sz w:val="19"/>
                <w:szCs w:val="19"/>
              </w:rPr>
              <w:t>Árvores (bagging)</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CA334C6" w14:textId="77777777" w:rsidR="000A2281" w:rsidRDefault="00584355">
            <w:pPr>
              <w:keepNext/>
            </w:pPr>
            <w:r>
              <w:rPr>
                <w:sz w:val="19"/>
                <w:szCs w:val="19"/>
              </w:rPr>
              <w:t>Clima, ONI e efeito do município (Etapas 1 e 2)</w:t>
            </w:r>
          </w:p>
        </w:tc>
      </w:tr>
      <w:tr w:rsidR="000A2281" w14:paraId="5607571A" w14:textId="77777777">
        <w:tblPrEx>
          <w:tblCellMar>
            <w:top w:w="0" w:type="dxa"/>
            <w:bottom w:w="0" w:type="dxa"/>
          </w:tblCellMar>
        </w:tblPrEx>
        <w:trPr>
          <w:cantSplit/>
        </w:trPr>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3044CA5" w14:textId="77777777" w:rsidR="000A2281" w:rsidRDefault="00584355">
            <w:pPr>
              <w:keepNext/>
            </w:pPr>
            <w:r>
              <w:rPr>
                <w:sz w:val="19"/>
                <w:szCs w:val="19"/>
              </w:rPr>
              <w:t>GB [Friedman 2001]</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6FD4176" w14:textId="77777777" w:rsidR="000A2281" w:rsidRDefault="00584355">
            <w:pPr>
              <w:keepNext/>
            </w:pPr>
            <w:r>
              <w:rPr>
                <w:sz w:val="19"/>
                <w:szCs w:val="19"/>
              </w:rPr>
              <w:t>Árvores (boosting)</w:t>
            </w:r>
          </w:p>
        </w:tc>
        <w:tc>
          <w:tcPr>
            <w:tcW w:w="489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CC53ECF" w14:textId="77777777" w:rsidR="000A2281" w:rsidRDefault="00584355">
            <w:pPr>
              <w:keepNext/>
            </w:pPr>
            <w:r>
              <w:rPr>
                <w:sz w:val="19"/>
                <w:szCs w:val="19"/>
              </w:rPr>
              <w:t>Todas as variáveis climáticas, o ONI e o balanço hídrico</w:t>
            </w:r>
          </w:p>
        </w:tc>
      </w:tr>
    </w:tbl>
    <w:p w14:paraId="72A55A5B" w14:textId="77777777" w:rsidR="000A2281" w:rsidRDefault="00584355">
      <w:pPr>
        <w:spacing w:before="60" w:after="200"/>
      </w:pPr>
      <w:r>
        <w:rPr>
          <w:sz w:val="18"/>
          <w:szCs w:val="18"/>
        </w:rPr>
        <w:t>Fonte: elaboração própria (2026). Na Etapa 5 também foram testadas a média de F e H2, uma regressão Ridge com as variáveis de H2 e F acrescida só do limiar de umidade; na Etapa 4, a média de H2 e GB.</w:t>
      </w:r>
    </w:p>
    <w:p w14:paraId="4C885410" w14:textId="77777777" w:rsidR="000A2281" w:rsidRDefault="00584355">
      <w:pPr>
        <w:pStyle w:val="Ttulo2"/>
      </w:pPr>
      <w:bookmarkStart w:id="13" w:name="_Toc244263391"/>
      <w:r>
        <w:t>3.5 Validação e métricas</w:t>
      </w:r>
      <w:bookmarkEnd w:id="13"/>
    </w:p>
    <w:p w14:paraId="250DBF28" w14:textId="77777777" w:rsidR="000A2281" w:rsidRDefault="00584355">
      <w:pPr>
        <w:spacing w:after="120" w:line="336" w:lineRule="auto"/>
        <w:ind w:firstLine="567"/>
        <w:jc w:val="both"/>
      </w:pPr>
      <w:r>
        <w:t xml:space="preserve">Os dados nunca são divididos de forma aleatória. Foram usadas duas validações: (i) </w:t>
      </w:r>
      <w:r>
        <w:rPr>
          <w:b/>
          <w:bCs/>
        </w:rPr>
        <w:t>corte temporal</w:t>
      </w:r>
      <w:r>
        <w:t xml:space="preserve">, com treino até 2020 e teste em 2021–2025, que simula a previsão real nas safras mais recentes; e (ii) </w:t>
      </w:r>
      <w:r>
        <w:rPr>
          <w:b/>
          <w:bCs/>
        </w:rPr>
        <w:t>deixando uma safra de fora</w:t>
      </w:r>
      <w:r>
        <w:t>, em que cada safra de 2008 a 2025 é prevista por um modelo treinado com todas as demais, medindo a estabilidade da relação entre clima e rendimento. Nas duas, o patamar usa só safras publicadas. As métricas são RMSE, MAE, R² e viés médio (previsto − observado), e o modelo final é o de menor RMSE médio nas duas validações. O intervalo de 80% das previsões vem dos percentis 10 e 90 do erro na validação deixando uma safra de fora, e a média estadual é ponderada pela área plantada, como na PAM.</w:t>
      </w:r>
    </w:p>
    <w:p w14:paraId="1B6B371A" w14:textId="77777777" w:rsidR="000A2281" w:rsidRDefault="00584355">
      <w:pPr>
        <w:pStyle w:val="Ttulo1"/>
      </w:pPr>
      <w:bookmarkStart w:id="14" w:name="_Toc244263392"/>
      <w:r>
        <w:t>4. Etapas da modelagem</w:t>
      </w:r>
      <w:bookmarkEnd w:id="14"/>
    </w:p>
    <w:p w14:paraId="7B2DA48D" w14:textId="77777777" w:rsidR="000A2281" w:rsidRDefault="00584355">
      <w:pPr>
        <w:spacing w:after="120" w:line="336" w:lineRule="auto"/>
        <w:ind w:firstLine="567"/>
        <w:jc w:val="both"/>
      </w:pPr>
      <w:r>
        <w:t>A modelagem foi conduzida em seis etapas, cada uma motivada pelo diagnóstico dos erros da anterior (Tabela 6).</w:t>
      </w:r>
    </w:p>
    <w:p w14:paraId="210EB9B3" w14:textId="77777777" w:rsidR="000A2281" w:rsidRDefault="00584355">
      <w:pPr>
        <w:keepNext/>
        <w:spacing w:before="200" w:after="80"/>
        <w:jc w:val="center"/>
      </w:pPr>
      <w:r>
        <w:rPr>
          <w:b/>
          <w:bCs/>
          <w:sz w:val="20"/>
          <w:szCs w:val="20"/>
        </w:rPr>
        <w:t xml:space="preserve">Tabela 6 – </w:t>
      </w:r>
      <w:r>
        <w:rPr>
          <w:sz w:val="20"/>
          <w:szCs w:val="20"/>
        </w:rPr>
        <w:t>Evolução da modelagem. RMSE em kg/ha (corte 2021–2025 / uma safra de fora)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3084"/>
        <w:gridCol w:w="5262"/>
      </w:tblGrid>
      <w:tr w:rsidR="000A2281" w14:paraId="1E453BB9" w14:textId="77777777">
        <w:tblPrEx>
          <w:tblCellMar>
            <w:top w:w="0" w:type="dxa"/>
            <w:bottom w:w="0" w:type="dxa"/>
          </w:tblCellMar>
        </w:tblPrEx>
        <w:trPr>
          <w:tblHeader/>
        </w:trPr>
        <w:tc>
          <w:tcPr>
            <w:tcW w:w="72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CF6C0E6" w14:textId="77777777" w:rsidR="000A2281" w:rsidRDefault="00584355">
            <w:pPr>
              <w:keepNext/>
              <w:jc w:val="center"/>
            </w:pPr>
            <w:r>
              <w:rPr>
                <w:b/>
                <w:bCs/>
                <w:sz w:val="19"/>
                <w:szCs w:val="19"/>
              </w:rPr>
              <w:t>Etapa</w:t>
            </w:r>
          </w:p>
        </w:tc>
        <w:tc>
          <w:tcPr>
            <w:tcW w:w="308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1530C3A" w14:textId="77777777" w:rsidR="000A2281" w:rsidRDefault="00584355">
            <w:pPr>
              <w:keepNext/>
              <w:jc w:val="center"/>
            </w:pPr>
            <w:r>
              <w:rPr>
                <w:b/>
                <w:bCs/>
                <w:sz w:val="19"/>
                <w:szCs w:val="19"/>
              </w:rPr>
              <w:t>Mudança</w:t>
            </w:r>
          </w:p>
        </w:tc>
        <w:tc>
          <w:tcPr>
            <w:tcW w:w="526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A08CA49" w14:textId="77777777" w:rsidR="000A2281" w:rsidRDefault="00584355">
            <w:pPr>
              <w:keepNext/>
              <w:jc w:val="center"/>
            </w:pPr>
            <w:r>
              <w:rPr>
                <w:b/>
                <w:bCs/>
                <w:sz w:val="19"/>
                <w:szCs w:val="19"/>
              </w:rPr>
              <w:t>Resultado principal</w:t>
            </w:r>
          </w:p>
        </w:tc>
      </w:tr>
      <w:tr w:rsidR="000A2281" w14:paraId="53F30073"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110DC95" w14:textId="77777777" w:rsidR="000A2281" w:rsidRDefault="00584355">
            <w:pPr>
              <w:keepNext/>
              <w:jc w:val="center"/>
            </w:pPr>
            <w:r>
              <w:rPr>
                <w:sz w:val="19"/>
                <w:szCs w:val="19"/>
              </w:rPr>
              <w:t>1</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EEB18B1" w14:textId="77777777" w:rsidR="000A2281" w:rsidRDefault="00584355">
            <w:pPr>
              <w:keepNext/>
            </w:pPr>
            <w:r>
              <w:rPr>
                <w:sz w:val="19"/>
                <w:szCs w:val="19"/>
              </w:rPr>
              <w:t>Clima agregado de outubro a março (INMET)</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1F32F6" w14:textId="77777777" w:rsidR="000A2281" w:rsidRDefault="00584355">
            <w:pPr>
              <w:keepNext/>
            </w:pPr>
            <w:r>
              <w:rPr>
                <w:sz w:val="19"/>
                <w:szCs w:val="19"/>
              </w:rPr>
              <w:t>R² negativo no teste 2021–2025 para todos os modelos</w:t>
            </w:r>
          </w:p>
        </w:tc>
      </w:tr>
      <w:tr w:rsidR="000A2281" w14:paraId="67594ED6"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C652A00" w14:textId="77777777" w:rsidR="000A2281" w:rsidRDefault="00584355">
            <w:pPr>
              <w:keepNext/>
              <w:jc w:val="center"/>
            </w:pPr>
            <w:r>
              <w:rPr>
                <w:sz w:val="19"/>
                <w:szCs w:val="19"/>
              </w:rPr>
              <w:t>2</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008FCE5" w14:textId="77777777" w:rsidR="000A2281" w:rsidRDefault="00584355">
            <w:pPr>
              <w:keepNext/>
            </w:pPr>
            <w:r>
              <w:rPr>
                <w:sz w:val="19"/>
                <w:szCs w:val="19"/>
              </w:rPr>
              <w:t>Clima por subperíodo do ciclo</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3DAAE31" w14:textId="77777777" w:rsidR="000A2281" w:rsidRDefault="00584355">
            <w:pPr>
              <w:keepNext/>
            </w:pPr>
            <w:r>
              <w:rPr>
                <w:sz w:val="19"/>
                <w:szCs w:val="19"/>
              </w:rPr>
              <w:t>O clima explica as safras, mas a tendência extrapolada gera viés de +490 a +740 kg/ha em 2021–2025</w:t>
            </w:r>
          </w:p>
        </w:tc>
      </w:tr>
      <w:tr w:rsidR="000A2281" w14:paraId="0D8E7087"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8325B0E" w14:textId="77777777" w:rsidR="000A2281" w:rsidRDefault="00584355">
            <w:pPr>
              <w:keepNext/>
              <w:jc w:val="center"/>
            </w:pPr>
            <w:r>
              <w:rPr>
                <w:sz w:val="19"/>
                <w:szCs w:val="19"/>
              </w:rPr>
              <w:t>3</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EDC16D4" w14:textId="77777777" w:rsidR="000A2281" w:rsidRDefault="00584355">
            <w:pPr>
              <w:keepNext/>
            </w:pPr>
            <w:r>
              <w:rPr>
                <w:sz w:val="19"/>
                <w:szCs w:val="19"/>
              </w:rPr>
              <w:t>Patamar com as safras publicadas (média de 5 safras até Y−2)</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C64AEB1" w14:textId="77777777" w:rsidR="000A2281" w:rsidRDefault="00584355">
            <w:pPr>
              <w:keepNext/>
            </w:pPr>
            <w:r>
              <w:rPr>
                <w:sz w:val="19"/>
                <w:szCs w:val="19"/>
              </w:rPr>
              <w:t>F: RMSE 873 / 714; supera as linhas de base deixando uma safra de fora</w:t>
            </w:r>
          </w:p>
        </w:tc>
      </w:tr>
      <w:tr w:rsidR="000A2281" w14:paraId="473F0ADA"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C7FB5AC" w14:textId="77777777" w:rsidR="000A2281" w:rsidRDefault="00584355">
            <w:pPr>
              <w:keepNext/>
              <w:jc w:val="center"/>
            </w:pPr>
            <w:r>
              <w:rPr>
                <w:sz w:val="19"/>
                <w:szCs w:val="19"/>
              </w:rPr>
              <w:t>4</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A695E07" w14:textId="77777777" w:rsidR="000A2281" w:rsidRDefault="00584355">
            <w:pPr>
              <w:keepNext/>
            </w:pPr>
            <w:r>
              <w:rPr>
                <w:sz w:val="19"/>
                <w:szCs w:val="19"/>
              </w:rPr>
              <w:t>Balanço hídrico e limiares de seca extrema</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7490483" w14:textId="77777777" w:rsidR="000A2281" w:rsidRDefault="00584355">
            <w:pPr>
              <w:keepNext/>
            </w:pPr>
            <w:r>
              <w:rPr>
                <w:sz w:val="19"/>
                <w:szCs w:val="19"/>
              </w:rPr>
              <w:t>H2: RMSE 870 / 706</w:t>
            </w:r>
          </w:p>
        </w:tc>
      </w:tr>
      <w:tr w:rsidR="000A2281" w14:paraId="0F0B42C3"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8903160" w14:textId="77777777" w:rsidR="000A2281" w:rsidRDefault="00584355">
            <w:pPr>
              <w:keepNext/>
              <w:jc w:val="center"/>
            </w:pPr>
            <w:r>
              <w:rPr>
                <w:sz w:val="19"/>
                <w:szCs w:val="19"/>
              </w:rPr>
              <w:t>5</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C30419" w14:textId="77777777" w:rsidR="000A2281" w:rsidRDefault="00584355">
            <w:pPr>
              <w:keepNext/>
            </w:pPr>
            <w:r>
              <w:rPr>
                <w:sz w:val="19"/>
                <w:szCs w:val="19"/>
              </w:rPr>
              <w:t>Clima em grade do NASA POWER</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80ECDB" w14:textId="77777777" w:rsidR="000A2281" w:rsidRDefault="00584355">
            <w:pPr>
              <w:keepNext/>
            </w:pPr>
            <w:r>
              <w:rPr>
                <w:sz w:val="19"/>
                <w:szCs w:val="19"/>
              </w:rPr>
              <w:t>Base de 5.236 para 8.261 linhas; FL: RMSE 772 / 626, R² 0,28 / 0,40</w:t>
            </w:r>
          </w:p>
        </w:tc>
      </w:tr>
      <w:tr w:rsidR="000A2281" w14:paraId="05C25F89" w14:textId="77777777">
        <w:tblPrEx>
          <w:tblCellMar>
            <w:top w:w="0" w:type="dxa"/>
            <w:bottom w:w="0" w:type="dxa"/>
          </w:tblCellMar>
        </w:tblPrEx>
        <w:trPr>
          <w:cantSplit/>
        </w:trPr>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E0CE4F8" w14:textId="77777777" w:rsidR="000A2281" w:rsidRDefault="00584355">
            <w:pPr>
              <w:keepNext/>
              <w:jc w:val="center"/>
            </w:pPr>
            <w:r>
              <w:rPr>
                <w:sz w:val="19"/>
                <w:szCs w:val="19"/>
              </w:rPr>
              <w:t>6</w:t>
            </w:r>
          </w:p>
        </w:tc>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FB8C56E" w14:textId="77777777" w:rsidR="000A2281" w:rsidRDefault="00584355">
            <w:pPr>
              <w:keepNext/>
            </w:pPr>
            <w:r>
              <w:rPr>
                <w:sz w:val="19"/>
                <w:szCs w:val="19"/>
              </w:rPr>
              <w:t>Revalidação e aplicação às safras 2026 e 2027</w:t>
            </w:r>
          </w:p>
        </w:tc>
        <w:tc>
          <w:tcPr>
            <w:tcW w:w="52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E7ABD71" w14:textId="77777777" w:rsidR="000A2281" w:rsidRDefault="00584355">
            <w:pPr>
              <w:keepNext/>
            </w:pPr>
            <w:r>
              <w:rPr>
                <w:sz w:val="19"/>
                <w:szCs w:val="19"/>
              </w:rPr>
              <w:t>FL reconfirmado; 2026 prevista em 2.097 kg/ha; 2027 com mediana de 2.831 kg/ha sob El Niño</w:t>
            </w:r>
          </w:p>
        </w:tc>
      </w:tr>
    </w:tbl>
    <w:p w14:paraId="0CD7C930" w14:textId="77777777" w:rsidR="000A2281" w:rsidRDefault="00584355">
      <w:pPr>
        <w:spacing w:before="60" w:after="200"/>
      </w:pPr>
      <w:r>
        <w:rPr>
          <w:sz w:val="18"/>
          <w:szCs w:val="18"/>
        </w:rPr>
        <w:t>Fonte: elaboração própria (2026).</w:t>
      </w:r>
    </w:p>
    <w:p w14:paraId="4D4DF5AD" w14:textId="77777777" w:rsidR="000A2281" w:rsidRDefault="00584355">
      <w:pPr>
        <w:pStyle w:val="Ttulo2"/>
      </w:pPr>
      <w:bookmarkStart w:id="15" w:name="_Toc244263393"/>
      <w:r>
        <w:t>4.1 Etapa 1 – Clima agregado</w:t>
      </w:r>
      <w:bookmarkEnd w:id="15"/>
    </w:p>
    <w:p w14:paraId="42D6D360" w14:textId="77777777" w:rsidR="000A2281" w:rsidRDefault="00584355">
      <w:pPr>
        <w:spacing w:after="120" w:line="336" w:lineRule="auto"/>
        <w:ind w:firstLine="567"/>
        <w:jc w:val="both"/>
      </w:pPr>
      <w:r>
        <w:t xml:space="preserve">A primeira versão comparou regressão linear, Random Forest e Gradient Boosting com a chuva total e a temperatura média de outubro a março do INMET, o ONI e o efeito do município (5.869 linhas; treino 2001–2020, teste 2021–2025). Nenhum modelo superou a média do período de teste (R² negativo). As safras 2021 e 2022 tiveram chuva total semelhante (≈700 e ≈660 mm), mas rendimento recorde e quebra, respectivamente: a diferença estava na chuva de dezembro a fevereiro (≈360 × 200 mm). O total da safra não indica </w:t>
      </w:r>
      <w:r>
        <w:t>quando a chuva ocorreu.</w:t>
      </w:r>
    </w:p>
    <w:p w14:paraId="4677E86F" w14:textId="77777777" w:rsidR="000A2281" w:rsidRDefault="00584355">
      <w:pPr>
        <w:pStyle w:val="Ttulo2"/>
      </w:pPr>
      <w:bookmarkStart w:id="16" w:name="_Toc244263394"/>
      <w:r>
        <w:t>4.2 Etapa 2 – Clima por subperíodo</w:t>
      </w:r>
      <w:bookmarkEnd w:id="16"/>
    </w:p>
    <w:p w14:paraId="011CCD02" w14:textId="77777777" w:rsidR="000A2281" w:rsidRDefault="00584355">
      <w:pPr>
        <w:spacing w:after="120" w:line="336" w:lineRule="auto"/>
        <w:ind w:firstLine="567"/>
        <w:jc w:val="both"/>
      </w:pPr>
      <w:r>
        <w:t>Com o clima reagregado por subperíodo, o modelo passou a distinguir as safras, mas as previsões de 2021–2025 ficaram enviesadas para cima: a tendência ajustada até 2020 projetava mais de 3.000 kg/ha, e a média observada em 2020–2025 foi de ≈2.370 kg/ha. A validação deixando uma safra de fora indicava R² de 0,44, valor otimista porque a tendência usava safras posteriores à prevista; com o patamar só das safras publicadas (Etapa 3), o valor realista é ≈0,20. Nas duas primeiras etapas, o Random Forest teve o m</w:t>
      </w:r>
      <w:r>
        <w:t>aior erro dos três algoritmos (Tabela 7) e não foi levado adiante.</w:t>
      </w:r>
    </w:p>
    <w:p w14:paraId="48F181AB" w14:textId="77777777" w:rsidR="000A2281" w:rsidRDefault="00584355">
      <w:pPr>
        <w:keepNext/>
        <w:spacing w:before="200" w:after="80"/>
        <w:jc w:val="center"/>
      </w:pPr>
      <w:r>
        <w:rPr>
          <w:b/>
          <w:bCs/>
          <w:sz w:val="20"/>
          <w:szCs w:val="20"/>
        </w:rPr>
        <w:t xml:space="preserve">Tabela 7 – </w:t>
      </w:r>
      <w:r>
        <w:rPr>
          <w:sz w:val="20"/>
          <w:szCs w:val="20"/>
        </w:rPr>
        <w:t>Regressão linear, Random Forest e Gradient Boosting nas Etapas 1 e 2 (corte 2021–2025)</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1451"/>
        <w:gridCol w:w="1542"/>
        <w:gridCol w:w="1451"/>
        <w:gridCol w:w="1543"/>
      </w:tblGrid>
      <w:tr w:rsidR="000A2281" w14:paraId="4AD367FE" w14:textId="77777777">
        <w:tblPrEx>
          <w:tblCellMar>
            <w:top w:w="0" w:type="dxa"/>
            <w:bottom w:w="0" w:type="dxa"/>
          </w:tblCellMar>
        </w:tblPrEx>
        <w:trPr>
          <w:tblHeader/>
        </w:trPr>
        <w:tc>
          <w:tcPr>
            <w:tcW w:w="308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40862F2" w14:textId="77777777" w:rsidR="000A2281" w:rsidRDefault="00584355">
            <w:pPr>
              <w:keepNext/>
              <w:jc w:val="center"/>
            </w:pPr>
            <w:r>
              <w:rPr>
                <w:b/>
                <w:bCs/>
                <w:sz w:val="19"/>
                <w:szCs w:val="19"/>
              </w:rPr>
              <w:t>Modelo</w:t>
            </w:r>
          </w:p>
        </w:tc>
        <w:tc>
          <w:tcPr>
            <w:tcW w:w="2993"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0C8E3D1" w14:textId="77777777" w:rsidR="000A2281" w:rsidRDefault="00584355">
            <w:pPr>
              <w:keepNext/>
              <w:jc w:val="center"/>
            </w:pPr>
            <w:r>
              <w:rPr>
                <w:b/>
                <w:bCs/>
                <w:sz w:val="19"/>
                <w:szCs w:val="19"/>
              </w:rPr>
              <w:t>Etapa 1 (5.869 linhas)</w:t>
            </w:r>
          </w:p>
        </w:tc>
        <w:tc>
          <w:tcPr>
            <w:tcW w:w="2994"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5D86CD1" w14:textId="77777777" w:rsidR="000A2281" w:rsidRDefault="00584355">
            <w:pPr>
              <w:keepNext/>
              <w:jc w:val="center"/>
            </w:pPr>
            <w:r>
              <w:rPr>
                <w:b/>
                <w:bCs/>
                <w:sz w:val="19"/>
                <w:szCs w:val="19"/>
              </w:rPr>
              <w:t>Etapa 2 (4.859 linhas)</w:t>
            </w:r>
          </w:p>
        </w:tc>
      </w:tr>
      <w:tr w:rsidR="000A2281" w14:paraId="0DF7A78A" w14:textId="77777777">
        <w:tblPrEx>
          <w:tblCellMar>
            <w:top w:w="0" w:type="dxa"/>
            <w:bottom w:w="0" w:type="dxa"/>
          </w:tblCellMar>
        </w:tblPrEx>
        <w:trPr>
          <w:tblHeader/>
        </w:trPr>
        <w:tc>
          <w:tcPr>
            <w:tcW w:w="308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B4946F4" w14:textId="77777777" w:rsidR="000A2281" w:rsidRDefault="000A2281">
            <w:pPr>
              <w:keepNext/>
              <w:jc w:val="center"/>
            </w:pPr>
          </w:p>
        </w:tc>
        <w:tc>
          <w:tcPr>
            <w:tcW w:w="145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533C3A7" w14:textId="77777777" w:rsidR="000A2281" w:rsidRDefault="00584355">
            <w:pPr>
              <w:keepNext/>
              <w:jc w:val="center"/>
            </w:pPr>
            <w:r>
              <w:rPr>
                <w:b/>
                <w:bCs/>
                <w:sz w:val="19"/>
                <w:szCs w:val="19"/>
              </w:rPr>
              <w:t>RMSE</w:t>
            </w:r>
          </w:p>
        </w:tc>
        <w:tc>
          <w:tcPr>
            <w:tcW w:w="154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DE59C4F" w14:textId="77777777" w:rsidR="000A2281" w:rsidRDefault="00584355">
            <w:pPr>
              <w:keepNext/>
              <w:jc w:val="center"/>
            </w:pPr>
            <w:r>
              <w:rPr>
                <w:b/>
                <w:bCs/>
                <w:sz w:val="19"/>
                <w:szCs w:val="19"/>
              </w:rPr>
              <w:t>R²</w:t>
            </w:r>
          </w:p>
        </w:tc>
        <w:tc>
          <w:tcPr>
            <w:tcW w:w="145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CAA56D9" w14:textId="77777777" w:rsidR="000A2281" w:rsidRDefault="00584355">
            <w:pPr>
              <w:keepNext/>
              <w:jc w:val="center"/>
            </w:pPr>
            <w:r>
              <w:rPr>
                <w:b/>
                <w:bCs/>
                <w:sz w:val="19"/>
                <w:szCs w:val="19"/>
              </w:rPr>
              <w:t>RMSE</w:t>
            </w:r>
          </w:p>
        </w:tc>
        <w:tc>
          <w:tcPr>
            <w:tcW w:w="1543"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DD275A1" w14:textId="77777777" w:rsidR="000A2281" w:rsidRDefault="00584355">
            <w:pPr>
              <w:keepNext/>
              <w:jc w:val="center"/>
            </w:pPr>
            <w:r>
              <w:rPr>
                <w:b/>
                <w:bCs/>
                <w:sz w:val="19"/>
                <w:szCs w:val="19"/>
              </w:rPr>
              <w:t>R²</w:t>
            </w:r>
          </w:p>
        </w:tc>
      </w:tr>
      <w:tr w:rsidR="000A2281" w14:paraId="120F717D" w14:textId="77777777">
        <w:tblPrEx>
          <w:tblCellMar>
            <w:top w:w="0" w:type="dxa"/>
            <w:bottom w:w="0" w:type="dxa"/>
          </w:tblCellMar>
        </w:tblPrEx>
        <w:trPr>
          <w:cantSplit/>
        </w:trPr>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0E30AF5" w14:textId="77777777" w:rsidR="000A2281" w:rsidRDefault="00584355">
            <w:pPr>
              <w:keepNext/>
            </w:pPr>
            <w:r>
              <w:rPr>
                <w:sz w:val="19"/>
                <w:szCs w:val="19"/>
              </w:rPr>
              <w:t>Regressão linear</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1285130" w14:textId="77777777" w:rsidR="000A2281" w:rsidRDefault="00584355">
            <w:pPr>
              <w:keepNext/>
              <w:jc w:val="center"/>
            </w:pPr>
            <w:r>
              <w:rPr>
                <w:sz w:val="19"/>
                <w:szCs w:val="19"/>
              </w:rPr>
              <w:t>935</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2BF85C4" w14:textId="77777777" w:rsidR="000A2281" w:rsidRDefault="00584355">
            <w:pPr>
              <w:keepNext/>
              <w:jc w:val="center"/>
            </w:pPr>
            <w:r>
              <w:rPr>
                <w:sz w:val="19"/>
                <w:szCs w:val="19"/>
              </w:rPr>
              <w:t>−0,12</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87B762F" w14:textId="77777777" w:rsidR="000A2281" w:rsidRDefault="00584355">
            <w:pPr>
              <w:keepNext/>
              <w:jc w:val="center"/>
            </w:pPr>
            <w:r>
              <w:rPr>
                <w:sz w:val="19"/>
                <w:szCs w:val="19"/>
              </w:rPr>
              <w:t>831</w:t>
            </w:r>
          </w:p>
        </w:tc>
        <w:tc>
          <w:tcPr>
            <w:tcW w:w="15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71DBF1" w14:textId="77777777" w:rsidR="000A2281" w:rsidRDefault="00584355">
            <w:pPr>
              <w:keepNext/>
              <w:jc w:val="center"/>
            </w:pPr>
            <w:r>
              <w:rPr>
                <w:sz w:val="19"/>
                <w:szCs w:val="19"/>
              </w:rPr>
              <w:t>0,12</w:t>
            </w:r>
          </w:p>
        </w:tc>
      </w:tr>
      <w:tr w:rsidR="000A2281" w14:paraId="71779D52" w14:textId="77777777">
        <w:tblPrEx>
          <w:tblCellMar>
            <w:top w:w="0" w:type="dxa"/>
            <w:bottom w:w="0" w:type="dxa"/>
          </w:tblCellMar>
        </w:tblPrEx>
        <w:trPr>
          <w:cantSplit/>
        </w:trPr>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5818014" w14:textId="77777777" w:rsidR="000A2281" w:rsidRDefault="00584355">
            <w:pPr>
              <w:keepNext/>
            </w:pPr>
            <w:r>
              <w:rPr>
                <w:sz w:val="19"/>
                <w:szCs w:val="19"/>
              </w:rPr>
              <w:t>Random Forest</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41B7DE6" w14:textId="77777777" w:rsidR="000A2281" w:rsidRDefault="00584355">
            <w:pPr>
              <w:keepNext/>
              <w:jc w:val="center"/>
            </w:pPr>
            <w:r>
              <w:rPr>
                <w:sz w:val="19"/>
                <w:szCs w:val="19"/>
              </w:rPr>
              <w:t>1.031</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DB99322" w14:textId="77777777" w:rsidR="000A2281" w:rsidRDefault="00584355">
            <w:pPr>
              <w:keepNext/>
              <w:jc w:val="center"/>
            </w:pPr>
            <w:r>
              <w:rPr>
                <w:sz w:val="19"/>
                <w:szCs w:val="19"/>
              </w:rPr>
              <w:t>−0,36</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34E4A21" w14:textId="77777777" w:rsidR="000A2281" w:rsidRDefault="00584355">
            <w:pPr>
              <w:keepNext/>
              <w:jc w:val="center"/>
            </w:pPr>
            <w:r>
              <w:rPr>
                <w:sz w:val="19"/>
                <w:szCs w:val="19"/>
              </w:rPr>
              <w:t>1.037</w:t>
            </w:r>
          </w:p>
        </w:tc>
        <w:tc>
          <w:tcPr>
            <w:tcW w:w="15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D7EB878" w14:textId="77777777" w:rsidR="000A2281" w:rsidRDefault="00584355">
            <w:pPr>
              <w:keepNext/>
              <w:jc w:val="center"/>
            </w:pPr>
            <w:r>
              <w:rPr>
                <w:sz w:val="19"/>
                <w:szCs w:val="19"/>
              </w:rPr>
              <w:t>−0,38</w:t>
            </w:r>
          </w:p>
        </w:tc>
      </w:tr>
      <w:tr w:rsidR="000A2281" w14:paraId="344E7E1E" w14:textId="77777777">
        <w:tblPrEx>
          <w:tblCellMar>
            <w:top w:w="0" w:type="dxa"/>
            <w:bottom w:w="0" w:type="dxa"/>
          </w:tblCellMar>
        </w:tblPrEx>
        <w:trPr>
          <w:cantSplit/>
        </w:trPr>
        <w:tc>
          <w:tcPr>
            <w:tcW w:w="308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4DB48CE" w14:textId="77777777" w:rsidR="000A2281" w:rsidRDefault="00584355">
            <w:pPr>
              <w:keepNext/>
            </w:pPr>
            <w:r>
              <w:rPr>
                <w:sz w:val="19"/>
                <w:szCs w:val="19"/>
              </w:rPr>
              <w:t>Gradient Boosting</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B84BD9C" w14:textId="77777777" w:rsidR="000A2281" w:rsidRDefault="00584355">
            <w:pPr>
              <w:keepNext/>
              <w:jc w:val="center"/>
            </w:pPr>
            <w:r>
              <w:rPr>
                <w:sz w:val="19"/>
                <w:szCs w:val="19"/>
              </w:rPr>
              <w:t>1.013</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E6ADB0B" w14:textId="77777777" w:rsidR="000A2281" w:rsidRDefault="00584355">
            <w:pPr>
              <w:keepNext/>
              <w:jc w:val="center"/>
            </w:pPr>
            <w:r>
              <w:rPr>
                <w:sz w:val="19"/>
                <w:szCs w:val="19"/>
              </w:rPr>
              <w:t>−0,31</w:t>
            </w:r>
          </w:p>
        </w:tc>
        <w:tc>
          <w:tcPr>
            <w:tcW w:w="14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46218E1" w14:textId="77777777" w:rsidR="000A2281" w:rsidRDefault="00584355">
            <w:pPr>
              <w:keepNext/>
              <w:jc w:val="center"/>
            </w:pPr>
            <w:r>
              <w:rPr>
                <w:sz w:val="19"/>
                <w:szCs w:val="19"/>
              </w:rPr>
              <w:t>1.018</w:t>
            </w:r>
          </w:p>
        </w:tc>
        <w:tc>
          <w:tcPr>
            <w:tcW w:w="15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261282A" w14:textId="77777777" w:rsidR="000A2281" w:rsidRDefault="00584355">
            <w:pPr>
              <w:keepNext/>
              <w:jc w:val="center"/>
            </w:pPr>
            <w:r>
              <w:rPr>
                <w:sz w:val="19"/>
                <w:szCs w:val="19"/>
              </w:rPr>
              <w:t>−0,33</w:t>
            </w:r>
          </w:p>
        </w:tc>
      </w:tr>
    </w:tbl>
    <w:p w14:paraId="42491AD7" w14:textId="77777777" w:rsidR="000A2281" w:rsidRDefault="00584355">
      <w:pPr>
        <w:spacing w:before="60" w:after="200"/>
      </w:pPr>
      <w:r>
        <w:rPr>
          <w:sz w:val="18"/>
          <w:szCs w:val="18"/>
        </w:rPr>
        <w:t>Fonte: elaboração própria (2026). RMSE em kg/ha; as bases diferem entre as etapas, por isso só se comparam valores da mesma etapa.</w:t>
      </w:r>
    </w:p>
    <w:p w14:paraId="09979110" w14:textId="77777777" w:rsidR="000A2281" w:rsidRDefault="00584355">
      <w:pPr>
        <w:pStyle w:val="Ttulo2"/>
      </w:pPr>
      <w:bookmarkStart w:id="17" w:name="_Toc244263395"/>
      <w:r>
        <w:t>4.3 Etapa 3 – Patamar com as safras publicadas</w:t>
      </w:r>
      <w:bookmarkEnd w:id="17"/>
    </w:p>
    <w:p w14:paraId="16A4B5F5" w14:textId="77777777" w:rsidR="000A2281" w:rsidRDefault="00584355">
      <w:pPr>
        <w:spacing w:after="120" w:line="336" w:lineRule="auto"/>
        <w:ind w:firstLine="567"/>
        <w:jc w:val="both"/>
      </w:pPr>
      <w:r>
        <w:t>A tendência foi substituída pelo patamar do município calculado apenas com as safras publicadas na data da previsão (média móvel de cinco safras até Y−2), e o desvio passou a ser modelado pela regressão linear reduzida F, com uma variável por fenômeno. O F teve RMSE de 873 kg/ha no corte temporal e 714 kg/ha deixando uma safra de fora, superando as linhas de base nessa validação. Repetir o rendimento da última safra publicada foi a pior estratégia, pois propaga secas e recordes para as previsões seguintes.</w:t>
      </w:r>
    </w:p>
    <w:p w14:paraId="47E532BF" w14:textId="77777777" w:rsidR="000A2281" w:rsidRDefault="00584355">
      <w:pPr>
        <w:pStyle w:val="Ttulo2"/>
      </w:pPr>
      <w:bookmarkStart w:id="18" w:name="_Toc244263396"/>
      <w:r>
        <w:t>4.4 Etapa 4 – Balanço hídrico e seca extrema</w:t>
      </w:r>
      <w:bookmarkEnd w:id="18"/>
    </w:p>
    <w:p w14:paraId="3ED8B2D0" w14:textId="77777777" w:rsidR="000A2281" w:rsidRDefault="00584355">
      <w:pPr>
        <w:spacing w:after="120" w:line="336" w:lineRule="auto"/>
        <w:ind w:firstLine="567"/>
        <w:jc w:val="both"/>
      </w:pPr>
      <w:r>
        <w:t xml:space="preserve">O déficit hídrico sozinho (H1) não melhorou o modelo, por medir a mesma seca que a chuva e a umidade de dezembro a fevereiro (correlação ≈0,8 entre elas); o ganho veio dos limiares de seca extrema (H2). Deixando uma safra de fora, o H2 reduziu o RMSE em 22% em relação à média histórica (706 × 901 kg/ha). No corte 2021–2025, nenhum modelo com o clima do INMET superou a média histórica: o H2 ficou 1,5% acima dela, com viés de +501 kg/ha (Tabela 8). Os modelos de árvores ficaram atrás da regressão linear, e a </w:t>
      </w:r>
      <w:r>
        <w:t>média de H2 com o Gradient Boosting não superou o H2.</w:t>
      </w:r>
    </w:p>
    <w:p w14:paraId="1A509ED8" w14:textId="77777777" w:rsidR="000A2281" w:rsidRDefault="00584355">
      <w:pPr>
        <w:keepNext/>
        <w:spacing w:before="200" w:after="80"/>
        <w:jc w:val="center"/>
      </w:pPr>
      <w:r>
        <w:rPr>
          <w:b/>
          <w:bCs/>
          <w:sz w:val="20"/>
          <w:szCs w:val="20"/>
        </w:rPr>
        <w:t xml:space="preserve">Tabela 8 – </w:t>
      </w:r>
      <w:r>
        <w:rPr>
          <w:sz w:val="20"/>
          <w:szCs w:val="20"/>
        </w:rPr>
        <w:t>Desempenho dos modelos com o clima do INMET (Etapa 4; 5.236 linhas)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360"/>
        <w:gridCol w:w="1360"/>
        <w:gridCol w:w="1360"/>
        <w:gridCol w:w="1363"/>
      </w:tblGrid>
      <w:tr w:rsidR="000A2281" w14:paraId="224C063E" w14:textId="77777777">
        <w:tblPrEx>
          <w:tblCellMar>
            <w:top w:w="0" w:type="dxa"/>
            <w:bottom w:w="0" w:type="dxa"/>
          </w:tblCellMar>
        </w:tblPrEx>
        <w:trPr>
          <w:tblHeader/>
        </w:trPr>
        <w:tc>
          <w:tcPr>
            <w:tcW w:w="362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1EA90AC" w14:textId="77777777" w:rsidR="000A2281" w:rsidRDefault="00584355">
            <w:pPr>
              <w:keepNext/>
              <w:jc w:val="center"/>
            </w:pPr>
            <w:r>
              <w:rPr>
                <w:b/>
                <w:bCs/>
                <w:sz w:val="19"/>
                <w:szCs w:val="19"/>
              </w:rPr>
              <w:t>Modelo</w:t>
            </w:r>
          </w:p>
        </w:tc>
        <w:tc>
          <w:tcPr>
            <w:tcW w:w="2720"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EBCE5E9" w14:textId="77777777" w:rsidR="000A2281" w:rsidRDefault="00584355">
            <w:pPr>
              <w:keepNext/>
              <w:jc w:val="center"/>
            </w:pPr>
            <w:r>
              <w:rPr>
                <w:b/>
                <w:bCs/>
                <w:sz w:val="19"/>
                <w:szCs w:val="19"/>
              </w:rPr>
              <w:t>Corte 2021–2025</w:t>
            </w:r>
          </w:p>
        </w:tc>
        <w:tc>
          <w:tcPr>
            <w:tcW w:w="2723"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FCCE3CC" w14:textId="77777777" w:rsidR="000A2281" w:rsidRDefault="00584355">
            <w:pPr>
              <w:keepNext/>
              <w:jc w:val="center"/>
            </w:pPr>
            <w:r>
              <w:rPr>
                <w:b/>
                <w:bCs/>
                <w:sz w:val="19"/>
                <w:szCs w:val="19"/>
              </w:rPr>
              <w:t>Uma safra de fora</w:t>
            </w:r>
          </w:p>
        </w:tc>
      </w:tr>
      <w:tr w:rsidR="000A2281" w14:paraId="3DDAB08A" w14:textId="77777777">
        <w:tblPrEx>
          <w:tblCellMar>
            <w:top w:w="0" w:type="dxa"/>
            <w:bottom w:w="0" w:type="dxa"/>
          </w:tblCellMar>
        </w:tblPrEx>
        <w:trPr>
          <w:tblHeader/>
        </w:trPr>
        <w:tc>
          <w:tcPr>
            <w:tcW w:w="362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998392F" w14:textId="77777777" w:rsidR="000A2281" w:rsidRDefault="000A2281">
            <w:pPr>
              <w:keepNext/>
              <w:jc w:val="center"/>
            </w:pPr>
          </w:p>
        </w:tc>
        <w:tc>
          <w:tcPr>
            <w:tcW w:w="1360"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FD6B6E9" w14:textId="77777777" w:rsidR="000A2281" w:rsidRDefault="00584355">
            <w:pPr>
              <w:keepNext/>
              <w:jc w:val="center"/>
            </w:pPr>
            <w:r>
              <w:rPr>
                <w:b/>
                <w:bCs/>
                <w:sz w:val="19"/>
                <w:szCs w:val="19"/>
              </w:rPr>
              <w:t>RMSE</w:t>
            </w:r>
          </w:p>
        </w:tc>
        <w:tc>
          <w:tcPr>
            <w:tcW w:w="1360"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B33E5A2" w14:textId="77777777" w:rsidR="000A2281" w:rsidRDefault="00584355">
            <w:pPr>
              <w:keepNext/>
              <w:jc w:val="center"/>
            </w:pPr>
            <w:r>
              <w:rPr>
                <w:b/>
                <w:bCs/>
                <w:sz w:val="19"/>
                <w:szCs w:val="19"/>
              </w:rPr>
              <w:t>R²</w:t>
            </w:r>
          </w:p>
        </w:tc>
        <w:tc>
          <w:tcPr>
            <w:tcW w:w="1360"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0FD3B4B" w14:textId="77777777" w:rsidR="000A2281" w:rsidRDefault="00584355">
            <w:pPr>
              <w:keepNext/>
              <w:jc w:val="center"/>
            </w:pPr>
            <w:r>
              <w:rPr>
                <w:b/>
                <w:bCs/>
                <w:sz w:val="19"/>
                <w:szCs w:val="19"/>
              </w:rPr>
              <w:t>RMSE</w:t>
            </w:r>
          </w:p>
        </w:tc>
        <w:tc>
          <w:tcPr>
            <w:tcW w:w="1363"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DD84BA5" w14:textId="77777777" w:rsidR="000A2281" w:rsidRDefault="00584355">
            <w:pPr>
              <w:keepNext/>
              <w:jc w:val="center"/>
            </w:pPr>
            <w:r>
              <w:rPr>
                <w:b/>
                <w:bCs/>
                <w:sz w:val="19"/>
                <w:szCs w:val="19"/>
              </w:rPr>
              <w:t>R²</w:t>
            </w:r>
          </w:p>
        </w:tc>
      </w:tr>
      <w:tr w:rsidR="000A2281" w14:paraId="17F2A104"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9B37AEF" w14:textId="77777777" w:rsidR="000A2281" w:rsidRDefault="00584355">
            <w:pPr>
              <w:keepNext/>
            </w:pPr>
            <w:r>
              <w:rPr>
                <w:sz w:val="19"/>
                <w:szCs w:val="19"/>
              </w:rPr>
              <w:t>Linha de base: última safra publicada</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57FE80F" w14:textId="77777777" w:rsidR="000A2281" w:rsidRDefault="00584355">
            <w:pPr>
              <w:keepNext/>
              <w:jc w:val="center"/>
            </w:pPr>
            <w:r>
              <w:rPr>
                <w:sz w:val="19"/>
                <w:szCs w:val="19"/>
              </w:rPr>
              <w:t>1.200</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6F65AFE" w14:textId="77777777" w:rsidR="000A2281" w:rsidRDefault="00584355">
            <w:pPr>
              <w:keepNext/>
              <w:jc w:val="center"/>
            </w:pPr>
            <w:r>
              <w:rPr>
                <w:sz w:val="19"/>
                <w:szCs w:val="19"/>
              </w:rPr>
              <w:t>−0,81</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40DB06B" w14:textId="77777777" w:rsidR="000A2281" w:rsidRDefault="00584355">
            <w:pPr>
              <w:keepNext/>
              <w:jc w:val="center"/>
            </w:pPr>
            <w:r>
              <w:rPr>
                <w:sz w:val="19"/>
                <w:szCs w:val="19"/>
              </w:rPr>
              <w:t>957</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C35D329" w14:textId="77777777" w:rsidR="000A2281" w:rsidRDefault="00584355">
            <w:pPr>
              <w:keepNext/>
              <w:jc w:val="center"/>
            </w:pPr>
            <w:r>
              <w:rPr>
                <w:sz w:val="19"/>
                <w:szCs w:val="19"/>
              </w:rPr>
              <w:t>−0,45</w:t>
            </w:r>
          </w:p>
        </w:tc>
      </w:tr>
      <w:tr w:rsidR="000A2281" w14:paraId="3807F7A3"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217D71E" w14:textId="77777777" w:rsidR="000A2281" w:rsidRDefault="00584355">
            <w:pPr>
              <w:keepNext/>
            </w:pPr>
            <w:r>
              <w:rPr>
                <w:sz w:val="19"/>
                <w:szCs w:val="19"/>
              </w:rPr>
              <w:t>Linha de base: média histórica</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7A46A5E" w14:textId="77777777" w:rsidR="000A2281" w:rsidRDefault="00584355">
            <w:pPr>
              <w:keepNext/>
              <w:jc w:val="center"/>
            </w:pPr>
            <w:r>
              <w:rPr>
                <w:sz w:val="19"/>
                <w:szCs w:val="19"/>
              </w:rPr>
              <w:t>857</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9919B7F" w14:textId="77777777" w:rsidR="000A2281" w:rsidRDefault="00584355">
            <w:pPr>
              <w:keepNext/>
              <w:jc w:val="center"/>
            </w:pPr>
            <w:r>
              <w:rPr>
                <w:sz w:val="19"/>
                <w:szCs w:val="19"/>
              </w:rPr>
              <w:t>0,08</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2074102" w14:textId="77777777" w:rsidR="000A2281" w:rsidRDefault="00584355">
            <w:pPr>
              <w:keepNext/>
              <w:jc w:val="center"/>
            </w:pPr>
            <w:r>
              <w:rPr>
                <w:sz w:val="19"/>
                <w:szCs w:val="19"/>
              </w:rPr>
              <w:t>901</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B55DCE4" w14:textId="77777777" w:rsidR="000A2281" w:rsidRDefault="00584355">
            <w:pPr>
              <w:keepNext/>
              <w:jc w:val="center"/>
            </w:pPr>
            <w:r>
              <w:rPr>
                <w:sz w:val="19"/>
                <w:szCs w:val="19"/>
              </w:rPr>
              <w:t>−0,28</w:t>
            </w:r>
          </w:p>
        </w:tc>
      </w:tr>
      <w:tr w:rsidR="000A2281" w14:paraId="1B854763"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4B3F5C5" w14:textId="77777777" w:rsidR="000A2281" w:rsidRDefault="00584355">
            <w:pPr>
              <w:keepNext/>
            </w:pPr>
            <w:r>
              <w:rPr>
                <w:sz w:val="19"/>
                <w:szCs w:val="19"/>
              </w:rPr>
              <w:t>GB – Gradient Boosting</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6E839F8" w14:textId="77777777" w:rsidR="000A2281" w:rsidRDefault="00584355">
            <w:pPr>
              <w:keepNext/>
              <w:jc w:val="center"/>
            </w:pPr>
            <w:r>
              <w:rPr>
                <w:sz w:val="19"/>
                <w:szCs w:val="19"/>
              </w:rPr>
              <w:t>942</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604A9CC" w14:textId="77777777" w:rsidR="000A2281" w:rsidRDefault="00584355">
            <w:pPr>
              <w:keepNext/>
              <w:jc w:val="center"/>
            </w:pPr>
            <w:r>
              <w:rPr>
                <w:sz w:val="19"/>
                <w:szCs w:val="19"/>
              </w:rPr>
              <w:t>−0,12</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BF2D49E" w14:textId="77777777" w:rsidR="000A2281" w:rsidRDefault="00584355">
            <w:pPr>
              <w:keepNext/>
              <w:jc w:val="center"/>
            </w:pPr>
            <w:r>
              <w:rPr>
                <w:sz w:val="19"/>
                <w:szCs w:val="19"/>
              </w:rPr>
              <w:t>777</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DD3A59C" w14:textId="77777777" w:rsidR="000A2281" w:rsidRDefault="00584355">
            <w:pPr>
              <w:keepNext/>
              <w:jc w:val="center"/>
            </w:pPr>
            <w:r>
              <w:rPr>
                <w:sz w:val="19"/>
                <w:szCs w:val="19"/>
              </w:rPr>
              <w:t>0,05</w:t>
            </w:r>
          </w:p>
        </w:tc>
      </w:tr>
      <w:tr w:rsidR="000A2281" w14:paraId="6864F17F"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3106227" w14:textId="77777777" w:rsidR="000A2281" w:rsidRDefault="00584355">
            <w:pPr>
              <w:keepNext/>
            </w:pPr>
            <w:r>
              <w:rPr>
                <w:sz w:val="19"/>
                <w:szCs w:val="19"/>
              </w:rPr>
              <w:t>H1 – F + déficit hídrico</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6924D0F" w14:textId="77777777" w:rsidR="000A2281" w:rsidRDefault="00584355">
            <w:pPr>
              <w:keepNext/>
              <w:jc w:val="center"/>
            </w:pPr>
            <w:r>
              <w:rPr>
                <w:sz w:val="19"/>
                <w:szCs w:val="19"/>
              </w:rPr>
              <w:t>902</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5A2F897" w14:textId="77777777" w:rsidR="000A2281" w:rsidRDefault="00584355">
            <w:pPr>
              <w:keepNext/>
              <w:jc w:val="center"/>
            </w:pPr>
            <w:r>
              <w:rPr>
                <w:sz w:val="19"/>
                <w:szCs w:val="19"/>
              </w:rPr>
              <w:t>−0,02</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8277EEA" w14:textId="77777777" w:rsidR="000A2281" w:rsidRDefault="00584355">
            <w:pPr>
              <w:keepNext/>
              <w:jc w:val="center"/>
            </w:pPr>
            <w:r>
              <w:rPr>
                <w:sz w:val="19"/>
                <w:szCs w:val="19"/>
              </w:rPr>
              <w:t>712</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3CAA7B" w14:textId="77777777" w:rsidR="000A2281" w:rsidRDefault="00584355">
            <w:pPr>
              <w:keepNext/>
              <w:jc w:val="center"/>
            </w:pPr>
            <w:r>
              <w:rPr>
                <w:sz w:val="19"/>
                <w:szCs w:val="19"/>
              </w:rPr>
              <w:t>0,20</w:t>
            </w:r>
          </w:p>
        </w:tc>
      </w:tr>
      <w:tr w:rsidR="000A2281" w14:paraId="7D58EF77"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391738D" w14:textId="77777777" w:rsidR="000A2281" w:rsidRDefault="00584355">
            <w:pPr>
              <w:keepNext/>
            </w:pPr>
            <w:r>
              <w:rPr>
                <w:sz w:val="19"/>
                <w:szCs w:val="19"/>
              </w:rPr>
              <w:t>F – Regressão linear reduzida</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E0A969A" w14:textId="77777777" w:rsidR="000A2281" w:rsidRDefault="00584355">
            <w:pPr>
              <w:keepNext/>
              <w:jc w:val="center"/>
            </w:pPr>
            <w:r>
              <w:rPr>
                <w:sz w:val="19"/>
                <w:szCs w:val="19"/>
              </w:rPr>
              <w:t>873</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7407C7E" w14:textId="77777777" w:rsidR="000A2281" w:rsidRDefault="00584355">
            <w:pPr>
              <w:keepNext/>
              <w:jc w:val="center"/>
            </w:pPr>
            <w:r>
              <w:rPr>
                <w:sz w:val="19"/>
                <w:szCs w:val="19"/>
              </w:rPr>
              <w:t>0,04</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FF4D2FF" w14:textId="77777777" w:rsidR="000A2281" w:rsidRDefault="00584355">
            <w:pPr>
              <w:keepNext/>
              <w:jc w:val="center"/>
            </w:pPr>
            <w:r>
              <w:rPr>
                <w:sz w:val="19"/>
                <w:szCs w:val="19"/>
              </w:rPr>
              <w:t>714</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E4F901F" w14:textId="77777777" w:rsidR="000A2281" w:rsidRDefault="00584355">
            <w:pPr>
              <w:keepNext/>
              <w:jc w:val="center"/>
            </w:pPr>
            <w:r>
              <w:rPr>
                <w:sz w:val="19"/>
                <w:szCs w:val="19"/>
              </w:rPr>
              <w:t>0,20</w:t>
            </w:r>
          </w:p>
        </w:tc>
      </w:tr>
      <w:tr w:rsidR="000A2281" w14:paraId="40DE9291"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7E7B252" w14:textId="77777777" w:rsidR="000A2281" w:rsidRDefault="00584355">
            <w:pPr>
              <w:keepNext/>
            </w:pPr>
            <w:r>
              <w:rPr>
                <w:sz w:val="19"/>
                <w:szCs w:val="19"/>
              </w:rPr>
              <w:t>Média de H2 e GB</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EB0EAFF" w14:textId="77777777" w:rsidR="000A2281" w:rsidRDefault="00584355">
            <w:pPr>
              <w:keepNext/>
              <w:jc w:val="center"/>
            </w:pPr>
            <w:r>
              <w:rPr>
                <w:sz w:val="19"/>
                <w:szCs w:val="19"/>
              </w:rPr>
              <w:t>891</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4343878" w14:textId="77777777" w:rsidR="000A2281" w:rsidRDefault="00584355">
            <w:pPr>
              <w:keepNext/>
              <w:jc w:val="center"/>
            </w:pPr>
            <w:r>
              <w:rPr>
                <w:sz w:val="19"/>
                <w:szCs w:val="19"/>
              </w:rPr>
              <w:t>0,00</w:t>
            </w:r>
          </w:p>
        </w:tc>
        <w:tc>
          <w:tcPr>
            <w:tcW w:w="13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2670293" w14:textId="77777777" w:rsidR="000A2281" w:rsidRDefault="00584355">
            <w:pPr>
              <w:keepNext/>
              <w:jc w:val="center"/>
            </w:pPr>
            <w:r>
              <w:rPr>
                <w:sz w:val="19"/>
                <w:szCs w:val="19"/>
              </w:rPr>
              <w:t>722</w:t>
            </w:r>
          </w:p>
        </w:tc>
        <w:tc>
          <w:tcPr>
            <w:tcW w:w="13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4DA96F9" w14:textId="77777777" w:rsidR="000A2281" w:rsidRDefault="00584355">
            <w:pPr>
              <w:keepNext/>
              <w:jc w:val="center"/>
            </w:pPr>
            <w:r>
              <w:rPr>
                <w:sz w:val="19"/>
                <w:szCs w:val="19"/>
              </w:rPr>
              <w:t>0,18</w:t>
            </w:r>
          </w:p>
        </w:tc>
      </w:tr>
      <w:tr w:rsidR="000A2281" w14:paraId="7C498ADF"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35A9A2C9" w14:textId="77777777" w:rsidR="000A2281" w:rsidRDefault="00584355">
            <w:pPr>
              <w:keepNext/>
            </w:pPr>
            <w:r>
              <w:rPr>
                <w:b/>
                <w:bCs/>
                <w:sz w:val="19"/>
                <w:szCs w:val="19"/>
              </w:rPr>
              <w:t>H2 – H1 + limiares</w:t>
            </w:r>
          </w:p>
        </w:tc>
        <w:tc>
          <w:tcPr>
            <w:tcW w:w="1360"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47D6D841" w14:textId="77777777" w:rsidR="000A2281" w:rsidRDefault="00584355">
            <w:pPr>
              <w:keepNext/>
              <w:jc w:val="center"/>
            </w:pPr>
            <w:r>
              <w:rPr>
                <w:b/>
                <w:bCs/>
                <w:sz w:val="19"/>
                <w:szCs w:val="19"/>
              </w:rPr>
              <w:t>870</w:t>
            </w:r>
          </w:p>
        </w:tc>
        <w:tc>
          <w:tcPr>
            <w:tcW w:w="1360"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18330A49" w14:textId="77777777" w:rsidR="000A2281" w:rsidRDefault="00584355">
            <w:pPr>
              <w:keepNext/>
              <w:jc w:val="center"/>
            </w:pPr>
            <w:r>
              <w:rPr>
                <w:b/>
                <w:bCs/>
                <w:sz w:val="19"/>
                <w:szCs w:val="19"/>
              </w:rPr>
              <w:t>0,05</w:t>
            </w:r>
          </w:p>
        </w:tc>
        <w:tc>
          <w:tcPr>
            <w:tcW w:w="1360"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791E4FBC" w14:textId="77777777" w:rsidR="000A2281" w:rsidRDefault="00584355">
            <w:pPr>
              <w:keepNext/>
              <w:jc w:val="center"/>
            </w:pPr>
            <w:r>
              <w:rPr>
                <w:b/>
                <w:bCs/>
                <w:sz w:val="19"/>
                <w:szCs w:val="19"/>
              </w:rPr>
              <w:t>706</w:t>
            </w:r>
          </w:p>
        </w:tc>
        <w:tc>
          <w:tcPr>
            <w:tcW w:w="1363"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1AE5C880" w14:textId="77777777" w:rsidR="000A2281" w:rsidRDefault="00584355">
            <w:pPr>
              <w:keepNext/>
              <w:jc w:val="center"/>
            </w:pPr>
            <w:r>
              <w:rPr>
                <w:b/>
                <w:bCs/>
                <w:sz w:val="19"/>
                <w:szCs w:val="19"/>
              </w:rPr>
              <w:t>0,21</w:t>
            </w:r>
          </w:p>
        </w:tc>
      </w:tr>
    </w:tbl>
    <w:p w14:paraId="2C618BF1" w14:textId="77777777" w:rsidR="000A2281" w:rsidRDefault="00584355">
      <w:pPr>
        <w:spacing w:before="60" w:after="200"/>
      </w:pPr>
      <w:r>
        <w:rPr>
          <w:sz w:val="18"/>
          <w:szCs w:val="18"/>
        </w:rPr>
        <w:t>Fonte: elaboração própria (2026). RMSE em kg/ha.</w:t>
      </w:r>
    </w:p>
    <w:p w14:paraId="35426B00" w14:textId="77777777" w:rsidR="000A2281" w:rsidRDefault="00584355">
      <w:pPr>
        <w:spacing w:after="120" w:line="336" w:lineRule="auto"/>
        <w:ind w:firstLine="567"/>
        <w:jc w:val="both"/>
      </w:pPr>
      <w:r>
        <w:t>Para medir o custo de respeitar a data de publicação, os modelos foram avaliados também com o patamar até Y−1, como se o rendimento da safra anterior já estivesse disponível em março (Tabela 9). A defasagem aumenta o RMSE do H2 em 17% no corte temporal e em 3% deixando uma safra de fora; a perda se concentra nas secas seguidas de 2022–2023, quando o patamar demora a acompanhar a queda. Uma estimativa antecipada do rendimento da safra anterior por município seria, portanto, a informação de maior valor para m</w:t>
      </w:r>
      <w:r>
        <w:t>elhorar a previsão.</w:t>
      </w:r>
    </w:p>
    <w:p w14:paraId="500FBFA8" w14:textId="77777777" w:rsidR="000A2281" w:rsidRDefault="00584355">
      <w:pPr>
        <w:keepNext/>
        <w:spacing w:before="200" w:after="80"/>
        <w:jc w:val="center"/>
      </w:pPr>
      <w:r>
        <w:rPr>
          <w:b/>
          <w:bCs/>
          <w:sz w:val="20"/>
          <w:szCs w:val="20"/>
        </w:rPr>
        <w:t xml:space="preserve">Tabela 9 – </w:t>
      </w:r>
      <w:r>
        <w:rPr>
          <w:sz w:val="20"/>
          <w:szCs w:val="20"/>
        </w:rPr>
        <w:t>RMSE (kg/ha) e R² com o patamar até Y−2 (publicado) e até Y−1 (hipotético)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1768"/>
        <w:gridCol w:w="1768"/>
        <w:gridCol w:w="1768"/>
        <w:gridCol w:w="1772"/>
      </w:tblGrid>
      <w:tr w:rsidR="000A2281" w14:paraId="5A1545CD" w14:textId="77777777">
        <w:tblPrEx>
          <w:tblCellMar>
            <w:top w:w="0" w:type="dxa"/>
            <w:bottom w:w="0" w:type="dxa"/>
          </w:tblCellMar>
        </w:tblPrEx>
        <w:trPr>
          <w:tblHeader/>
        </w:trPr>
        <w:tc>
          <w:tcPr>
            <w:tcW w:w="199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7387603" w14:textId="77777777" w:rsidR="000A2281" w:rsidRDefault="00584355">
            <w:pPr>
              <w:keepNext/>
              <w:jc w:val="center"/>
            </w:pPr>
            <w:r>
              <w:rPr>
                <w:b/>
                <w:bCs/>
                <w:sz w:val="19"/>
                <w:szCs w:val="19"/>
              </w:rPr>
              <w:t>Modelo</w:t>
            </w:r>
          </w:p>
        </w:tc>
        <w:tc>
          <w:tcPr>
            <w:tcW w:w="3536"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C140CBC" w14:textId="77777777" w:rsidR="000A2281" w:rsidRDefault="00584355">
            <w:pPr>
              <w:keepNext/>
              <w:jc w:val="center"/>
            </w:pPr>
            <w:r>
              <w:rPr>
                <w:b/>
                <w:bCs/>
                <w:sz w:val="19"/>
                <w:szCs w:val="19"/>
              </w:rPr>
              <w:t>Corte 2021–2025</w:t>
            </w:r>
          </w:p>
        </w:tc>
        <w:tc>
          <w:tcPr>
            <w:tcW w:w="3540"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8395240" w14:textId="77777777" w:rsidR="000A2281" w:rsidRDefault="00584355">
            <w:pPr>
              <w:keepNext/>
              <w:jc w:val="center"/>
            </w:pPr>
            <w:r>
              <w:rPr>
                <w:b/>
                <w:bCs/>
                <w:sz w:val="19"/>
                <w:szCs w:val="19"/>
              </w:rPr>
              <w:t>Uma safra de fora</w:t>
            </w:r>
          </w:p>
        </w:tc>
      </w:tr>
      <w:tr w:rsidR="000A2281" w14:paraId="7F72D394" w14:textId="77777777">
        <w:tblPrEx>
          <w:tblCellMar>
            <w:top w:w="0" w:type="dxa"/>
            <w:bottom w:w="0" w:type="dxa"/>
          </w:tblCellMar>
        </w:tblPrEx>
        <w:trPr>
          <w:tblHeader/>
        </w:trPr>
        <w:tc>
          <w:tcPr>
            <w:tcW w:w="199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D23C088" w14:textId="77777777" w:rsidR="000A2281" w:rsidRDefault="000A2281">
            <w:pPr>
              <w:keepNext/>
              <w:jc w:val="center"/>
            </w:pPr>
          </w:p>
        </w:tc>
        <w:tc>
          <w:tcPr>
            <w:tcW w:w="176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F9E134C" w14:textId="77777777" w:rsidR="000A2281" w:rsidRDefault="00584355">
            <w:pPr>
              <w:keepNext/>
              <w:jc w:val="center"/>
            </w:pPr>
            <w:r>
              <w:rPr>
                <w:b/>
                <w:bCs/>
                <w:sz w:val="19"/>
                <w:szCs w:val="19"/>
              </w:rPr>
              <w:t>Y−2</w:t>
            </w:r>
          </w:p>
        </w:tc>
        <w:tc>
          <w:tcPr>
            <w:tcW w:w="176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E57280B" w14:textId="77777777" w:rsidR="000A2281" w:rsidRDefault="00584355">
            <w:pPr>
              <w:keepNext/>
              <w:jc w:val="center"/>
            </w:pPr>
            <w:r>
              <w:rPr>
                <w:b/>
                <w:bCs/>
                <w:sz w:val="19"/>
                <w:szCs w:val="19"/>
              </w:rPr>
              <w:t>Y−1</w:t>
            </w:r>
          </w:p>
        </w:tc>
        <w:tc>
          <w:tcPr>
            <w:tcW w:w="176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0A81B3F" w14:textId="77777777" w:rsidR="000A2281" w:rsidRDefault="00584355">
            <w:pPr>
              <w:keepNext/>
              <w:jc w:val="center"/>
            </w:pPr>
            <w:r>
              <w:rPr>
                <w:b/>
                <w:bCs/>
                <w:sz w:val="19"/>
                <w:szCs w:val="19"/>
              </w:rPr>
              <w:t>Y−2</w:t>
            </w:r>
          </w:p>
        </w:tc>
        <w:tc>
          <w:tcPr>
            <w:tcW w:w="177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C29ECEB" w14:textId="77777777" w:rsidR="000A2281" w:rsidRDefault="00584355">
            <w:pPr>
              <w:keepNext/>
              <w:jc w:val="center"/>
            </w:pPr>
            <w:r>
              <w:rPr>
                <w:b/>
                <w:bCs/>
                <w:sz w:val="19"/>
                <w:szCs w:val="19"/>
              </w:rPr>
              <w:t>Y−1</w:t>
            </w:r>
          </w:p>
        </w:tc>
      </w:tr>
      <w:tr w:rsidR="000A2281" w14:paraId="1E67766E"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32BC2C2" w14:textId="77777777" w:rsidR="000A2281" w:rsidRDefault="00584355">
            <w:pPr>
              <w:keepNext/>
            </w:pPr>
            <w:r>
              <w:rPr>
                <w:sz w:val="19"/>
                <w:szCs w:val="19"/>
              </w:rPr>
              <w:t>Média histórica</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0DB7F30" w14:textId="77777777" w:rsidR="000A2281" w:rsidRDefault="00584355">
            <w:pPr>
              <w:keepNext/>
              <w:jc w:val="center"/>
            </w:pPr>
            <w:r>
              <w:rPr>
                <w:sz w:val="19"/>
                <w:szCs w:val="19"/>
              </w:rPr>
              <w:t>857 (0,08)</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FAB583D" w14:textId="77777777" w:rsidR="000A2281" w:rsidRDefault="00584355">
            <w:pPr>
              <w:keepNext/>
              <w:jc w:val="center"/>
            </w:pPr>
            <w:r>
              <w:rPr>
                <w:sz w:val="19"/>
                <w:szCs w:val="19"/>
              </w:rPr>
              <w:t>861 (0,07)</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64E31E" w14:textId="77777777" w:rsidR="000A2281" w:rsidRDefault="00584355">
            <w:pPr>
              <w:keepNext/>
              <w:jc w:val="center"/>
            </w:pPr>
            <w:r>
              <w:rPr>
                <w:sz w:val="19"/>
                <w:szCs w:val="19"/>
              </w:rPr>
              <w:t>901 (−0,28)</w:t>
            </w:r>
          </w:p>
        </w:tc>
        <w:tc>
          <w:tcPr>
            <w:tcW w:w="17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869D043" w14:textId="77777777" w:rsidR="000A2281" w:rsidRDefault="00584355">
            <w:pPr>
              <w:keepNext/>
              <w:jc w:val="center"/>
            </w:pPr>
            <w:r>
              <w:rPr>
                <w:sz w:val="19"/>
                <w:szCs w:val="19"/>
              </w:rPr>
              <w:t>877 (−0,21)</w:t>
            </w:r>
          </w:p>
        </w:tc>
      </w:tr>
      <w:tr w:rsidR="000A2281" w14:paraId="611841CE"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2371682" w14:textId="77777777" w:rsidR="000A2281" w:rsidRDefault="00584355">
            <w:pPr>
              <w:keepNext/>
            </w:pPr>
            <w:r>
              <w:rPr>
                <w:sz w:val="19"/>
                <w:szCs w:val="19"/>
              </w:rPr>
              <w:t>F</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66723B7" w14:textId="77777777" w:rsidR="000A2281" w:rsidRDefault="00584355">
            <w:pPr>
              <w:keepNext/>
              <w:jc w:val="center"/>
            </w:pPr>
            <w:r>
              <w:rPr>
                <w:sz w:val="19"/>
                <w:szCs w:val="19"/>
              </w:rPr>
              <w:t>873 (0,04)</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DD1D696" w14:textId="77777777" w:rsidR="000A2281" w:rsidRDefault="00584355">
            <w:pPr>
              <w:keepNext/>
              <w:jc w:val="center"/>
            </w:pPr>
            <w:r>
              <w:rPr>
                <w:sz w:val="19"/>
                <w:szCs w:val="19"/>
              </w:rPr>
              <w:t>770 (0,25)</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621FE53" w14:textId="77777777" w:rsidR="000A2281" w:rsidRDefault="00584355">
            <w:pPr>
              <w:keepNext/>
              <w:jc w:val="center"/>
            </w:pPr>
            <w:r>
              <w:rPr>
                <w:sz w:val="19"/>
                <w:szCs w:val="19"/>
              </w:rPr>
              <w:t>714 (0,20)</w:t>
            </w:r>
          </w:p>
        </w:tc>
        <w:tc>
          <w:tcPr>
            <w:tcW w:w="17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1269B15" w14:textId="77777777" w:rsidR="000A2281" w:rsidRDefault="00584355">
            <w:pPr>
              <w:keepNext/>
              <w:jc w:val="center"/>
            </w:pPr>
            <w:r>
              <w:rPr>
                <w:sz w:val="19"/>
                <w:szCs w:val="19"/>
              </w:rPr>
              <w:t>689 (0,25)</w:t>
            </w:r>
          </w:p>
        </w:tc>
      </w:tr>
      <w:tr w:rsidR="000A2281" w14:paraId="0A9957DD"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AA1591E" w14:textId="77777777" w:rsidR="000A2281" w:rsidRDefault="00584355">
            <w:pPr>
              <w:keepNext/>
            </w:pPr>
            <w:r>
              <w:rPr>
                <w:sz w:val="19"/>
                <w:szCs w:val="19"/>
              </w:rPr>
              <w:t>H2</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E4D993" w14:textId="77777777" w:rsidR="000A2281" w:rsidRDefault="00584355">
            <w:pPr>
              <w:keepNext/>
              <w:jc w:val="center"/>
            </w:pPr>
            <w:r>
              <w:rPr>
                <w:sz w:val="19"/>
                <w:szCs w:val="19"/>
              </w:rPr>
              <w:t>870 (0,05)</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87B91AD" w14:textId="77777777" w:rsidR="000A2281" w:rsidRDefault="00584355">
            <w:pPr>
              <w:keepNext/>
              <w:jc w:val="center"/>
            </w:pPr>
            <w:r>
              <w:rPr>
                <w:sz w:val="19"/>
                <w:szCs w:val="19"/>
              </w:rPr>
              <w:t>743 (0,31)</w:t>
            </w:r>
          </w:p>
        </w:tc>
        <w:tc>
          <w:tcPr>
            <w:tcW w:w="17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790794F" w14:textId="77777777" w:rsidR="000A2281" w:rsidRDefault="00584355">
            <w:pPr>
              <w:keepNext/>
              <w:jc w:val="center"/>
            </w:pPr>
            <w:r>
              <w:rPr>
                <w:sz w:val="19"/>
                <w:szCs w:val="19"/>
              </w:rPr>
              <w:t>706 (0,21)</w:t>
            </w:r>
          </w:p>
        </w:tc>
        <w:tc>
          <w:tcPr>
            <w:tcW w:w="17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C8A8EEA" w14:textId="77777777" w:rsidR="000A2281" w:rsidRDefault="00584355">
            <w:pPr>
              <w:keepNext/>
              <w:jc w:val="center"/>
            </w:pPr>
            <w:r>
              <w:rPr>
                <w:sz w:val="19"/>
                <w:szCs w:val="19"/>
              </w:rPr>
              <w:t>684 (0,26)</w:t>
            </w:r>
          </w:p>
        </w:tc>
      </w:tr>
    </w:tbl>
    <w:p w14:paraId="37CC7D3F" w14:textId="77777777" w:rsidR="000A2281" w:rsidRDefault="00584355">
      <w:pPr>
        <w:spacing w:before="60" w:after="200"/>
      </w:pPr>
      <w:r>
        <w:rPr>
          <w:sz w:val="18"/>
          <w:szCs w:val="18"/>
        </w:rPr>
        <w:t>Fonte: elaboração própria (2026).</w:t>
      </w:r>
    </w:p>
    <w:p w14:paraId="3AEDAA10" w14:textId="77777777" w:rsidR="000A2281" w:rsidRDefault="00584355">
      <w:pPr>
        <w:pStyle w:val="Ttulo2"/>
      </w:pPr>
      <w:bookmarkStart w:id="19" w:name="_Toc244263397"/>
      <w:r>
        <w:t>4.5 Etapa 5 – Clima do NASA POWER e escolha do modelo final</w:t>
      </w:r>
      <w:bookmarkEnd w:id="19"/>
    </w:p>
    <w:p w14:paraId="4AA1E8ED" w14:textId="77777777" w:rsidR="000A2281" w:rsidRDefault="00584355">
      <w:pPr>
        <w:spacing w:after="120" w:line="336" w:lineRule="auto"/>
        <w:ind w:firstLine="567"/>
        <w:jc w:val="both"/>
      </w:pPr>
      <w:r>
        <w:t>Até a Etapa 4, cerca de metade dos pares com rendimento ficava fora do modelo por falha ou distância das estações do INMET. A grade do NASA POWER concorda com as estações: a correlação entre safras ficou entre 0,78 e 0,89 para quase todas as variáveis (0,84 no déficit hídrico), com exceção da maior sequência de dias secos (0,53). Com ela, a base passou de 5.236 para 8.261 pares (+58%), com ganho em todas as mesorregiões (+43% a +80%).</w:t>
      </w:r>
    </w:p>
    <w:p w14:paraId="4071A005" w14:textId="77777777" w:rsidR="000A2281" w:rsidRDefault="00584355">
      <w:pPr>
        <w:spacing w:after="120" w:line="336" w:lineRule="auto"/>
        <w:ind w:firstLine="567"/>
        <w:jc w:val="both"/>
      </w:pPr>
      <w:r>
        <w:t xml:space="preserve">Nas mesmas linhas, só trocar a fonte do clima reduziu o erro de todos os modelos lineares (Tabela 10): o H2 passou de 870 para 739 kg/ha no corte temporal. Uma explicação provável é que a célula da grade (≈50 km) representa a média da área do município melhor que uma estação pontual, às vezes a dezenas de quilômetros, e não tem falhas. Entre as seis variações lineares testadas, o </w:t>
      </w:r>
      <w:r>
        <w:rPr>
          <w:b/>
          <w:bCs/>
        </w:rPr>
        <w:t>FL</w:t>
      </w:r>
      <w:r>
        <w:t xml:space="preserve"> (F + limiar de déficit) teve o menor RMSE médio com o NASA POWER, nas mesmas linhas do INMET (675 kg/ha) e em todas as linhas (699 kg/ha), e foi adotado como modelo final. O termo de déficit “normal” do H2 repete a informação da chuva e da umidade; o que acrescenta é só o limiar.</w:t>
      </w:r>
    </w:p>
    <w:p w14:paraId="6214A413" w14:textId="77777777" w:rsidR="000A2281" w:rsidRDefault="00584355">
      <w:pPr>
        <w:keepNext/>
        <w:spacing w:before="200" w:after="80"/>
        <w:jc w:val="center"/>
      </w:pPr>
      <w:r>
        <w:rPr>
          <w:b/>
          <w:bCs/>
          <w:sz w:val="20"/>
          <w:szCs w:val="20"/>
        </w:rPr>
        <w:t xml:space="preserve">Tabela 10 – </w:t>
      </w:r>
      <w:r>
        <w:rPr>
          <w:sz w:val="20"/>
          <w:szCs w:val="20"/>
        </w:rPr>
        <w:t>RMSE (kg/ha) e R² com o clima do INMET e do NASA POWER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2"/>
        <w:gridCol w:w="1224"/>
        <w:gridCol w:w="1224"/>
        <w:gridCol w:w="1224"/>
        <w:gridCol w:w="1227"/>
      </w:tblGrid>
      <w:tr w:rsidR="000A2281" w14:paraId="5E002E95" w14:textId="77777777">
        <w:tblPrEx>
          <w:tblCellMar>
            <w:top w:w="0" w:type="dxa"/>
            <w:bottom w:w="0" w:type="dxa"/>
          </w:tblCellMar>
        </w:tblPrEx>
        <w:trPr>
          <w:tblHeader/>
        </w:trPr>
        <w:tc>
          <w:tcPr>
            <w:tcW w:w="417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CE758F3" w14:textId="77777777" w:rsidR="000A2281" w:rsidRDefault="00584355">
            <w:pPr>
              <w:keepNext/>
              <w:jc w:val="center"/>
            </w:pPr>
            <w:r>
              <w:rPr>
                <w:b/>
                <w:bCs/>
                <w:sz w:val="19"/>
                <w:szCs w:val="19"/>
              </w:rPr>
              <w:t>Cenário e modelo</w:t>
            </w:r>
          </w:p>
        </w:tc>
        <w:tc>
          <w:tcPr>
            <w:tcW w:w="2448"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24C3944" w14:textId="77777777" w:rsidR="000A2281" w:rsidRDefault="00584355">
            <w:pPr>
              <w:keepNext/>
              <w:jc w:val="center"/>
            </w:pPr>
            <w:r>
              <w:rPr>
                <w:b/>
                <w:bCs/>
                <w:sz w:val="19"/>
                <w:szCs w:val="19"/>
              </w:rPr>
              <w:t>Corte 2021–2025</w:t>
            </w:r>
          </w:p>
        </w:tc>
        <w:tc>
          <w:tcPr>
            <w:tcW w:w="2451" w:type="dxa"/>
            <w:gridSpan w:val="2"/>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13DE17D" w14:textId="77777777" w:rsidR="000A2281" w:rsidRDefault="00584355">
            <w:pPr>
              <w:keepNext/>
              <w:jc w:val="center"/>
            </w:pPr>
            <w:r>
              <w:rPr>
                <w:b/>
                <w:bCs/>
                <w:sz w:val="19"/>
                <w:szCs w:val="19"/>
              </w:rPr>
              <w:t>Uma safra de fora</w:t>
            </w:r>
          </w:p>
        </w:tc>
      </w:tr>
      <w:tr w:rsidR="000A2281" w14:paraId="7D59C6F8" w14:textId="77777777">
        <w:tblPrEx>
          <w:tblCellMar>
            <w:top w:w="0" w:type="dxa"/>
            <w:bottom w:w="0" w:type="dxa"/>
          </w:tblCellMar>
        </w:tblPrEx>
        <w:trPr>
          <w:tblHeader/>
        </w:trPr>
        <w:tc>
          <w:tcPr>
            <w:tcW w:w="417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807F07B" w14:textId="77777777" w:rsidR="000A2281" w:rsidRDefault="000A2281">
            <w:pPr>
              <w:keepNext/>
              <w:jc w:val="center"/>
            </w:pPr>
          </w:p>
        </w:tc>
        <w:tc>
          <w:tcPr>
            <w:tcW w:w="122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3A17D2A" w14:textId="77777777" w:rsidR="000A2281" w:rsidRDefault="00584355">
            <w:pPr>
              <w:keepNext/>
              <w:jc w:val="center"/>
            </w:pPr>
            <w:r>
              <w:rPr>
                <w:b/>
                <w:bCs/>
                <w:sz w:val="19"/>
                <w:szCs w:val="19"/>
              </w:rPr>
              <w:t>RMSE</w:t>
            </w:r>
          </w:p>
        </w:tc>
        <w:tc>
          <w:tcPr>
            <w:tcW w:w="122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54BB656" w14:textId="77777777" w:rsidR="000A2281" w:rsidRDefault="00584355">
            <w:pPr>
              <w:keepNext/>
              <w:jc w:val="center"/>
            </w:pPr>
            <w:r>
              <w:rPr>
                <w:b/>
                <w:bCs/>
                <w:sz w:val="19"/>
                <w:szCs w:val="19"/>
              </w:rPr>
              <w:t>R²</w:t>
            </w:r>
          </w:p>
        </w:tc>
        <w:tc>
          <w:tcPr>
            <w:tcW w:w="122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49EC14F" w14:textId="77777777" w:rsidR="000A2281" w:rsidRDefault="00584355">
            <w:pPr>
              <w:keepNext/>
              <w:jc w:val="center"/>
            </w:pPr>
            <w:r>
              <w:rPr>
                <w:b/>
                <w:bCs/>
                <w:sz w:val="19"/>
                <w:szCs w:val="19"/>
              </w:rPr>
              <w:t>RMSE</w:t>
            </w:r>
          </w:p>
        </w:tc>
        <w:tc>
          <w:tcPr>
            <w:tcW w:w="122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96AB2CA" w14:textId="77777777" w:rsidR="000A2281" w:rsidRDefault="00584355">
            <w:pPr>
              <w:keepNext/>
              <w:jc w:val="center"/>
            </w:pPr>
            <w:r>
              <w:rPr>
                <w:b/>
                <w:bCs/>
                <w:sz w:val="19"/>
                <w:szCs w:val="19"/>
              </w:rPr>
              <w:t>R²</w:t>
            </w:r>
          </w:p>
        </w:tc>
      </w:tr>
      <w:tr w:rsidR="000A2281" w14:paraId="6A90CA74" w14:textId="77777777">
        <w:tblPrEx>
          <w:tblCellMar>
            <w:top w:w="0" w:type="dxa"/>
            <w:bottom w:w="0" w:type="dxa"/>
          </w:tblCellMar>
        </w:tblPrEx>
        <w:trPr>
          <w:cantSplit/>
        </w:trPr>
        <w:tc>
          <w:tcPr>
            <w:tcW w:w="41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8332541" w14:textId="77777777" w:rsidR="000A2281" w:rsidRDefault="00584355">
            <w:pPr>
              <w:keepNext/>
            </w:pPr>
            <w:r>
              <w:rPr>
                <w:sz w:val="19"/>
                <w:szCs w:val="19"/>
              </w:rPr>
              <w:t>INMET (5.236 linhas) – H2</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D2936E8" w14:textId="77777777" w:rsidR="000A2281" w:rsidRDefault="00584355">
            <w:pPr>
              <w:keepNext/>
              <w:jc w:val="center"/>
            </w:pPr>
            <w:r>
              <w:rPr>
                <w:sz w:val="19"/>
                <w:szCs w:val="19"/>
              </w:rPr>
              <w:t>870</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12C4BB5" w14:textId="77777777" w:rsidR="000A2281" w:rsidRDefault="00584355">
            <w:pPr>
              <w:keepNext/>
              <w:jc w:val="center"/>
            </w:pPr>
            <w:r>
              <w:rPr>
                <w:sz w:val="19"/>
                <w:szCs w:val="19"/>
              </w:rPr>
              <w:t>0,05</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B612808" w14:textId="77777777" w:rsidR="000A2281" w:rsidRDefault="00584355">
            <w:pPr>
              <w:keepNext/>
              <w:jc w:val="center"/>
            </w:pPr>
            <w:r>
              <w:rPr>
                <w:sz w:val="19"/>
                <w:szCs w:val="19"/>
              </w:rPr>
              <w:t>706</w:t>
            </w:r>
          </w:p>
        </w:tc>
        <w:tc>
          <w:tcPr>
            <w:tcW w:w="122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949AD7A" w14:textId="77777777" w:rsidR="000A2281" w:rsidRDefault="00584355">
            <w:pPr>
              <w:keepNext/>
              <w:jc w:val="center"/>
            </w:pPr>
            <w:r>
              <w:rPr>
                <w:sz w:val="19"/>
                <w:szCs w:val="19"/>
              </w:rPr>
              <w:t>0,21</w:t>
            </w:r>
          </w:p>
        </w:tc>
      </w:tr>
      <w:tr w:rsidR="000A2281" w14:paraId="05A9FADB" w14:textId="77777777">
        <w:tblPrEx>
          <w:tblCellMar>
            <w:top w:w="0" w:type="dxa"/>
            <w:bottom w:w="0" w:type="dxa"/>
          </w:tblCellMar>
        </w:tblPrEx>
        <w:trPr>
          <w:cantSplit/>
        </w:trPr>
        <w:tc>
          <w:tcPr>
            <w:tcW w:w="41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FB3B9A1" w14:textId="77777777" w:rsidR="000A2281" w:rsidRDefault="00584355">
            <w:pPr>
              <w:keepNext/>
            </w:pPr>
            <w:r>
              <w:rPr>
                <w:sz w:val="19"/>
                <w:szCs w:val="19"/>
              </w:rPr>
              <w:t>INMET (5.236 linhas) – FL</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E52822" w14:textId="77777777" w:rsidR="000A2281" w:rsidRDefault="00584355">
            <w:pPr>
              <w:keepNext/>
              <w:jc w:val="center"/>
            </w:pPr>
            <w:r>
              <w:rPr>
                <w:sz w:val="19"/>
                <w:szCs w:val="19"/>
              </w:rPr>
              <w:t>842</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E41879A" w14:textId="77777777" w:rsidR="000A2281" w:rsidRDefault="00584355">
            <w:pPr>
              <w:keepNext/>
              <w:jc w:val="center"/>
            </w:pPr>
            <w:r>
              <w:rPr>
                <w:sz w:val="19"/>
                <w:szCs w:val="19"/>
              </w:rPr>
              <w:t>0,11</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2FC0452" w14:textId="77777777" w:rsidR="000A2281" w:rsidRDefault="00584355">
            <w:pPr>
              <w:keepNext/>
              <w:jc w:val="center"/>
            </w:pPr>
            <w:r>
              <w:rPr>
                <w:sz w:val="19"/>
                <w:szCs w:val="19"/>
              </w:rPr>
              <w:t>704</w:t>
            </w:r>
          </w:p>
        </w:tc>
        <w:tc>
          <w:tcPr>
            <w:tcW w:w="122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93EB4C6" w14:textId="77777777" w:rsidR="000A2281" w:rsidRDefault="00584355">
            <w:pPr>
              <w:keepNext/>
              <w:jc w:val="center"/>
            </w:pPr>
            <w:r>
              <w:rPr>
                <w:sz w:val="19"/>
                <w:szCs w:val="19"/>
              </w:rPr>
              <w:t>0,22</w:t>
            </w:r>
          </w:p>
        </w:tc>
      </w:tr>
      <w:tr w:rsidR="000A2281" w14:paraId="552F0FB3" w14:textId="77777777">
        <w:tblPrEx>
          <w:tblCellMar>
            <w:top w:w="0" w:type="dxa"/>
            <w:bottom w:w="0" w:type="dxa"/>
          </w:tblCellMar>
        </w:tblPrEx>
        <w:trPr>
          <w:cantSplit/>
        </w:trPr>
        <w:tc>
          <w:tcPr>
            <w:tcW w:w="41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5095EC0" w14:textId="77777777" w:rsidR="000A2281" w:rsidRDefault="00584355">
            <w:pPr>
              <w:keepNext/>
            </w:pPr>
            <w:r>
              <w:rPr>
                <w:sz w:val="19"/>
                <w:szCs w:val="19"/>
              </w:rPr>
              <w:t>NASA POWER, mesmas linhas – H2</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384D89F" w14:textId="77777777" w:rsidR="000A2281" w:rsidRDefault="00584355">
            <w:pPr>
              <w:keepNext/>
              <w:jc w:val="center"/>
            </w:pPr>
            <w:r>
              <w:rPr>
                <w:sz w:val="19"/>
                <w:szCs w:val="19"/>
              </w:rPr>
              <w:t>739</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7722AF" w14:textId="77777777" w:rsidR="000A2281" w:rsidRDefault="00584355">
            <w:pPr>
              <w:keepNext/>
              <w:jc w:val="center"/>
            </w:pPr>
            <w:r>
              <w:rPr>
                <w:sz w:val="19"/>
                <w:szCs w:val="19"/>
              </w:rPr>
              <w:t>0,31</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77A3BAA" w14:textId="77777777" w:rsidR="000A2281" w:rsidRDefault="00584355">
            <w:pPr>
              <w:keepNext/>
              <w:jc w:val="center"/>
            </w:pPr>
            <w:r>
              <w:rPr>
                <w:sz w:val="19"/>
                <w:szCs w:val="19"/>
              </w:rPr>
              <w:t>637</w:t>
            </w:r>
          </w:p>
        </w:tc>
        <w:tc>
          <w:tcPr>
            <w:tcW w:w="122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74FA30D" w14:textId="77777777" w:rsidR="000A2281" w:rsidRDefault="00584355">
            <w:pPr>
              <w:keepNext/>
              <w:jc w:val="center"/>
            </w:pPr>
            <w:r>
              <w:rPr>
                <w:sz w:val="19"/>
                <w:szCs w:val="19"/>
              </w:rPr>
              <w:t>0,36</w:t>
            </w:r>
          </w:p>
        </w:tc>
      </w:tr>
      <w:tr w:rsidR="000A2281" w14:paraId="2D4105D5" w14:textId="77777777">
        <w:tblPrEx>
          <w:tblCellMar>
            <w:top w:w="0" w:type="dxa"/>
            <w:bottom w:w="0" w:type="dxa"/>
          </w:tblCellMar>
        </w:tblPrEx>
        <w:trPr>
          <w:cantSplit/>
        </w:trPr>
        <w:tc>
          <w:tcPr>
            <w:tcW w:w="41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97A280A" w14:textId="77777777" w:rsidR="000A2281" w:rsidRDefault="00584355">
            <w:pPr>
              <w:keepNext/>
            </w:pPr>
            <w:r>
              <w:rPr>
                <w:sz w:val="19"/>
                <w:szCs w:val="19"/>
              </w:rPr>
              <w:t>NASA POWER, mesmas linhas – FL</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5EAB3A" w14:textId="77777777" w:rsidR="000A2281" w:rsidRDefault="00584355">
            <w:pPr>
              <w:keepNext/>
              <w:jc w:val="center"/>
            </w:pPr>
            <w:r>
              <w:rPr>
                <w:sz w:val="19"/>
                <w:szCs w:val="19"/>
              </w:rPr>
              <w:t>722</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0DB8E44" w14:textId="77777777" w:rsidR="000A2281" w:rsidRDefault="00584355">
            <w:pPr>
              <w:keepNext/>
              <w:jc w:val="center"/>
            </w:pPr>
            <w:r>
              <w:rPr>
                <w:sz w:val="19"/>
                <w:szCs w:val="19"/>
              </w:rPr>
              <w:t>0,34</w:t>
            </w:r>
          </w:p>
        </w:tc>
        <w:tc>
          <w:tcPr>
            <w:tcW w:w="12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1ED710B" w14:textId="77777777" w:rsidR="000A2281" w:rsidRDefault="00584355">
            <w:pPr>
              <w:keepNext/>
              <w:jc w:val="center"/>
            </w:pPr>
            <w:r>
              <w:rPr>
                <w:sz w:val="19"/>
                <w:szCs w:val="19"/>
              </w:rPr>
              <w:t>627</w:t>
            </w:r>
          </w:p>
        </w:tc>
        <w:tc>
          <w:tcPr>
            <w:tcW w:w="122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D16582A" w14:textId="77777777" w:rsidR="000A2281" w:rsidRDefault="00584355">
            <w:pPr>
              <w:keepNext/>
              <w:jc w:val="center"/>
            </w:pPr>
            <w:r>
              <w:rPr>
                <w:sz w:val="19"/>
                <w:szCs w:val="19"/>
              </w:rPr>
              <w:t>0,38</w:t>
            </w:r>
          </w:p>
        </w:tc>
      </w:tr>
      <w:tr w:rsidR="000A2281" w14:paraId="35BB90E5" w14:textId="77777777">
        <w:tblPrEx>
          <w:tblCellMar>
            <w:top w:w="0" w:type="dxa"/>
            <w:bottom w:w="0" w:type="dxa"/>
          </w:tblCellMar>
        </w:tblPrEx>
        <w:trPr>
          <w:cantSplit/>
        </w:trPr>
        <w:tc>
          <w:tcPr>
            <w:tcW w:w="4172"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32897AEB" w14:textId="77777777" w:rsidR="000A2281" w:rsidRDefault="00584355">
            <w:pPr>
              <w:keepNext/>
            </w:pPr>
            <w:r>
              <w:rPr>
                <w:b/>
                <w:bCs/>
                <w:sz w:val="19"/>
                <w:szCs w:val="19"/>
              </w:rPr>
              <w:t>NASA POWER, todas as linhas – FL (final)</w:t>
            </w:r>
          </w:p>
        </w:tc>
        <w:tc>
          <w:tcPr>
            <w:tcW w:w="1224"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5F3D4F21" w14:textId="77777777" w:rsidR="000A2281" w:rsidRDefault="00584355">
            <w:pPr>
              <w:keepNext/>
              <w:jc w:val="center"/>
            </w:pPr>
            <w:r>
              <w:rPr>
                <w:b/>
                <w:bCs/>
                <w:sz w:val="19"/>
                <w:szCs w:val="19"/>
              </w:rPr>
              <w:t>772</w:t>
            </w:r>
          </w:p>
        </w:tc>
        <w:tc>
          <w:tcPr>
            <w:tcW w:w="1224"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4E1182F3" w14:textId="77777777" w:rsidR="000A2281" w:rsidRDefault="00584355">
            <w:pPr>
              <w:keepNext/>
              <w:jc w:val="center"/>
            </w:pPr>
            <w:r>
              <w:rPr>
                <w:b/>
                <w:bCs/>
                <w:sz w:val="19"/>
                <w:szCs w:val="19"/>
              </w:rPr>
              <w:t>0,28</w:t>
            </w:r>
          </w:p>
        </w:tc>
        <w:tc>
          <w:tcPr>
            <w:tcW w:w="1224"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10D97594" w14:textId="77777777" w:rsidR="000A2281" w:rsidRDefault="00584355">
            <w:pPr>
              <w:keepNext/>
              <w:jc w:val="center"/>
            </w:pPr>
            <w:r>
              <w:rPr>
                <w:b/>
                <w:bCs/>
                <w:sz w:val="19"/>
                <w:szCs w:val="19"/>
              </w:rPr>
              <w:t>626</w:t>
            </w:r>
          </w:p>
        </w:tc>
        <w:tc>
          <w:tcPr>
            <w:tcW w:w="1227"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01806551" w14:textId="77777777" w:rsidR="000A2281" w:rsidRDefault="00584355">
            <w:pPr>
              <w:keepNext/>
              <w:jc w:val="center"/>
            </w:pPr>
            <w:r>
              <w:rPr>
                <w:b/>
                <w:bCs/>
                <w:sz w:val="19"/>
                <w:szCs w:val="19"/>
              </w:rPr>
              <w:t>0,40</w:t>
            </w:r>
          </w:p>
        </w:tc>
      </w:tr>
    </w:tbl>
    <w:p w14:paraId="77B26B12" w14:textId="77777777" w:rsidR="000A2281" w:rsidRDefault="00584355">
      <w:pPr>
        <w:spacing w:before="60" w:after="200"/>
      </w:pPr>
      <w:r>
        <w:rPr>
          <w:sz w:val="18"/>
          <w:szCs w:val="18"/>
        </w:rPr>
        <w:t>Fonte: elaboração própria a partir de INMET e NASA POWER (2026).</w:t>
      </w:r>
    </w:p>
    <w:p w14:paraId="12C27A97" w14:textId="77777777" w:rsidR="000A2281" w:rsidRDefault="00584355">
      <w:pPr>
        <w:pStyle w:val="Ttulo2"/>
      </w:pPr>
      <w:bookmarkStart w:id="20" w:name="_Toc244263398"/>
      <w:r>
        <w:t>4.6 Etapa 6 – Revalidação e aplicação</w:t>
      </w:r>
      <w:bookmarkEnd w:id="20"/>
    </w:p>
    <w:p w14:paraId="49E5BFCE" w14:textId="77777777" w:rsidR="000A2281" w:rsidRDefault="00584355">
      <w:pPr>
        <w:spacing w:after="120" w:line="336" w:lineRule="auto"/>
        <w:ind w:firstLine="567"/>
        <w:jc w:val="both"/>
      </w:pPr>
      <w:r>
        <w:t>A Etapa 6 estendeu o clima do NASA POWER até maio de 2026 e o ONI até 2026, refez a validação dos cinco modelos com o patamar só das safras publicadas e reconfirmou o FL como o melhor (Tabela 11). Em seguida, aplicou-o à previsão da safra 2026 (Seção 6) e à perspectiva da safra 2027 (Seção 7).</w:t>
      </w:r>
    </w:p>
    <w:p w14:paraId="0DFC3095" w14:textId="77777777" w:rsidR="000A2281" w:rsidRDefault="00584355">
      <w:pPr>
        <w:keepNext/>
        <w:spacing w:before="200" w:after="80"/>
        <w:jc w:val="center"/>
      </w:pPr>
      <w:r>
        <w:rPr>
          <w:b/>
          <w:bCs/>
          <w:sz w:val="20"/>
          <w:szCs w:val="20"/>
        </w:rPr>
        <w:t xml:space="preserve">Tabela 11 – </w:t>
      </w:r>
      <w:r>
        <w:rPr>
          <w:sz w:val="20"/>
          <w:szCs w:val="20"/>
        </w:rPr>
        <w:t>Validação final dos cinco modelos (NASA POWER, 8.261 linhas)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816"/>
        <w:gridCol w:w="816"/>
        <w:gridCol w:w="725"/>
        <w:gridCol w:w="816"/>
        <w:gridCol w:w="816"/>
        <w:gridCol w:w="816"/>
        <w:gridCol w:w="725"/>
        <w:gridCol w:w="1002"/>
      </w:tblGrid>
      <w:tr w:rsidR="000A2281" w14:paraId="181D8B11" w14:textId="77777777">
        <w:tblPrEx>
          <w:tblCellMar>
            <w:top w:w="0" w:type="dxa"/>
            <w:bottom w:w="0" w:type="dxa"/>
          </w:tblCellMar>
        </w:tblPrEx>
        <w:trPr>
          <w:tblHeader/>
        </w:trPr>
        <w:tc>
          <w:tcPr>
            <w:tcW w:w="253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EE08971" w14:textId="77777777" w:rsidR="000A2281" w:rsidRDefault="00584355">
            <w:pPr>
              <w:keepNext/>
              <w:jc w:val="center"/>
            </w:pPr>
            <w:r>
              <w:rPr>
                <w:b/>
                <w:bCs/>
                <w:sz w:val="19"/>
                <w:szCs w:val="19"/>
              </w:rPr>
              <w:t>Modelo</w:t>
            </w:r>
          </w:p>
        </w:tc>
        <w:tc>
          <w:tcPr>
            <w:tcW w:w="3173" w:type="dxa"/>
            <w:gridSpan w:val="4"/>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7056834" w14:textId="77777777" w:rsidR="000A2281" w:rsidRDefault="00584355">
            <w:pPr>
              <w:keepNext/>
              <w:jc w:val="center"/>
            </w:pPr>
            <w:r>
              <w:rPr>
                <w:b/>
                <w:bCs/>
                <w:sz w:val="19"/>
                <w:szCs w:val="19"/>
              </w:rPr>
              <w:t>Corte 2021–2025</w:t>
            </w:r>
          </w:p>
        </w:tc>
        <w:tc>
          <w:tcPr>
            <w:tcW w:w="2357" w:type="dxa"/>
            <w:gridSpan w:val="3"/>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57B568E" w14:textId="77777777" w:rsidR="000A2281" w:rsidRDefault="00584355">
            <w:pPr>
              <w:keepNext/>
              <w:jc w:val="center"/>
            </w:pPr>
            <w:r>
              <w:rPr>
                <w:b/>
                <w:bCs/>
                <w:sz w:val="19"/>
                <w:szCs w:val="19"/>
              </w:rPr>
              <w:t>Uma safra de fora</w:t>
            </w:r>
          </w:p>
        </w:tc>
        <w:tc>
          <w:tcPr>
            <w:tcW w:w="100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7B439E3" w14:textId="77777777" w:rsidR="000A2281" w:rsidRDefault="00584355">
            <w:pPr>
              <w:keepNext/>
              <w:jc w:val="center"/>
            </w:pPr>
            <w:r>
              <w:rPr>
                <w:b/>
                <w:bCs/>
                <w:sz w:val="19"/>
                <w:szCs w:val="19"/>
              </w:rPr>
              <w:t>Média</w:t>
            </w:r>
          </w:p>
        </w:tc>
      </w:tr>
      <w:tr w:rsidR="000A2281" w14:paraId="33D78127" w14:textId="77777777">
        <w:tblPrEx>
          <w:tblCellMar>
            <w:top w:w="0" w:type="dxa"/>
            <w:bottom w:w="0" w:type="dxa"/>
          </w:tblCellMar>
        </w:tblPrEx>
        <w:trPr>
          <w:tblHeader/>
        </w:trPr>
        <w:tc>
          <w:tcPr>
            <w:tcW w:w="253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06CB73C" w14:textId="77777777" w:rsidR="000A2281" w:rsidRDefault="000A2281">
            <w:pPr>
              <w:keepNext/>
              <w:jc w:val="center"/>
            </w:pPr>
          </w:p>
        </w:tc>
        <w:tc>
          <w:tcPr>
            <w:tcW w:w="8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5BE4B25" w14:textId="77777777" w:rsidR="000A2281" w:rsidRDefault="00584355">
            <w:pPr>
              <w:keepNext/>
              <w:jc w:val="center"/>
            </w:pPr>
            <w:r>
              <w:rPr>
                <w:b/>
                <w:bCs/>
                <w:sz w:val="19"/>
                <w:szCs w:val="19"/>
              </w:rPr>
              <w:t>RMSE</w:t>
            </w:r>
          </w:p>
        </w:tc>
        <w:tc>
          <w:tcPr>
            <w:tcW w:w="8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05595D3" w14:textId="77777777" w:rsidR="000A2281" w:rsidRDefault="00584355">
            <w:pPr>
              <w:keepNext/>
              <w:jc w:val="center"/>
            </w:pPr>
            <w:r>
              <w:rPr>
                <w:b/>
                <w:bCs/>
                <w:sz w:val="19"/>
                <w:szCs w:val="19"/>
              </w:rPr>
              <w:t>MAE</w:t>
            </w:r>
          </w:p>
        </w:tc>
        <w:tc>
          <w:tcPr>
            <w:tcW w:w="72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E6168CA" w14:textId="77777777" w:rsidR="000A2281" w:rsidRDefault="00584355">
            <w:pPr>
              <w:keepNext/>
              <w:jc w:val="center"/>
            </w:pPr>
            <w:r>
              <w:rPr>
                <w:b/>
                <w:bCs/>
                <w:sz w:val="19"/>
                <w:szCs w:val="19"/>
              </w:rPr>
              <w:t>R²</w:t>
            </w:r>
          </w:p>
        </w:tc>
        <w:tc>
          <w:tcPr>
            <w:tcW w:w="8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9FDDC82" w14:textId="77777777" w:rsidR="000A2281" w:rsidRDefault="00584355">
            <w:pPr>
              <w:keepNext/>
              <w:jc w:val="center"/>
            </w:pPr>
            <w:r>
              <w:rPr>
                <w:b/>
                <w:bCs/>
                <w:sz w:val="19"/>
                <w:szCs w:val="19"/>
              </w:rPr>
              <w:t>Viés</w:t>
            </w:r>
          </w:p>
        </w:tc>
        <w:tc>
          <w:tcPr>
            <w:tcW w:w="8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B0139DF" w14:textId="77777777" w:rsidR="000A2281" w:rsidRDefault="00584355">
            <w:pPr>
              <w:keepNext/>
              <w:jc w:val="center"/>
            </w:pPr>
            <w:r>
              <w:rPr>
                <w:b/>
                <w:bCs/>
                <w:sz w:val="19"/>
                <w:szCs w:val="19"/>
              </w:rPr>
              <w:t>RMSE</w:t>
            </w:r>
          </w:p>
        </w:tc>
        <w:tc>
          <w:tcPr>
            <w:tcW w:w="8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9160743" w14:textId="77777777" w:rsidR="000A2281" w:rsidRDefault="00584355">
            <w:pPr>
              <w:keepNext/>
              <w:jc w:val="center"/>
            </w:pPr>
            <w:r>
              <w:rPr>
                <w:b/>
                <w:bCs/>
                <w:sz w:val="19"/>
                <w:szCs w:val="19"/>
              </w:rPr>
              <w:t>MAE</w:t>
            </w:r>
          </w:p>
        </w:tc>
        <w:tc>
          <w:tcPr>
            <w:tcW w:w="72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D217AB8" w14:textId="77777777" w:rsidR="000A2281" w:rsidRDefault="00584355">
            <w:pPr>
              <w:keepNext/>
              <w:jc w:val="center"/>
            </w:pPr>
            <w:r>
              <w:rPr>
                <w:b/>
                <w:bCs/>
                <w:sz w:val="19"/>
                <w:szCs w:val="19"/>
              </w:rPr>
              <w:t>R²</w:t>
            </w:r>
          </w:p>
        </w:tc>
        <w:tc>
          <w:tcPr>
            <w:tcW w:w="100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86DB577" w14:textId="77777777" w:rsidR="000A2281" w:rsidRDefault="00584355">
            <w:pPr>
              <w:keepNext/>
              <w:jc w:val="center"/>
            </w:pPr>
            <w:r>
              <w:rPr>
                <w:b/>
                <w:bCs/>
                <w:sz w:val="19"/>
                <w:szCs w:val="19"/>
              </w:rPr>
              <w:t>RMSE</w:t>
            </w:r>
          </w:p>
        </w:tc>
      </w:tr>
      <w:tr w:rsidR="000A2281" w14:paraId="2B22B46F"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D8296B9" w14:textId="77777777" w:rsidR="000A2281" w:rsidRDefault="00584355">
            <w:pPr>
              <w:keepNext/>
            </w:pPr>
            <w:r>
              <w:rPr>
                <w:b/>
                <w:bCs/>
                <w:sz w:val="19"/>
                <w:szCs w:val="19"/>
              </w:rPr>
              <w:t>FL (final)</w:t>
            </w:r>
          </w:p>
        </w:tc>
        <w:tc>
          <w:tcPr>
            <w:tcW w:w="816"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45DD2414" w14:textId="77777777" w:rsidR="000A2281" w:rsidRDefault="00584355">
            <w:pPr>
              <w:keepNext/>
              <w:jc w:val="center"/>
            </w:pPr>
            <w:r>
              <w:rPr>
                <w:b/>
                <w:bCs/>
                <w:sz w:val="19"/>
                <w:szCs w:val="19"/>
              </w:rPr>
              <w:t>772</w:t>
            </w:r>
          </w:p>
        </w:tc>
        <w:tc>
          <w:tcPr>
            <w:tcW w:w="816"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4FBDEA42" w14:textId="77777777" w:rsidR="000A2281" w:rsidRDefault="00584355">
            <w:pPr>
              <w:keepNext/>
              <w:jc w:val="center"/>
            </w:pPr>
            <w:r>
              <w:rPr>
                <w:b/>
                <w:bCs/>
                <w:sz w:val="19"/>
                <w:szCs w:val="19"/>
              </w:rPr>
              <w:t>604</w:t>
            </w:r>
          </w:p>
        </w:tc>
        <w:tc>
          <w:tcPr>
            <w:tcW w:w="725"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43D0BB65" w14:textId="77777777" w:rsidR="000A2281" w:rsidRDefault="00584355">
            <w:pPr>
              <w:keepNext/>
              <w:jc w:val="center"/>
            </w:pPr>
            <w:r>
              <w:rPr>
                <w:b/>
                <w:bCs/>
                <w:sz w:val="19"/>
                <w:szCs w:val="19"/>
              </w:rPr>
              <w:t>0,28</w:t>
            </w:r>
          </w:p>
        </w:tc>
        <w:tc>
          <w:tcPr>
            <w:tcW w:w="816"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39B1EE3B" w14:textId="77777777" w:rsidR="000A2281" w:rsidRDefault="00584355">
            <w:pPr>
              <w:keepNext/>
              <w:jc w:val="center"/>
            </w:pPr>
            <w:r>
              <w:rPr>
                <w:b/>
                <w:bCs/>
                <w:sz w:val="19"/>
                <w:szCs w:val="19"/>
              </w:rPr>
              <w:t>+298</w:t>
            </w:r>
          </w:p>
        </w:tc>
        <w:tc>
          <w:tcPr>
            <w:tcW w:w="816"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7A0D0D6B" w14:textId="77777777" w:rsidR="000A2281" w:rsidRDefault="00584355">
            <w:pPr>
              <w:keepNext/>
              <w:jc w:val="center"/>
            </w:pPr>
            <w:r>
              <w:rPr>
                <w:b/>
                <w:bCs/>
                <w:sz w:val="19"/>
                <w:szCs w:val="19"/>
              </w:rPr>
              <w:t>626</w:t>
            </w:r>
          </w:p>
        </w:tc>
        <w:tc>
          <w:tcPr>
            <w:tcW w:w="816"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1C8C6B8" w14:textId="77777777" w:rsidR="000A2281" w:rsidRDefault="00584355">
            <w:pPr>
              <w:keepNext/>
              <w:jc w:val="center"/>
            </w:pPr>
            <w:r>
              <w:rPr>
                <w:b/>
                <w:bCs/>
                <w:sz w:val="19"/>
                <w:szCs w:val="19"/>
              </w:rPr>
              <w:t>476</w:t>
            </w:r>
          </w:p>
        </w:tc>
        <w:tc>
          <w:tcPr>
            <w:tcW w:w="725"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E7C5CA1" w14:textId="77777777" w:rsidR="000A2281" w:rsidRDefault="00584355">
            <w:pPr>
              <w:keepNext/>
              <w:jc w:val="center"/>
            </w:pPr>
            <w:r>
              <w:rPr>
                <w:b/>
                <w:bCs/>
                <w:sz w:val="19"/>
                <w:szCs w:val="19"/>
              </w:rPr>
              <w:t>0,40</w:t>
            </w:r>
          </w:p>
        </w:tc>
        <w:tc>
          <w:tcPr>
            <w:tcW w:w="1002"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33FA79E2" w14:textId="77777777" w:rsidR="000A2281" w:rsidRDefault="00584355">
            <w:pPr>
              <w:keepNext/>
              <w:jc w:val="center"/>
            </w:pPr>
            <w:r>
              <w:rPr>
                <w:b/>
                <w:bCs/>
                <w:sz w:val="19"/>
                <w:szCs w:val="19"/>
              </w:rPr>
              <w:t>699</w:t>
            </w:r>
          </w:p>
        </w:tc>
      </w:tr>
      <w:tr w:rsidR="000A2281" w14:paraId="093B79D7"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D70DE4A" w14:textId="77777777" w:rsidR="000A2281" w:rsidRDefault="00584355">
            <w:pPr>
              <w:keepNext/>
            </w:pPr>
            <w:r>
              <w:rPr>
                <w:sz w:val="19"/>
                <w:szCs w:val="19"/>
              </w:rPr>
              <w:t>H2</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E0CA02A" w14:textId="77777777" w:rsidR="000A2281" w:rsidRDefault="00584355">
            <w:pPr>
              <w:keepNext/>
              <w:jc w:val="center"/>
            </w:pPr>
            <w:r>
              <w:rPr>
                <w:sz w:val="19"/>
                <w:szCs w:val="19"/>
              </w:rPr>
              <w:t>793</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56938A8" w14:textId="77777777" w:rsidR="000A2281" w:rsidRDefault="00584355">
            <w:pPr>
              <w:keepNext/>
              <w:jc w:val="center"/>
            </w:pPr>
            <w:r>
              <w:rPr>
                <w:sz w:val="19"/>
                <w:szCs w:val="19"/>
              </w:rPr>
              <w:t>619</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0AF773A" w14:textId="77777777" w:rsidR="000A2281" w:rsidRDefault="00584355">
            <w:pPr>
              <w:keepNext/>
              <w:jc w:val="center"/>
            </w:pPr>
            <w:r>
              <w:rPr>
                <w:sz w:val="19"/>
                <w:szCs w:val="19"/>
              </w:rPr>
              <w:t>0,24</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67D98A7" w14:textId="77777777" w:rsidR="000A2281" w:rsidRDefault="00584355">
            <w:pPr>
              <w:keepNext/>
              <w:jc w:val="center"/>
            </w:pPr>
            <w:r>
              <w:rPr>
                <w:sz w:val="19"/>
                <w:szCs w:val="19"/>
              </w:rPr>
              <w:t>+317</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B561B6F" w14:textId="77777777" w:rsidR="000A2281" w:rsidRDefault="00584355">
            <w:pPr>
              <w:keepNext/>
              <w:jc w:val="center"/>
            </w:pPr>
            <w:r>
              <w:rPr>
                <w:sz w:val="19"/>
                <w:szCs w:val="19"/>
              </w:rPr>
              <w:t>636</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1671FDC" w14:textId="77777777" w:rsidR="000A2281" w:rsidRDefault="00584355">
            <w:pPr>
              <w:keepNext/>
              <w:jc w:val="center"/>
            </w:pPr>
            <w:r>
              <w:rPr>
                <w:sz w:val="19"/>
                <w:szCs w:val="19"/>
              </w:rPr>
              <w:t>484</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C3DE6AD" w14:textId="77777777" w:rsidR="000A2281" w:rsidRDefault="00584355">
            <w:pPr>
              <w:keepNext/>
              <w:jc w:val="center"/>
            </w:pPr>
            <w:r>
              <w:rPr>
                <w:sz w:val="19"/>
                <w:szCs w:val="19"/>
              </w:rPr>
              <w:t>0,39</w:t>
            </w:r>
          </w:p>
        </w:tc>
        <w:tc>
          <w:tcPr>
            <w:tcW w:w="100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DC77E0D" w14:textId="77777777" w:rsidR="000A2281" w:rsidRDefault="00584355">
            <w:pPr>
              <w:keepNext/>
              <w:jc w:val="center"/>
            </w:pPr>
            <w:r>
              <w:rPr>
                <w:sz w:val="19"/>
                <w:szCs w:val="19"/>
              </w:rPr>
              <w:t>715</w:t>
            </w:r>
          </w:p>
        </w:tc>
      </w:tr>
      <w:tr w:rsidR="000A2281" w14:paraId="5DF15861"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9BDDAA9" w14:textId="77777777" w:rsidR="000A2281" w:rsidRDefault="00584355">
            <w:pPr>
              <w:keepNext/>
            </w:pPr>
            <w:r>
              <w:rPr>
                <w:sz w:val="19"/>
                <w:szCs w:val="19"/>
              </w:rPr>
              <w:t>F</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7A7005" w14:textId="77777777" w:rsidR="000A2281" w:rsidRDefault="00584355">
            <w:pPr>
              <w:keepNext/>
              <w:jc w:val="center"/>
            </w:pPr>
            <w:r>
              <w:rPr>
                <w:sz w:val="19"/>
                <w:szCs w:val="19"/>
              </w:rPr>
              <w:t>814</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283580" w14:textId="77777777" w:rsidR="000A2281" w:rsidRDefault="00584355">
            <w:pPr>
              <w:keepNext/>
              <w:jc w:val="center"/>
            </w:pPr>
            <w:r>
              <w:rPr>
                <w:sz w:val="19"/>
                <w:szCs w:val="19"/>
              </w:rPr>
              <w:t>630</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099467E" w14:textId="77777777" w:rsidR="000A2281" w:rsidRDefault="00584355">
            <w:pPr>
              <w:keepNext/>
              <w:jc w:val="center"/>
            </w:pPr>
            <w:r>
              <w:rPr>
                <w:sz w:val="19"/>
                <w:szCs w:val="19"/>
              </w:rPr>
              <w:t>0,20</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3322532" w14:textId="77777777" w:rsidR="000A2281" w:rsidRDefault="00584355">
            <w:pPr>
              <w:keepNext/>
              <w:jc w:val="center"/>
            </w:pPr>
            <w:r>
              <w:rPr>
                <w:sz w:val="19"/>
                <w:szCs w:val="19"/>
              </w:rPr>
              <w:t>+325</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5C9A557" w14:textId="77777777" w:rsidR="000A2281" w:rsidRDefault="00584355">
            <w:pPr>
              <w:keepNext/>
              <w:jc w:val="center"/>
            </w:pPr>
            <w:r>
              <w:rPr>
                <w:sz w:val="19"/>
                <w:szCs w:val="19"/>
              </w:rPr>
              <w:t>633</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D8BA99" w14:textId="77777777" w:rsidR="000A2281" w:rsidRDefault="00584355">
            <w:pPr>
              <w:keepNext/>
              <w:jc w:val="center"/>
            </w:pPr>
            <w:r>
              <w:rPr>
                <w:sz w:val="19"/>
                <w:szCs w:val="19"/>
              </w:rPr>
              <w:t>482</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7B4EB4" w14:textId="77777777" w:rsidR="000A2281" w:rsidRDefault="00584355">
            <w:pPr>
              <w:keepNext/>
              <w:jc w:val="center"/>
            </w:pPr>
            <w:r>
              <w:rPr>
                <w:sz w:val="19"/>
                <w:szCs w:val="19"/>
              </w:rPr>
              <w:t>0,39</w:t>
            </w:r>
          </w:p>
        </w:tc>
        <w:tc>
          <w:tcPr>
            <w:tcW w:w="100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1874867" w14:textId="77777777" w:rsidR="000A2281" w:rsidRDefault="00584355">
            <w:pPr>
              <w:keepNext/>
              <w:jc w:val="center"/>
            </w:pPr>
            <w:r>
              <w:rPr>
                <w:sz w:val="19"/>
                <w:szCs w:val="19"/>
              </w:rPr>
              <w:t>724</w:t>
            </w:r>
          </w:p>
        </w:tc>
      </w:tr>
      <w:tr w:rsidR="000A2281" w14:paraId="78C3DA2E"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ED86D97" w14:textId="77777777" w:rsidR="000A2281" w:rsidRDefault="00584355">
            <w:pPr>
              <w:keepNext/>
            </w:pPr>
            <w:r>
              <w:rPr>
                <w:sz w:val="19"/>
                <w:szCs w:val="19"/>
              </w:rPr>
              <w:t>GB – Gradient Boosting</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FF0DFFF" w14:textId="77777777" w:rsidR="000A2281" w:rsidRDefault="00584355">
            <w:pPr>
              <w:keepNext/>
              <w:jc w:val="center"/>
            </w:pPr>
            <w:r>
              <w:rPr>
                <w:sz w:val="19"/>
                <w:szCs w:val="19"/>
              </w:rPr>
              <w:t>958</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6CDFE91" w14:textId="77777777" w:rsidR="000A2281" w:rsidRDefault="00584355">
            <w:pPr>
              <w:keepNext/>
              <w:jc w:val="center"/>
            </w:pPr>
            <w:r>
              <w:rPr>
                <w:sz w:val="19"/>
                <w:szCs w:val="19"/>
              </w:rPr>
              <w:t>735</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7AC0513" w14:textId="77777777" w:rsidR="000A2281" w:rsidRDefault="00584355">
            <w:pPr>
              <w:keepNext/>
              <w:jc w:val="center"/>
            </w:pPr>
            <w:r>
              <w:rPr>
                <w:sz w:val="19"/>
                <w:szCs w:val="19"/>
              </w:rPr>
              <w:t>−0,11</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D4B823D" w14:textId="77777777" w:rsidR="000A2281" w:rsidRDefault="00584355">
            <w:pPr>
              <w:keepNext/>
              <w:jc w:val="center"/>
            </w:pPr>
            <w:r>
              <w:rPr>
                <w:sz w:val="19"/>
                <w:szCs w:val="19"/>
              </w:rPr>
              <w:t>+496</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4D06448" w14:textId="77777777" w:rsidR="000A2281" w:rsidRDefault="00584355">
            <w:pPr>
              <w:keepNext/>
              <w:jc w:val="center"/>
            </w:pPr>
            <w:r>
              <w:rPr>
                <w:sz w:val="19"/>
                <w:szCs w:val="19"/>
              </w:rPr>
              <w:t>698</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9A3FD64" w14:textId="77777777" w:rsidR="000A2281" w:rsidRDefault="00584355">
            <w:pPr>
              <w:keepNext/>
              <w:jc w:val="center"/>
            </w:pPr>
            <w:r>
              <w:rPr>
                <w:sz w:val="19"/>
                <w:szCs w:val="19"/>
              </w:rPr>
              <w:t>532</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33CBA00" w14:textId="77777777" w:rsidR="000A2281" w:rsidRDefault="00584355">
            <w:pPr>
              <w:keepNext/>
              <w:jc w:val="center"/>
            </w:pPr>
            <w:r>
              <w:rPr>
                <w:sz w:val="19"/>
                <w:szCs w:val="19"/>
              </w:rPr>
              <w:t>0,26</w:t>
            </w:r>
          </w:p>
        </w:tc>
        <w:tc>
          <w:tcPr>
            <w:tcW w:w="100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BB84F37" w14:textId="77777777" w:rsidR="000A2281" w:rsidRDefault="00584355">
            <w:pPr>
              <w:keepNext/>
              <w:jc w:val="center"/>
            </w:pPr>
            <w:r>
              <w:rPr>
                <w:sz w:val="19"/>
                <w:szCs w:val="19"/>
              </w:rPr>
              <w:t>828</w:t>
            </w:r>
          </w:p>
        </w:tc>
      </w:tr>
      <w:tr w:rsidR="000A2281" w14:paraId="54BE9915" w14:textId="77777777">
        <w:tblPrEx>
          <w:tblCellMar>
            <w:top w:w="0" w:type="dxa"/>
            <w:bottom w:w="0" w:type="dxa"/>
          </w:tblCellMar>
        </w:tblPrEx>
        <w:trPr>
          <w:cantSplit/>
        </w:trPr>
        <w:tc>
          <w:tcPr>
            <w:tcW w:w="25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C960875" w14:textId="77777777" w:rsidR="000A2281" w:rsidRDefault="00584355">
            <w:pPr>
              <w:keepNext/>
            </w:pPr>
            <w:r>
              <w:rPr>
                <w:sz w:val="19"/>
                <w:szCs w:val="19"/>
              </w:rPr>
              <w:t>Média histórica</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2CF19C9" w14:textId="77777777" w:rsidR="000A2281" w:rsidRDefault="00584355">
            <w:pPr>
              <w:keepNext/>
              <w:jc w:val="center"/>
            </w:pPr>
            <w:r>
              <w:rPr>
                <w:sz w:val="19"/>
                <w:szCs w:val="19"/>
              </w:rPr>
              <w:t>868</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E1D3772" w14:textId="77777777" w:rsidR="000A2281" w:rsidRDefault="00584355">
            <w:pPr>
              <w:keepNext/>
              <w:jc w:val="center"/>
            </w:pPr>
            <w:r>
              <w:rPr>
                <w:sz w:val="19"/>
                <w:szCs w:val="19"/>
              </w:rPr>
              <w:t>737</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1E4DAF9" w14:textId="77777777" w:rsidR="000A2281" w:rsidRDefault="00584355">
            <w:pPr>
              <w:keepNext/>
              <w:jc w:val="center"/>
            </w:pPr>
            <w:r>
              <w:rPr>
                <w:sz w:val="19"/>
                <w:szCs w:val="19"/>
              </w:rPr>
              <w:t>0,09</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3B12BAC" w14:textId="77777777" w:rsidR="000A2281" w:rsidRDefault="00584355">
            <w:pPr>
              <w:keepNext/>
              <w:jc w:val="center"/>
            </w:pPr>
            <w:r>
              <w:rPr>
                <w:sz w:val="19"/>
                <w:szCs w:val="19"/>
              </w:rPr>
              <w:t>−106</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EE51538" w14:textId="77777777" w:rsidR="000A2281" w:rsidRDefault="00584355">
            <w:pPr>
              <w:keepNext/>
              <w:jc w:val="center"/>
            </w:pPr>
            <w:r>
              <w:rPr>
                <w:sz w:val="19"/>
                <w:szCs w:val="19"/>
              </w:rPr>
              <w:t>905</w:t>
            </w:r>
          </w:p>
        </w:tc>
        <w:tc>
          <w:tcPr>
            <w:tcW w:w="8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56BAD82" w14:textId="77777777" w:rsidR="000A2281" w:rsidRDefault="00584355">
            <w:pPr>
              <w:keepNext/>
              <w:jc w:val="center"/>
            </w:pPr>
            <w:r>
              <w:rPr>
                <w:sz w:val="19"/>
                <w:szCs w:val="19"/>
              </w:rPr>
              <w:t>785</w:t>
            </w:r>
          </w:p>
        </w:tc>
        <w:tc>
          <w:tcPr>
            <w:tcW w:w="7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EEC157E" w14:textId="77777777" w:rsidR="000A2281" w:rsidRDefault="00584355">
            <w:pPr>
              <w:keepNext/>
              <w:jc w:val="center"/>
            </w:pPr>
            <w:r>
              <w:rPr>
                <w:sz w:val="19"/>
                <w:szCs w:val="19"/>
              </w:rPr>
              <w:t>−0,24</w:t>
            </w:r>
          </w:p>
        </w:tc>
        <w:tc>
          <w:tcPr>
            <w:tcW w:w="100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2013E45" w14:textId="77777777" w:rsidR="000A2281" w:rsidRDefault="00584355">
            <w:pPr>
              <w:keepNext/>
              <w:jc w:val="center"/>
            </w:pPr>
            <w:r>
              <w:rPr>
                <w:sz w:val="19"/>
                <w:szCs w:val="19"/>
              </w:rPr>
              <w:t>886</w:t>
            </w:r>
          </w:p>
        </w:tc>
      </w:tr>
    </w:tbl>
    <w:p w14:paraId="2F03A76D" w14:textId="77777777" w:rsidR="000A2281" w:rsidRDefault="00584355">
      <w:pPr>
        <w:spacing w:before="60" w:after="200"/>
      </w:pPr>
      <w:r>
        <w:rPr>
          <w:sz w:val="18"/>
          <w:szCs w:val="18"/>
        </w:rPr>
        <w:t>Fonte: elaboração própria (2026). RMSE, MAE e viés em kg/ha; a coluna Média é a média do RMSE nas duas validações.</w:t>
      </w:r>
    </w:p>
    <w:p w14:paraId="3A3AD08C" w14:textId="77777777" w:rsidR="000A2281" w:rsidRDefault="00584355">
      <w:pPr>
        <w:pStyle w:val="Ttulo1"/>
      </w:pPr>
      <w:bookmarkStart w:id="21" w:name="_Toc244263399"/>
      <w:r>
        <w:t>5. Modelo final (FL): desempenho e interpretação</w:t>
      </w:r>
      <w:bookmarkEnd w:id="21"/>
    </w:p>
    <w:p w14:paraId="7D5F5D6D" w14:textId="77777777" w:rsidR="000A2281" w:rsidRDefault="00584355">
      <w:pPr>
        <w:pStyle w:val="Ttulo2"/>
      </w:pPr>
      <w:bookmarkStart w:id="22" w:name="_Toc244263400"/>
      <w:r>
        <w:t>5.1 Desempenho</w:t>
      </w:r>
      <w:bookmarkEnd w:id="22"/>
    </w:p>
    <w:p w14:paraId="4E90253E" w14:textId="77777777" w:rsidR="000A2281" w:rsidRDefault="00584355">
      <w:pPr>
        <w:spacing w:after="120" w:line="336" w:lineRule="auto"/>
        <w:ind w:firstLine="567"/>
        <w:jc w:val="both"/>
      </w:pPr>
      <w:r>
        <w:t xml:space="preserve">O FL erra em média 604 kg/ha por município no corte 2021–2025 e 476 kg/ha deixando uma safra de fora (25% e 19% do rendimento médio), com RMSE 11% e 31% menor que o da média histórica. Diferentemente do que ocorria com o INMET, o modelo supera a média histórica também no período de secas consecutivas, embora ainda o superestime (viés de +298 kg/ha), porque o patamar publicado não reflete as secas seguidas de 2022–2023. Na média estadual de cada safra, o erro médio é de 244 kg/ha, com correlação de 0,85 com </w:t>
      </w:r>
      <w:r>
        <w:t>o observado. O Gradient Boosting continuou sendo o pior modelo com clima.</w:t>
      </w:r>
    </w:p>
    <w:p w14:paraId="0AF1A51A" w14:textId="77777777" w:rsidR="000A2281" w:rsidRDefault="00584355">
      <w:pPr>
        <w:pStyle w:val="Ttulo2"/>
      </w:pPr>
      <w:bookmarkStart w:id="23" w:name="_Toc244263401"/>
      <w:r>
        <w:t>5.2 Fatores climáticos</w:t>
      </w:r>
      <w:bookmarkEnd w:id="23"/>
    </w:p>
    <w:p w14:paraId="7357874C" w14:textId="77777777" w:rsidR="000A2281" w:rsidRDefault="00584355">
      <w:pPr>
        <w:spacing w:after="120" w:line="336" w:lineRule="auto"/>
        <w:ind w:firstLine="567"/>
        <w:jc w:val="both"/>
      </w:pPr>
      <w:r>
        <w:t xml:space="preserve">Os coeficientes do FL indicam, sobre o desvio em relação ao patamar: +380 kg/ha a cada 100 mm de chuva em dezembro–fevereiro acima da média (≈379 mm), com ganho decrescente; +15 kg/ha por ponto percentual de umidade relativa mínima no mesmo período; e −307 kg/ha a cada 100 mm de déficit hídrico acima de ≈272 mm, a perda adicional da seca extrema. A Figura 2 decompõe a previsão de cada safra na contribuição de cada fator, o que para um modelo linear equivale aos valores SHAP [Lundberg e Lee 2017]: em média, </w:t>
      </w:r>
      <w:r>
        <w:t>a chuva de dezembro–fevereiro move a previsão em ≈368 kg/ha, a umidade mínima em ≈103 kg/ha e a seca extrema em ≈80 kg/ha; chuva de outubro–novembro (≈48), dias de calor (≈29) e chuva de março (≈20) pesam pouco. O período de floração e enchimento de grãos concentra quase todo o efeito do clima.</w:t>
      </w:r>
    </w:p>
    <w:p w14:paraId="7FEE58EE" w14:textId="77777777" w:rsidR="000A2281" w:rsidRDefault="00584355">
      <w:pPr>
        <w:spacing w:after="120" w:line="336" w:lineRule="auto"/>
        <w:ind w:firstLine="567"/>
        <w:jc w:val="both"/>
      </w:pPr>
      <w:r>
        <w:t>Os efeitos menores mudam de tamanho ou de sinal entre as fontes de clima – os dias de calor passam de −1,8 kg/ha por dia com o INMET para +1,7 com o NASA POWER, efeito da colinearidade com a umidade mínima – e não devem ser interpretados isoladamente. Coeficientes e contribuições medem associação, e não efeito causal.</w:t>
      </w:r>
    </w:p>
    <w:p w14:paraId="75D69912" w14:textId="77777777" w:rsidR="000A2281" w:rsidRDefault="00584355">
      <w:pPr>
        <w:keepNext/>
        <w:spacing w:before="200" w:after="80"/>
        <w:jc w:val="center"/>
      </w:pPr>
      <w:r>
        <w:rPr>
          <w:b/>
          <w:bCs/>
          <w:sz w:val="20"/>
          <w:szCs w:val="20"/>
        </w:rPr>
        <w:t xml:space="preserve">Figura 2 – </w:t>
      </w:r>
      <w:r>
        <w:rPr>
          <w:sz w:val="20"/>
          <w:szCs w:val="20"/>
        </w:rPr>
        <w:t>Contribuição de cada fator climático para o desvio do rendimento em relação ao patamar, por safra (FL, NASA POWER). Losango: desvio previsto; círculo: desvio observado</w:t>
      </w:r>
    </w:p>
    <w:p w14:paraId="44BB360F" w14:textId="77777777" w:rsidR="000A2281" w:rsidRDefault="00584355">
      <w:pPr>
        <w:keepNext/>
        <w:jc w:val="center"/>
      </w:pPr>
      <w:r>
        <w:rPr>
          <w:noProof/>
        </w:rPr>
        <w:drawing>
          <wp:inline distT="0" distB="0" distL="0" distR="0" wp14:anchorId="1DDF04EF" wp14:editId="0FCD00B2">
            <wp:extent cx="5762625" cy="3362325"/>
            <wp:effectExtent l="0" t="0" r="0" b="0"/>
            <wp:docPr id="995786371" name="Imagem 995786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362325"/>
                    </a:xfrm>
                    <a:prstGeom prst="rect">
                      <a:avLst/>
                    </a:prstGeom>
                  </pic:spPr>
                </pic:pic>
              </a:graphicData>
            </a:graphic>
          </wp:inline>
        </w:drawing>
      </w:r>
    </w:p>
    <w:p w14:paraId="5D15B44A" w14:textId="77777777" w:rsidR="000A2281" w:rsidRDefault="00584355">
      <w:pPr>
        <w:spacing w:before="60" w:after="200"/>
      </w:pPr>
      <w:r>
        <w:rPr>
          <w:sz w:val="18"/>
          <w:szCs w:val="18"/>
        </w:rPr>
        <w:t>Fonte: elaboração própria (2026).</w:t>
      </w:r>
    </w:p>
    <w:p w14:paraId="24B268BB" w14:textId="77777777" w:rsidR="000A2281" w:rsidRDefault="00584355">
      <w:pPr>
        <w:pStyle w:val="Ttulo2"/>
      </w:pPr>
      <w:bookmarkStart w:id="24" w:name="_Toc244263402"/>
      <w:r>
        <w:t>5.3 Safras de seca</w:t>
      </w:r>
      <w:bookmarkEnd w:id="24"/>
    </w:p>
    <w:p w14:paraId="6B688C59" w14:textId="77777777" w:rsidR="000A2281" w:rsidRDefault="00584355">
      <w:pPr>
        <w:spacing w:after="120" w:line="336" w:lineRule="auto"/>
        <w:ind w:firstLine="567"/>
        <w:jc w:val="both"/>
      </w:pPr>
      <w:r>
        <w:t>Nas safras previstas sem terem sido vistas pelo modelo, o FL captou 91% da quebra de 2012, 81% da de 2023, 38% da de 2022 e 26% da de 2020 (Figura 3). A quebra de 2020 (≈1.000 kg/ha abaixo do patamar) é a menos captada: o verão foi apenas moderadamente seco, com primavera chuvosa. Parte das perdas de 2020 e 2022 não está nas variáveis disponíveis – possivelmente por chuva concentrada em poucos eventos ou efeitos fora de dezembro–fevereiro –, o que caracteriza um limite de informação, e não de algoritmo.</w:t>
      </w:r>
    </w:p>
    <w:p w14:paraId="24DD17F0" w14:textId="77777777" w:rsidR="000A2281" w:rsidRDefault="00584355">
      <w:pPr>
        <w:keepNext/>
        <w:spacing w:before="200" w:after="80"/>
        <w:jc w:val="center"/>
      </w:pPr>
      <w:r>
        <w:rPr>
          <w:b/>
          <w:bCs/>
          <w:sz w:val="20"/>
          <w:szCs w:val="20"/>
        </w:rPr>
        <w:t xml:space="preserve">Figura 3 – </w:t>
      </w:r>
      <w:r>
        <w:rPr>
          <w:sz w:val="20"/>
          <w:szCs w:val="20"/>
        </w:rPr>
        <w:t>Desvio médio estadual em relação ao patamar, por safra, deixando uma safra de fora: observado e previsto pelos modelos F e FL</w:t>
      </w:r>
    </w:p>
    <w:p w14:paraId="50EC115A" w14:textId="77777777" w:rsidR="000A2281" w:rsidRDefault="00584355">
      <w:pPr>
        <w:keepNext/>
        <w:jc w:val="center"/>
      </w:pPr>
      <w:r>
        <w:rPr>
          <w:noProof/>
        </w:rPr>
        <w:drawing>
          <wp:inline distT="0" distB="0" distL="0" distR="0" wp14:anchorId="46A06529" wp14:editId="1255AE17">
            <wp:extent cx="5762625" cy="2590800"/>
            <wp:effectExtent l="0" t="0" r="0" b="0"/>
            <wp:docPr id="1426572092" name="Imagem 142657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590800"/>
                    </a:xfrm>
                    <a:prstGeom prst="rect">
                      <a:avLst/>
                    </a:prstGeom>
                  </pic:spPr>
                </pic:pic>
              </a:graphicData>
            </a:graphic>
          </wp:inline>
        </w:drawing>
      </w:r>
    </w:p>
    <w:p w14:paraId="0B628842" w14:textId="77777777" w:rsidR="000A2281" w:rsidRDefault="00584355">
      <w:pPr>
        <w:spacing w:before="60" w:after="200"/>
      </w:pPr>
      <w:r>
        <w:rPr>
          <w:sz w:val="18"/>
          <w:szCs w:val="18"/>
        </w:rPr>
        <w:t>Fonte: elaboração própria (2026).</w:t>
      </w:r>
    </w:p>
    <w:p w14:paraId="5E12084B" w14:textId="77777777" w:rsidR="000A2281" w:rsidRDefault="00584355">
      <w:pPr>
        <w:pStyle w:val="Ttulo2"/>
      </w:pPr>
      <w:bookmarkStart w:id="25" w:name="_Toc244263403"/>
      <w:r>
        <w:t>5.4 Erro por região e por município</w:t>
      </w:r>
      <w:bookmarkEnd w:id="25"/>
    </w:p>
    <w:p w14:paraId="74D5078D" w14:textId="77777777" w:rsidR="000A2281" w:rsidRDefault="00584355">
      <w:pPr>
        <w:spacing w:after="120" w:line="336" w:lineRule="auto"/>
        <w:ind w:firstLine="567"/>
        <w:jc w:val="both"/>
      </w:pPr>
      <w:r>
        <w:t>O erro relativo (MAE como percentual do rendimento médio, deixando uma safra de fora) foi menor no Nordeste (16,2%) e no Noroeste (17,0%), principal região produtora, e maior no Sudeste (28,0%) e no Sudoeste (29,1%), de produtividade média menor (Figura 4). Entre os 424 municípios com pelo menos oito safras avaliadas, o erro relativo mediano foi de 17,9% (metade entre 15% e 22%), e municípios mais produtivos tiveram erro relativo menor (correlação de −0,62).</w:t>
      </w:r>
    </w:p>
    <w:p w14:paraId="2B8F920D" w14:textId="77777777" w:rsidR="000A2281" w:rsidRDefault="00584355">
      <w:pPr>
        <w:keepNext/>
        <w:spacing w:before="200" w:after="80"/>
        <w:jc w:val="center"/>
      </w:pPr>
      <w:r>
        <w:rPr>
          <w:b/>
          <w:bCs/>
          <w:sz w:val="20"/>
          <w:szCs w:val="20"/>
        </w:rPr>
        <w:t xml:space="preserve">Figura 4 – </w:t>
      </w:r>
      <w:r>
        <w:rPr>
          <w:sz w:val="20"/>
          <w:szCs w:val="20"/>
        </w:rPr>
        <w:t>Erro relativo (MAE % do rendimento médio) por mesorregião, nas duas validações (FL, NASA POWER)</w:t>
      </w:r>
    </w:p>
    <w:p w14:paraId="3DE2D0DE" w14:textId="77777777" w:rsidR="000A2281" w:rsidRDefault="00584355">
      <w:pPr>
        <w:keepNext/>
        <w:jc w:val="center"/>
      </w:pPr>
      <w:r>
        <w:rPr>
          <w:noProof/>
        </w:rPr>
        <w:drawing>
          <wp:inline distT="0" distB="0" distL="0" distR="0" wp14:anchorId="7C0453CF" wp14:editId="4D1039E3">
            <wp:extent cx="4895850" cy="2752725"/>
            <wp:effectExtent l="0" t="0" r="0" b="0"/>
            <wp:docPr id="472063236" name="Imagem 472063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95850" cy="2752725"/>
                    </a:xfrm>
                    <a:prstGeom prst="rect">
                      <a:avLst/>
                    </a:prstGeom>
                  </pic:spPr>
                </pic:pic>
              </a:graphicData>
            </a:graphic>
          </wp:inline>
        </w:drawing>
      </w:r>
    </w:p>
    <w:p w14:paraId="4173ADD0" w14:textId="77777777" w:rsidR="000A2281" w:rsidRDefault="00584355">
      <w:pPr>
        <w:spacing w:before="60" w:after="200"/>
      </w:pPr>
      <w:r>
        <w:rPr>
          <w:sz w:val="18"/>
          <w:szCs w:val="18"/>
        </w:rPr>
        <w:t>Fonte: elaboração própria (2026).</w:t>
      </w:r>
    </w:p>
    <w:p w14:paraId="0DDFE440" w14:textId="77777777" w:rsidR="000A2281" w:rsidRDefault="00584355">
      <w:pPr>
        <w:pStyle w:val="Ttulo1"/>
      </w:pPr>
      <w:bookmarkStart w:id="26" w:name="_Toc244263404"/>
      <w:r>
        <w:t>6. Previsão da safra 2026</w:t>
      </w:r>
      <w:bookmarkEnd w:id="26"/>
    </w:p>
    <w:p w14:paraId="61441D00" w14:textId="77777777" w:rsidR="000A2281" w:rsidRDefault="00584355">
      <w:pPr>
        <w:pStyle w:val="Ttulo2"/>
      </w:pPr>
      <w:bookmarkStart w:id="27" w:name="_Toc244263405"/>
      <w:r>
        <w:t>6.1 Clima da safra</w:t>
      </w:r>
      <w:bookmarkEnd w:id="27"/>
    </w:p>
    <w:p w14:paraId="0D197A38" w14:textId="77777777" w:rsidR="000A2281" w:rsidRDefault="00584355">
      <w:pPr>
        <w:spacing w:after="120" w:line="336" w:lineRule="auto"/>
        <w:ind w:firstLine="567"/>
        <w:jc w:val="both"/>
      </w:pPr>
      <w:r>
        <w:t>O FL foi treinado com todas as safras 2006–2025 e aplicado ao patamar 2020–2024 e ao clima de outubro de 2025 a março de 2026, nos 434 municípios que colheram soja em 2025. Pelo NASA POWER, a safra teve chuva bem abaixo da média em outubro–novembro e em dezembro–fevereiro, com umidade mínima baixa (Tabela 12). O déficit hídrico ficou abaixo do limiar de seca extrema (≈272 mm), e o ONI médio da safra foi de −0,45 (fase neutra).</w:t>
      </w:r>
    </w:p>
    <w:p w14:paraId="25727B6E" w14:textId="77777777" w:rsidR="000A2281" w:rsidRDefault="00584355">
      <w:pPr>
        <w:keepNext/>
        <w:spacing w:before="200" w:after="80"/>
        <w:jc w:val="center"/>
      </w:pPr>
      <w:r>
        <w:rPr>
          <w:b/>
          <w:bCs/>
          <w:sz w:val="20"/>
          <w:szCs w:val="20"/>
        </w:rPr>
        <w:t xml:space="preserve">Tabela 12 – </w:t>
      </w:r>
      <w:r>
        <w:rPr>
          <w:sz w:val="20"/>
          <w:szCs w:val="20"/>
        </w:rPr>
        <w:t>Clima médio do RS na safra 2026 e na média 2006–2025 (NASA POWER)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6"/>
        <w:gridCol w:w="2177"/>
        <w:gridCol w:w="2178"/>
      </w:tblGrid>
      <w:tr w:rsidR="000A2281" w14:paraId="2435E4EF" w14:textId="77777777">
        <w:tblPrEx>
          <w:tblCellMar>
            <w:top w:w="0" w:type="dxa"/>
            <w:bottom w:w="0" w:type="dxa"/>
          </w:tblCellMar>
        </w:tblPrEx>
        <w:trPr>
          <w:tblHeader/>
        </w:trPr>
        <w:tc>
          <w:tcPr>
            <w:tcW w:w="4716"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3F5F092" w14:textId="77777777" w:rsidR="000A2281" w:rsidRDefault="00584355">
            <w:pPr>
              <w:keepNext/>
              <w:jc w:val="center"/>
            </w:pPr>
            <w:r>
              <w:rPr>
                <w:b/>
                <w:bCs/>
                <w:sz w:val="19"/>
                <w:szCs w:val="19"/>
              </w:rPr>
              <w:t>Variável</w:t>
            </w:r>
          </w:p>
        </w:tc>
        <w:tc>
          <w:tcPr>
            <w:tcW w:w="2177"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D1AE10F" w14:textId="77777777" w:rsidR="000A2281" w:rsidRDefault="00584355">
            <w:pPr>
              <w:keepNext/>
              <w:jc w:val="center"/>
            </w:pPr>
            <w:r>
              <w:rPr>
                <w:b/>
                <w:bCs/>
                <w:sz w:val="19"/>
                <w:szCs w:val="19"/>
              </w:rPr>
              <w:t>Safra 2026</w:t>
            </w:r>
          </w:p>
        </w:tc>
        <w:tc>
          <w:tcPr>
            <w:tcW w:w="217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B38FC5B" w14:textId="77777777" w:rsidR="000A2281" w:rsidRDefault="00584355">
            <w:pPr>
              <w:keepNext/>
              <w:jc w:val="center"/>
            </w:pPr>
            <w:r>
              <w:rPr>
                <w:b/>
                <w:bCs/>
                <w:sz w:val="19"/>
                <w:szCs w:val="19"/>
              </w:rPr>
              <w:t>Média 2006–2025</w:t>
            </w:r>
          </w:p>
        </w:tc>
      </w:tr>
      <w:tr w:rsidR="000A2281" w14:paraId="20324B5B"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29C6F4E" w14:textId="77777777" w:rsidR="000A2281" w:rsidRDefault="00584355">
            <w:pPr>
              <w:keepNext/>
            </w:pPr>
            <w:r>
              <w:rPr>
                <w:sz w:val="19"/>
                <w:szCs w:val="19"/>
              </w:rPr>
              <w:t>Chuva de out–nov (mm)</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666CBF2" w14:textId="77777777" w:rsidR="000A2281" w:rsidRDefault="00584355">
            <w:pPr>
              <w:keepNext/>
              <w:jc w:val="center"/>
            </w:pPr>
            <w:r>
              <w:rPr>
                <w:sz w:val="19"/>
                <w:szCs w:val="19"/>
              </w:rPr>
              <w:t>161</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0AAB6C4" w14:textId="77777777" w:rsidR="000A2281" w:rsidRDefault="00584355">
            <w:pPr>
              <w:keepNext/>
              <w:jc w:val="center"/>
            </w:pPr>
            <w:r>
              <w:rPr>
                <w:sz w:val="19"/>
                <w:szCs w:val="19"/>
              </w:rPr>
              <w:t>295</w:t>
            </w:r>
          </w:p>
        </w:tc>
      </w:tr>
      <w:tr w:rsidR="000A2281" w14:paraId="0F4F8E1E"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481A6D8" w14:textId="77777777" w:rsidR="000A2281" w:rsidRDefault="00584355">
            <w:pPr>
              <w:keepNext/>
            </w:pPr>
            <w:r>
              <w:rPr>
                <w:sz w:val="19"/>
                <w:szCs w:val="19"/>
              </w:rPr>
              <w:t>Chuva de dez–fev (mm)</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EA7C91" w14:textId="77777777" w:rsidR="000A2281" w:rsidRDefault="00584355">
            <w:pPr>
              <w:keepNext/>
              <w:jc w:val="center"/>
            </w:pPr>
            <w:r>
              <w:rPr>
                <w:sz w:val="19"/>
                <w:szCs w:val="19"/>
              </w:rPr>
              <w:t>281</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B9A730" w14:textId="77777777" w:rsidR="000A2281" w:rsidRDefault="00584355">
            <w:pPr>
              <w:keepNext/>
              <w:jc w:val="center"/>
            </w:pPr>
            <w:r>
              <w:rPr>
                <w:sz w:val="19"/>
                <w:szCs w:val="19"/>
              </w:rPr>
              <w:t>368</w:t>
            </w:r>
          </w:p>
        </w:tc>
      </w:tr>
      <w:tr w:rsidR="000A2281" w14:paraId="665EA1C0"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A0BD8C8" w14:textId="77777777" w:rsidR="000A2281" w:rsidRDefault="00584355">
            <w:pPr>
              <w:keepNext/>
            </w:pPr>
            <w:r>
              <w:rPr>
                <w:sz w:val="19"/>
                <w:szCs w:val="19"/>
              </w:rPr>
              <w:t>Chuva de março (mm)</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388603A" w14:textId="77777777" w:rsidR="000A2281" w:rsidRDefault="00584355">
            <w:pPr>
              <w:keepNext/>
              <w:jc w:val="center"/>
            </w:pPr>
            <w:r>
              <w:rPr>
                <w:sz w:val="19"/>
                <w:szCs w:val="19"/>
              </w:rPr>
              <w:t>71</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1E05662" w14:textId="77777777" w:rsidR="000A2281" w:rsidRDefault="00584355">
            <w:pPr>
              <w:keepNext/>
              <w:jc w:val="center"/>
            </w:pPr>
            <w:r>
              <w:rPr>
                <w:sz w:val="19"/>
                <w:szCs w:val="19"/>
              </w:rPr>
              <w:t>112</w:t>
            </w:r>
          </w:p>
        </w:tc>
      </w:tr>
      <w:tr w:rsidR="000A2281" w14:paraId="0E8C6E5A"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7702CC6" w14:textId="77777777" w:rsidR="000A2281" w:rsidRDefault="00584355">
            <w:pPr>
              <w:keepNext/>
            </w:pPr>
            <w:r>
              <w:rPr>
                <w:sz w:val="19"/>
                <w:szCs w:val="19"/>
              </w:rPr>
              <w:t>Dias com máxima ≥ 32 °C em dez–fev</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5728299" w14:textId="77777777" w:rsidR="000A2281" w:rsidRDefault="00584355">
            <w:pPr>
              <w:keepNext/>
              <w:jc w:val="center"/>
            </w:pPr>
            <w:r>
              <w:rPr>
                <w:sz w:val="19"/>
                <w:szCs w:val="19"/>
              </w:rPr>
              <w:t>33</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508D2D2" w14:textId="77777777" w:rsidR="000A2281" w:rsidRDefault="00584355">
            <w:pPr>
              <w:keepNext/>
              <w:jc w:val="center"/>
            </w:pPr>
            <w:r>
              <w:rPr>
                <w:sz w:val="19"/>
                <w:szCs w:val="19"/>
              </w:rPr>
              <w:t>24</w:t>
            </w:r>
          </w:p>
        </w:tc>
      </w:tr>
      <w:tr w:rsidR="000A2281" w14:paraId="6EAF062E"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721EAE" w14:textId="77777777" w:rsidR="000A2281" w:rsidRDefault="00584355">
            <w:pPr>
              <w:keepNext/>
            </w:pPr>
            <w:r>
              <w:rPr>
                <w:sz w:val="19"/>
                <w:szCs w:val="19"/>
              </w:rPr>
              <w:t>Umidade relativa mínima de dez–fev (%)</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10FC498" w14:textId="77777777" w:rsidR="000A2281" w:rsidRDefault="00584355">
            <w:pPr>
              <w:keepNext/>
              <w:jc w:val="center"/>
            </w:pPr>
            <w:r>
              <w:rPr>
                <w:sz w:val="19"/>
                <w:szCs w:val="19"/>
              </w:rPr>
              <w:t>47</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4F5A45A" w14:textId="77777777" w:rsidR="000A2281" w:rsidRDefault="00584355">
            <w:pPr>
              <w:keepNext/>
              <w:jc w:val="center"/>
            </w:pPr>
            <w:r>
              <w:rPr>
                <w:sz w:val="19"/>
                <w:szCs w:val="19"/>
              </w:rPr>
              <w:t>52</w:t>
            </w:r>
          </w:p>
        </w:tc>
      </w:tr>
      <w:tr w:rsidR="000A2281" w14:paraId="519145E1" w14:textId="77777777">
        <w:tblPrEx>
          <w:tblCellMar>
            <w:top w:w="0" w:type="dxa"/>
            <w:bottom w:w="0" w:type="dxa"/>
          </w:tblCellMar>
        </w:tblPrEx>
        <w:trPr>
          <w:cantSplit/>
        </w:trPr>
        <w:tc>
          <w:tcPr>
            <w:tcW w:w="47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B8D172F" w14:textId="77777777" w:rsidR="000A2281" w:rsidRDefault="00584355">
            <w:pPr>
              <w:keepNext/>
            </w:pPr>
            <w:r>
              <w:rPr>
                <w:sz w:val="19"/>
                <w:szCs w:val="19"/>
              </w:rPr>
              <w:t>Déficit hídrico de dez–fev (mm)</w:t>
            </w:r>
          </w:p>
        </w:tc>
        <w:tc>
          <w:tcPr>
            <w:tcW w:w="2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EBF454E" w14:textId="77777777" w:rsidR="000A2281" w:rsidRDefault="00584355">
            <w:pPr>
              <w:keepNext/>
              <w:jc w:val="center"/>
            </w:pPr>
            <w:r>
              <w:rPr>
                <w:sz w:val="19"/>
                <w:szCs w:val="19"/>
              </w:rPr>
              <w:t>245</w:t>
            </w:r>
          </w:p>
        </w:tc>
        <w:tc>
          <w:tcPr>
            <w:tcW w:w="21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D2BC5F" w14:textId="77777777" w:rsidR="000A2281" w:rsidRDefault="00584355">
            <w:pPr>
              <w:keepNext/>
              <w:jc w:val="center"/>
            </w:pPr>
            <w:r>
              <w:rPr>
                <w:sz w:val="19"/>
                <w:szCs w:val="19"/>
              </w:rPr>
              <w:t>170</w:t>
            </w:r>
          </w:p>
        </w:tc>
      </w:tr>
    </w:tbl>
    <w:p w14:paraId="4D329983" w14:textId="77777777" w:rsidR="000A2281" w:rsidRDefault="00584355">
      <w:pPr>
        <w:spacing w:before="60" w:after="200"/>
      </w:pPr>
      <w:r>
        <w:rPr>
          <w:sz w:val="18"/>
          <w:szCs w:val="18"/>
        </w:rPr>
        <w:t>Fonte: elaboração própria a partir de NASA POWER (2026).</w:t>
      </w:r>
    </w:p>
    <w:p w14:paraId="29380916" w14:textId="77777777" w:rsidR="000A2281" w:rsidRDefault="00584355">
      <w:pPr>
        <w:pStyle w:val="Ttulo2"/>
      </w:pPr>
      <w:bookmarkStart w:id="28" w:name="_Toc244263406"/>
      <w:r>
        <w:t>6.2 Previsão estadual</w:t>
      </w:r>
      <w:bookmarkEnd w:id="28"/>
    </w:p>
    <w:p w14:paraId="65C16A4E" w14:textId="77777777" w:rsidR="000A2281" w:rsidRDefault="00584355">
      <w:pPr>
        <w:spacing w:after="120" w:line="336" w:lineRule="auto"/>
        <w:ind w:firstLine="567"/>
        <w:jc w:val="both"/>
      </w:pPr>
      <w:r>
        <w:t xml:space="preserve">Com o patamar 2020–2024 (2.270 kg/ha, ponderado pela área), o FL prevê </w:t>
      </w:r>
      <w:r>
        <w:rPr>
          <w:b/>
          <w:bCs/>
        </w:rPr>
        <w:t>2.097 kg/ha</w:t>
      </w:r>
      <w:r>
        <w:t xml:space="preserve"> para o estado (intervalo de 80%: 1.685 a 2.430 kg/ha). Todos os modelos com clima previram queda em relação ao patamar (Tabela 13). A Tabela 14 mostra de onde vem a previsão do FL: a chuva de dezembro–fevereiro (−284 kg/ha) e a umidade mínima (−103 kg/ha) puxam a previsão para baixo.</w:t>
      </w:r>
    </w:p>
    <w:p w14:paraId="48181FF5" w14:textId="77777777" w:rsidR="000A2281" w:rsidRDefault="00584355">
      <w:pPr>
        <w:keepNext/>
        <w:spacing w:before="200" w:after="80"/>
        <w:jc w:val="center"/>
      </w:pPr>
      <w:r>
        <w:rPr>
          <w:b/>
          <w:bCs/>
          <w:sz w:val="20"/>
          <w:szCs w:val="20"/>
        </w:rPr>
        <w:t xml:space="preserve">Tabela 13 – </w:t>
      </w:r>
      <w:r>
        <w:rPr>
          <w:sz w:val="20"/>
          <w:szCs w:val="20"/>
        </w:rPr>
        <w:t>Previsão do rendimento médio da soja no RS para a safra 2026 (kg/ha, ponderada pela área)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1995"/>
        <w:gridCol w:w="2541"/>
      </w:tblGrid>
      <w:tr w:rsidR="000A2281" w14:paraId="52DA73DA" w14:textId="77777777">
        <w:tblPrEx>
          <w:tblCellMar>
            <w:top w:w="0" w:type="dxa"/>
            <w:bottom w:w="0" w:type="dxa"/>
          </w:tblCellMar>
        </w:tblPrEx>
        <w:trPr>
          <w:tblHeader/>
        </w:trPr>
        <w:tc>
          <w:tcPr>
            <w:tcW w:w="453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08EC9E0" w14:textId="77777777" w:rsidR="000A2281" w:rsidRDefault="00584355">
            <w:pPr>
              <w:keepNext/>
              <w:jc w:val="center"/>
            </w:pPr>
            <w:r>
              <w:rPr>
                <w:b/>
                <w:bCs/>
                <w:sz w:val="19"/>
                <w:szCs w:val="19"/>
              </w:rPr>
              <w:t>Modelo</w:t>
            </w:r>
          </w:p>
        </w:tc>
        <w:tc>
          <w:tcPr>
            <w:tcW w:w="199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0E38857" w14:textId="77777777" w:rsidR="000A2281" w:rsidRDefault="00584355">
            <w:pPr>
              <w:keepNext/>
              <w:jc w:val="center"/>
            </w:pPr>
            <w:r>
              <w:rPr>
                <w:b/>
                <w:bCs/>
                <w:sz w:val="19"/>
                <w:szCs w:val="19"/>
              </w:rPr>
              <w:t>Previsão</w:t>
            </w:r>
          </w:p>
        </w:tc>
        <w:tc>
          <w:tcPr>
            <w:tcW w:w="254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3F25603" w14:textId="77777777" w:rsidR="000A2281" w:rsidRDefault="00584355">
            <w:pPr>
              <w:keepNext/>
              <w:jc w:val="center"/>
            </w:pPr>
            <w:r>
              <w:rPr>
                <w:b/>
                <w:bCs/>
                <w:sz w:val="19"/>
                <w:szCs w:val="19"/>
              </w:rPr>
              <w:t>Intervalo de 80%</w:t>
            </w:r>
          </w:p>
        </w:tc>
      </w:tr>
      <w:tr w:rsidR="000A2281" w14:paraId="5DE25F5A"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219B45F8" w14:textId="77777777" w:rsidR="000A2281" w:rsidRDefault="00584355">
            <w:pPr>
              <w:keepNext/>
            </w:pPr>
            <w:r>
              <w:rPr>
                <w:b/>
                <w:bCs/>
                <w:sz w:val="19"/>
                <w:szCs w:val="19"/>
              </w:rPr>
              <w:t>FL (final)</w:t>
            </w:r>
          </w:p>
        </w:tc>
        <w:tc>
          <w:tcPr>
            <w:tcW w:w="1995"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5CD7F16A" w14:textId="77777777" w:rsidR="000A2281" w:rsidRDefault="00584355">
            <w:pPr>
              <w:keepNext/>
              <w:jc w:val="center"/>
            </w:pPr>
            <w:r>
              <w:rPr>
                <w:b/>
                <w:bCs/>
                <w:sz w:val="19"/>
                <w:szCs w:val="19"/>
              </w:rPr>
              <w:t>2.097</w:t>
            </w:r>
          </w:p>
        </w:tc>
        <w:tc>
          <w:tcPr>
            <w:tcW w:w="2541"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635563CB" w14:textId="77777777" w:rsidR="000A2281" w:rsidRDefault="00584355">
            <w:pPr>
              <w:keepNext/>
              <w:jc w:val="center"/>
            </w:pPr>
            <w:r>
              <w:rPr>
                <w:b/>
                <w:bCs/>
                <w:sz w:val="19"/>
                <w:szCs w:val="19"/>
              </w:rPr>
              <w:t>1.685 – 2.430</w:t>
            </w:r>
          </w:p>
        </w:tc>
      </w:tr>
      <w:tr w:rsidR="000A2281" w14:paraId="3DAE7A60"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070DC28" w14:textId="77777777" w:rsidR="000A2281" w:rsidRDefault="00584355">
            <w:pPr>
              <w:keepNext/>
            </w:pPr>
            <w:r>
              <w:rPr>
                <w:sz w:val="19"/>
                <w:szCs w:val="19"/>
              </w:rPr>
              <w:t>H2</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4BAC9EB" w14:textId="77777777" w:rsidR="000A2281" w:rsidRDefault="00584355">
            <w:pPr>
              <w:keepNext/>
              <w:jc w:val="center"/>
            </w:pPr>
            <w:r>
              <w:rPr>
                <w:sz w:val="19"/>
                <w:szCs w:val="19"/>
              </w:rPr>
              <w:t>2.094</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CE0F89D" w14:textId="77777777" w:rsidR="000A2281" w:rsidRDefault="00584355">
            <w:pPr>
              <w:keepNext/>
              <w:jc w:val="center"/>
            </w:pPr>
            <w:r>
              <w:rPr>
                <w:sz w:val="19"/>
                <w:szCs w:val="19"/>
              </w:rPr>
              <w:t>1.649 – 2.473</w:t>
            </w:r>
          </w:p>
        </w:tc>
      </w:tr>
      <w:tr w:rsidR="000A2281" w14:paraId="3EF7F0F4"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9997875" w14:textId="77777777" w:rsidR="000A2281" w:rsidRDefault="00584355">
            <w:pPr>
              <w:keepNext/>
            </w:pPr>
            <w:r>
              <w:rPr>
                <w:sz w:val="19"/>
                <w:szCs w:val="19"/>
              </w:rPr>
              <w:t>F</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FAF1A90" w14:textId="77777777" w:rsidR="000A2281" w:rsidRDefault="00584355">
            <w:pPr>
              <w:keepNext/>
              <w:jc w:val="center"/>
            </w:pPr>
            <w:r>
              <w:rPr>
                <w:sz w:val="19"/>
                <w:szCs w:val="19"/>
              </w:rPr>
              <w:t>2.045</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B9ADC08" w14:textId="77777777" w:rsidR="000A2281" w:rsidRDefault="00584355">
            <w:pPr>
              <w:keepNext/>
              <w:jc w:val="center"/>
            </w:pPr>
            <w:r>
              <w:rPr>
                <w:sz w:val="19"/>
                <w:szCs w:val="19"/>
              </w:rPr>
              <w:t>1.672 – 2.387</w:t>
            </w:r>
          </w:p>
        </w:tc>
      </w:tr>
      <w:tr w:rsidR="000A2281" w14:paraId="7BE3BD41"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8E39682" w14:textId="77777777" w:rsidR="000A2281" w:rsidRDefault="00584355">
            <w:pPr>
              <w:keepNext/>
            </w:pPr>
            <w:r>
              <w:rPr>
                <w:sz w:val="19"/>
                <w:szCs w:val="19"/>
              </w:rPr>
              <w:t>GB – Gradient Boosting</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E11D935" w14:textId="77777777" w:rsidR="000A2281" w:rsidRDefault="00584355">
            <w:pPr>
              <w:keepNext/>
              <w:jc w:val="center"/>
            </w:pPr>
            <w:r>
              <w:rPr>
                <w:sz w:val="19"/>
                <w:szCs w:val="19"/>
              </w:rPr>
              <w:t>2.221</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DC6BA3E" w14:textId="77777777" w:rsidR="000A2281" w:rsidRDefault="00584355">
            <w:pPr>
              <w:keepNext/>
              <w:jc w:val="center"/>
            </w:pPr>
            <w:r>
              <w:rPr>
                <w:sz w:val="19"/>
                <w:szCs w:val="19"/>
              </w:rPr>
              <w:t>1.517 – 2.682</w:t>
            </w:r>
          </w:p>
        </w:tc>
      </w:tr>
      <w:tr w:rsidR="000A2281" w14:paraId="691E9B88"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AE053A2" w14:textId="77777777" w:rsidR="000A2281" w:rsidRDefault="00584355">
            <w:pPr>
              <w:keepNext/>
            </w:pPr>
            <w:r>
              <w:rPr>
                <w:sz w:val="19"/>
                <w:szCs w:val="19"/>
              </w:rPr>
              <w:t>Média histórica</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AF552C8" w14:textId="77777777" w:rsidR="000A2281" w:rsidRDefault="00584355">
            <w:pPr>
              <w:keepNext/>
              <w:jc w:val="center"/>
            </w:pPr>
            <w:r>
              <w:rPr>
                <w:sz w:val="19"/>
                <w:szCs w:val="19"/>
              </w:rPr>
              <w:t>2.276</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0758FE8" w14:textId="77777777" w:rsidR="000A2281" w:rsidRDefault="00584355">
            <w:pPr>
              <w:keepNext/>
              <w:jc w:val="center"/>
            </w:pPr>
            <w:r>
              <w:rPr>
                <w:sz w:val="19"/>
                <w:szCs w:val="19"/>
              </w:rPr>
              <w:t>1.833 – 3.266</w:t>
            </w:r>
          </w:p>
        </w:tc>
      </w:tr>
      <w:tr w:rsidR="000A2281" w14:paraId="79F9D2B3"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641B21B" w14:textId="77777777" w:rsidR="000A2281" w:rsidRDefault="00584355">
            <w:pPr>
              <w:keepNext/>
            </w:pPr>
            <w:r>
              <w:rPr>
                <w:sz w:val="19"/>
                <w:szCs w:val="19"/>
              </w:rPr>
              <w:t>Referência: patamar 2020–2024</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15A9FC2" w14:textId="77777777" w:rsidR="000A2281" w:rsidRDefault="00584355">
            <w:pPr>
              <w:keepNext/>
              <w:jc w:val="center"/>
            </w:pPr>
            <w:r>
              <w:rPr>
                <w:sz w:val="19"/>
                <w:szCs w:val="19"/>
              </w:rPr>
              <w:t>2.270</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AFA92B" w14:textId="77777777" w:rsidR="000A2281" w:rsidRDefault="00584355">
            <w:pPr>
              <w:keepNext/>
              <w:jc w:val="center"/>
            </w:pPr>
            <w:r>
              <w:rPr>
                <w:sz w:val="19"/>
                <w:szCs w:val="19"/>
              </w:rPr>
              <w:t>–</w:t>
            </w:r>
          </w:p>
        </w:tc>
      </w:tr>
      <w:tr w:rsidR="000A2281" w14:paraId="4853C831" w14:textId="77777777">
        <w:tblPrEx>
          <w:tblCellMar>
            <w:top w:w="0" w:type="dxa"/>
            <w:bottom w:w="0" w:type="dxa"/>
          </w:tblCellMar>
        </w:tblPrEx>
        <w:trPr>
          <w:cantSplit/>
        </w:trPr>
        <w:tc>
          <w:tcPr>
            <w:tcW w:w="453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0151571" w14:textId="77777777" w:rsidR="000A2281" w:rsidRDefault="00584355">
            <w:pPr>
              <w:keepNext/>
            </w:pPr>
            <w:r>
              <w:rPr>
                <w:sz w:val="19"/>
                <w:szCs w:val="19"/>
              </w:rPr>
              <w:t>Referência: LSPA/IBGE, set/2026</w:t>
            </w:r>
          </w:p>
        </w:tc>
        <w:tc>
          <w:tcPr>
            <w:tcW w:w="199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3E43FA1" w14:textId="77777777" w:rsidR="000A2281" w:rsidRDefault="00584355">
            <w:pPr>
              <w:keepNext/>
              <w:jc w:val="center"/>
            </w:pPr>
            <w:r>
              <w:rPr>
                <w:sz w:val="19"/>
                <w:szCs w:val="19"/>
              </w:rPr>
              <w:t>2.734</w:t>
            </w:r>
          </w:p>
        </w:tc>
        <w:tc>
          <w:tcPr>
            <w:tcW w:w="25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669EA71" w14:textId="77777777" w:rsidR="000A2281" w:rsidRDefault="00584355">
            <w:pPr>
              <w:keepNext/>
              <w:jc w:val="center"/>
            </w:pPr>
            <w:r>
              <w:rPr>
                <w:sz w:val="19"/>
                <w:szCs w:val="19"/>
              </w:rPr>
              <w:t>–</w:t>
            </w:r>
          </w:p>
        </w:tc>
      </w:tr>
    </w:tbl>
    <w:p w14:paraId="5133E328" w14:textId="77777777" w:rsidR="000A2281" w:rsidRDefault="00584355">
      <w:pPr>
        <w:spacing w:before="60" w:after="200"/>
      </w:pPr>
      <w:r>
        <w:rPr>
          <w:sz w:val="18"/>
          <w:szCs w:val="18"/>
        </w:rPr>
        <w:t>Fonte: elaboração própria a partir de NASA POWER e IBGE (2026).</w:t>
      </w:r>
    </w:p>
    <w:p w14:paraId="4E9E49D3" w14:textId="77777777" w:rsidR="000A2281" w:rsidRDefault="00584355">
      <w:pPr>
        <w:keepNext/>
        <w:spacing w:before="200" w:after="80"/>
        <w:jc w:val="center"/>
      </w:pPr>
      <w:r>
        <w:rPr>
          <w:b/>
          <w:bCs/>
          <w:sz w:val="20"/>
          <w:szCs w:val="20"/>
        </w:rPr>
        <w:t xml:space="preserve">Tabela 14 – </w:t>
      </w:r>
      <w:r>
        <w:rPr>
          <w:sz w:val="20"/>
          <w:szCs w:val="20"/>
        </w:rPr>
        <w:t>Decomposição da previsão estadual do FL para 2026 em relação ao patamar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9"/>
        <w:gridCol w:w="2722"/>
      </w:tblGrid>
      <w:tr w:rsidR="000A2281" w14:paraId="7884D173" w14:textId="77777777">
        <w:tblPrEx>
          <w:tblCellMar>
            <w:top w:w="0" w:type="dxa"/>
            <w:bottom w:w="0" w:type="dxa"/>
          </w:tblCellMar>
        </w:tblPrEx>
        <w:trPr>
          <w:tblHeader/>
        </w:trPr>
        <w:tc>
          <w:tcPr>
            <w:tcW w:w="634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9830AC1" w14:textId="77777777" w:rsidR="000A2281" w:rsidRDefault="00584355">
            <w:pPr>
              <w:keepNext/>
              <w:jc w:val="center"/>
            </w:pPr>
            <w:r>
              <w:rPr>
                <w:b/>
                <w:bCs/>
                <w:sz w:val="19"/>
                <w:szCs w:val="19"/>
              </w:rPr>
              <w:t>Componente</w:t>
            </w:r>
          </w:p>
        </w:tc>
        <w:tc>
          <w:tcPr>
            <w:tcW w:w="272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340658F" w14:textId="77777777" w:rsidR="000A2281" w:rsidRDefault="00584355">
            <w:pPr>
              <w:keepNext/>
              <w:jc w:val="center"/>
            </w:pPr>
            <w:r>
              <w:rPr>
                <w:b/>
                <w:bCs/>
                <w:sz w:val="19"/>
                <w:szCs w:val="19"/>
              </w:rPr>
              <w:t>Contribuição (kg/ha)</w:t>
            </w:r>
          </w:p>
        </w:tc>
      </w:tr>
      <w:tr w:rsidR="000A2281" w14:paraId="56244CF6"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6412F4" w14:textId="77777777" w:rsidR="000A2281" w:rsidRDefault="00584355">
            <w:pPr>
              <w:keepNext/>
            </w:pPr>
            <w:r>
              <w:rPr>
                <w:sz w:val="19"/>
                <w:szCs w:val="19"/>
              </w:rPr>
              <w:t>Chuva de dez–fev</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C37DCF5" w14:textId="77777777" w:rsidR="000A2281" w:rsidRDefault="00584355">
            <w:pPr>
              <w:keepNext/>
              <w:jc w:val="center"/>
            </w:pPr>
            <w:r>
              <w:rPr>
                <w:sz w:val="19"/>
                <w:szCs w:val="19"/>
              </w:rPr>
              <w:t>−284</w:t>
            </w:r>
          </w:p>
        </w:tc>
      </w:tr>
      <w:tr w:rsidR="000A2281" w14:paraId="50F83A40"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9A96EC8" w14:textId="77777777" w:rsidR="000A2281" w:rsidRDefault="00584355">
            <w:pPr>
              <w:keepNext/>
            </w:pPr>
            <w:r>
              <w:rPr>
                <w:sz w:val="19"/>
                <w:szCs w:val="19"/>
              </w:rPr>
              <w:t>Umidade mínima de dez–fev</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40BBA56" w14:textId="77777777" w:rsidR="000A2281" w:rsidRDefault="00584355">
            <w:pPr>
              <w:keepNext/>
              <w:jc w:val="center"/>
            </w:pPr>
            <w:r>
              <w:rPr>
                <w:sz w:val="19"/>
                <w:szCs w:val="19"/>
              </w:rPr>
              <w:t>−103</w:t>
            </w:r>
          </w:p>
        </w:tc>
      </w:tr>
      <w:tr w:rsidR="000A2281" w14:paraId="7E3F16A3"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DDF8E40" w14:textId="77777777" w:rsidR="000A2281" w:rsidRDefault="00584355">
            <w:pPr>
              <w:keepNext/>
            </w:pPr>
            <w:r>
              <w:rPr>
                <w:sz w:val="19"/>
                <w:szCs w:val="19"/>
              </w:rPr>
              <w:t>Chuva de março</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46127C1" w14:textId="77777777" w:rsidR="000A2281" w:rsidRDefault="00584355">
            <w:pPr>
              <w:keepNext/>
              <w:jc w:val="center"/>
            </w:pPr>
            <w:r>
              <w:rPr>
                <w:sz w:val="19"/>
                <w:szCs w:val="19"/>
              </w:rPr>
              <w:t>−19</w:t>
            </w:r>
          </w:p>
        </w:tc>
      </w:tr>
      <w:tr w:rsidR="000A2281" w14:paraId="7DB70639"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5547143" w14:textId="77777777" w:rsidR="000A2281" w:rsidRDefault="00584355">
            <w:pPr>
              <w:keepNext/>
            </w:pPr>
            <w:r>
              <w:rPr>
                <w:sz w:val="19"/>
                <w:szCs w:val="19"/>
              </w:rPr>
              <w:t>Seca extrema (déficit acima do limiar)</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389EF88" w14:textId="77777777" w:rsidR="000A2281" w:rsidRDefault="00584355">
            <w:pPr>
              <w:keepNext/>
              <w:jc w:val="center"/>
            </w:pPr>
            <w:r>
              <w:rPr>
                <w:sz w:val="19"/>
                <w:szCs w:val="19"/>
              </w:rPr>
              <w:t>−5</w:t>
            </w:r>
          </w:p>
        </w:tc>
      </w:tr>
      <w:tr w:rsidR="000A2281" w14:paraId="1EEC1515"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176C665" w14:textId="77777777" w:rsidR="000A2281" w:rsidRDefault="00584355">
            <w:pPr>
              <w:keepNext/>
            </w:pPr>
            <w:r>
              <w:rPr>
                <w:sz w:val="19"/>
                <w:szCs w:val="19"/>
              </w:rPr>
              <w:t>Dias de calor de dez–fev</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4A5FD1C" w14:textId="77777777" w:rsidR="000A2281" w:rsidRDefault="00584355">
            <w:pPr>
              <w:keepNext/>
              <w:jc w:val="center"/>
            </w:pPr>
            <w:r>
              <w:rPr>
                <w:sz w:val="19"/>
                <w:szCs w:val="19"/>
              </w:rPr>
              <w:t>+24</w:t>
            </w:r>
          </w:p>
        </w:tc>
      </w:tr>
      <w:tr w:rsidR="000A2281" w14:paraId="4F88DD55"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1F18E7C" w14:textId="77777777" w:rsidR="000A2281" w:rsidRDefault="00584355">
            <w:pPr>
              <w:keepNext/>
            </w:pPr>
            <w:r>
              <w:rPr>
                <w:sz w:val="19"/>
                <w:szCs w:val="19"/>
              </w:rPr>
              <w:t>Chuva de out–nov</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F40C4F" w14:textId="77777777" w:rsidR="000A2281" w:rsidRDefault="00584355">
            <w:pPr>
              <w:keepNext/>
              <w:jc w:val="center"/>
            </w:pPr>
            <w:r>
              <w:rPr>
                <w:sz w:val="19"/>
                <w:szCs w:val="19"/>
              </w:rPr>
              <w:t>+62</w:t>
            </w:r>
          </w:p>
        </w:tc>
      </w:tr>
      <w:tr w:rsidR="000A2281" w14:paraId="2596EA8E"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09FED47" w14:textId="77777777" w:rsidR="000A2281" w:rsidRDefault="00584355">
            <w:pPr>
              <w:keepNext/>
            </w:pPr>
            <w:r>
              <w:rPr>
                <w:sz w:val="19"/>
                <w:szCs w:val="19"/>
              </w:rPr>
              <w:t>Desvio médio do treino em relação ao patamar (intercepto)</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25EB01C" w14:textId="77777777" w:rsidR="000A2281" w:rsidRDefault="00584355">
            <w:pPr>
              <w:keepNext/>
              <w:jc w:val="center"/>
            </w:pPr>
            <w:r>
              <w:rPr>
                <w:sz w:val="19"/>
                <w:szCs w:val="19"/>
              </w:rPr>
              <w:t>+153</w:t>
            </w:r>
          </w:p>
        </w:tc>
      </w:tr>
      <w:tr w:rsidR="000A2281" w14:paraId="6106806A" w14:textId="77777777">
        <w:tblPrEx>
          <w:tblCellMar>
            <w:top w:w="0" w:type="dxa"/>
            <w:bottom w:w="0" w:type="dxa"/>
          </w:tblCellMar>
        </w:tblPrEx>
        <w:trPr>
          <w:cantSplit/>
        </w:trPr>
        <w:tc>
          <w:tcPr>
            <w:tcW w:w="634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9B10EE5" w14:textId="77777777" w:rsidR="000A2281" w:rsidRDefault="00584355">
            <w:pPr>
              <w:keepNext/>
            </w:pPr>
            <w:r>
              <w:rPr>
                <w:sz w:val="19"/>
                <w:szCs w:val="19"/>
              </w:rPr>
              <w:t>Total em relação ao patamar (2.270 → 2.097)</w:t>
            </w:r>
          </w:p>
        </w:tc>
        <w:tc>
          <w:tcPr>
            <w:tcW w:w="272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89541B5" w14:textId="77777777" w:rsidR="000A2281" w:rsidRDefault="00584355">
            <w:pPr>
              <w:keepNext/>
              <w:jc w:val="center"/>
            </w:pPr>
            <w:r>
              <w:rPr>
                <w:sz w:val="19"/>
                <w:szCs w:val="19"/>
              </w:rPr>
              <w:t>−173</w:t>
            </w:r>
          </w:p>
        </w:tc>
      </w:tr>
    </w:tbl>
    <w:p w14:paraId="51793D2C" w14:textId="77777777" w:rsidR="000A2281" w:rsidRDefault="00584355">
      <w:pPr>
        <w:spacing w:before="60" w:after="200"/>
      </w:pPr>
      <w:r>
        <w:rPr>
          <w:sz w:val="18"/>
          <w:szCs w:val="18"/>
        </w:rPr>
        <w:t>Fonte: elaboração própria (2026).</w:t>
      </w:r>
    </w:p>
    <w:p w14:paraId="332C9295" w14:textId="77777777" w:rsidR="000A2281" w:rsidRDefault="00584355">
      <w:pPr>
        <w:pStyle w:val="Ttulo2"/>
      </w:pPr>
      <w:bookmarkStart w:id="29" w:name="_Toc244263407"/>
      <w:r>
        <w:t>6.3 Previsão por mesorregião</w:t>
      </w:r>
      <w:bookmarkEnd w:id="29"/>
    </w:p>
    <w:p w14:paraId="5000308D" w14:textId="77777777" w:rsidR="000A2281" w:rsidRDefault="00584355">
      <w:pPr>
        <w:spacing w:after="120" w:line="336" w:lineRule="auto"/>
        <w:ind w:firstLine="567"/>
        <w:jc w:val="both"/>
      </w:pPr>
      <w:r>
        <w:t>A queda prevista se concentra no Sudoeste (−36% sobre o patamar) e no Sudeste (−26%), enquanto o Noroeste, com quase metade da área plantada, fica próximo do patamar (Tabela 15). A previsão de cada município, com o intervalo de 80% (de −851 a +670 kg/ha em torno da previsão), está no arquivo previsao_safra_2026_municipio.csv do repositório.</w:t>
      </w:r>
    </w:p>
    <w:p w14:paraId="32536392" w14:textId="77777777" w:rsidR="000A2281" w:rsidRDefault="00584355">
      <w:pPr>
        <w:keepNext/>
        <w:spacing w:before="200" w:after="80"/>
        <w:jc w:val="center"/>
      </w:pPr>
      <w:r>
        <w:rPr>
          <w:b/>
          <w:bCs/>
          <w:sz w:val="20"/>
          <w:szCs w:val="20"/>
        </w:rPr>
        <w:t xml:space="preserve">Tabela 15 – </w:t>
      </w:r>
      <w:r>
        <w:rPr>
          <w:sz w:val="20"/>
          <w:szCs w:val="20"/>
        </w:rPr>
        <w:t>Previsão do FL para a safra 2026 por mesorregião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179"/>
        <w:gridCol w:w="1542"/>
        <w:gridCol w:w="1269"/>
        <w:gridCol w:w="1269"/>
        <w:gridCol w:w="1091"/>
      </w:tblGrid>
      <w:tr w:rsidR="000A2281" w14:paraId="7EB25968" w14:textId="77777777">
        <w:tblPrEx>
          <w:tblCellMar>
            <w:top w:w="0" w:type="dxa"/>
            <w:bottom w:w="0" w:type="dxa"/>
          </w:tblCellMar>
        </w:tblPrEx>
        <w:trPr>
          <w:tblHeader/>
        </w:trPr>
        <w:tc>
          <w:tcPr>
            <w:tcW w:w="272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41FA36B" w14:textId="77777777" w:rsidR="000A2281" w:rsidRDefault="00584355">
            <w:pPr>
              <w:keepNext/>
              <w:jc w:val="center"/>
            </w:pPr>
            <w:r>
              <w:rPr>
                <w:b/>
                <w:bCs/>
                <w:sz w:val="19"/>
                <w:szCs w:val="19"/>
              </w:rPr>
              <w:t>Mesorregião</w:t>
            </w:r>
          </w:p>
        </w:tc>
        <w:tc>
          <w:tcPr>
            <w:tcW w:w="117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CCD0F60" w14:textId="77777777" w:rsidR="000A2281" w:rsidRDefault="00584355">
            <w:pPr>
              <w:keepNext/>
              <w:jc w:val="center"/>
            </w:pPr>
            <w:r>
              <w:rPr>
                <w:b/>
                <w:bCs/>
                <w:sz w:val="19"/>
                <w:szCs w:val="19"/>
              </w:rPr>
              <w:t>Municípios</w:t>
            </w:r>
          </w:p>
        </w:tc>
        <w:tc>
          <w:tcPr>
            <w:tcW w:w="154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1D37EA3" w14:textId="77777777" w:rsidR="000A2281" w:rsidRDefault="00584355">
            <w:pPr>
              <w:keepNext/>
              <w:jc w:val="center"/>
            </w:pPr>
            <w:r>
              <w:rPr>
                <w:b/>
                <w:bCs/>
                <w:sz w:val="19"/>
                <w:szCs w:val="19"/>
              </w:rPr>
              <w:t>Área 2025 (mil ha)</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9AE05DD" w14:textId="77777777" w:rsidR="000A2281" w:rsidRDefault="00584355">
            <w:pPr>
              <w:keepNext/>
              <w:jc w:val="center"/>
            </w:pPr>
            <w:r>
              <w:rPr>
                <w:b/>
                <w:bCs/>
                <w:sz w:val="19"/>
                <w:szCs w:val="19"/>
              </w:rPr>
              <w:t>Patamar (kg/ha)</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423B02C" w14:textId="77777777" w:rsidR="000A2281" w:rsidRDefault="00584355">
            <w:pPr>
              <w:keepNext/>
              <w:jc w:val="center"/>
            </w:pPr>
            <w:r>
              <w:rPr>
                <w:b/>
                <w:bCs/>
                <w:sz w:val="19"/>
                <w:szCs w:val="19"/>
              </w:rPr>
              <w:t>Previsão (kg/ha)</w:t>
            </w:r>
          </w:p>
        </w:tc>
        <w:tc>
          <w:tcPr>
            <w:tcW w:w="109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282A6D5D" w14:textId="77777777" w:rsidR="000A2281" w:rsidRDefault="00584355">
            <w:pPr>
              <w:keepNext/>
              <w:jc w:val="center"/>
            </w:pPr>
            <w:r>
              <w:rPr>
                <w:b/>
                <w:bCs/>
                <w:sz w:val="19"/>
                <w:szCs w:val="19"/>
              </w:rPr>
              <w:t>Variação</w:t>
            </w:r>
          </w:p>
        </w:tc>
      </w:tr>
      <w:tr w:rsidR="000A2281" w14:paraId="72DFD1E5"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B1CD5B5" w14:textId="77777777" w:rsidR="000A2281" w:rsidRDefault="00584355">
            <w:pPr>
              <w:keepNext/>
            </w:pPr>
            <w:r>
              <w:rPr>
                <w:sz w:val="19"/>
                <w:szCs w:val="19"/>
              </w:rPr>
              <w:t>Noroeste</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3F3C06" w14:textId="77777777" w:rsidR="000A2281" w:rsidRDefault="00584355">
            <w:pPr>
              <w:keepNext/>
              <w:jc w:val="center"/>
            </w:pPr>
            <w:r>
              <w:rPr>
                <w:sz w:val="19"/>
                <w:szCs w:val="19"/>
              </w:rPr>
              <w:t>216</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0EE7FA7" w14:textId="77777777" w:rsidR="000A2281" w:rsidRDefault="00584355">
            <w:pPr>
              <w:keepNext/>
              <w:jc w:val="center"/>
            </w:pPr>
            <w:r>
              <w:rPr>
                <w:sz w:val="19"/>
                <w:szCs w:val="19"/>
              </w:rPr>
              <w:t>3.295</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8A422D4" w14:textId="77777777" w:rsidR="000A2281" w:rsidRDefault="00584355">
            <w:pPr>
              <w:keepNext/>
              <w:jc w:val="center"/>
            </w:pPr>
            <w:r>
              <w:rPr>
                <w:sz w:val="19"/>
                <w:szCs w:val="19"/>
              </w:rPr>
              <w:t>2.470</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BD8EDD8" w14:textId="77777777" w:rsidR="000A2281" w:rsidRDefault="00584355">
            <w:pPr>
              <w:keepNext/>
              <w:jc w:val="center"/>
            </w:pPr>
            <w:r>
              <w:rPr>
                <w:sz w:val="19"/>
                <w:szCs w:val="19"/>
              </w:rPr>
              <w:t>2.438</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C292E3E" w14:textId="77777777" w:rsidR="000A2281" w:rsidRDefault="00584355">
            <w:pPr>
              <w:keepNext/>
              <w:jc w:val="center"/>
            </w:pPr>
            <w:r>
              <w:rPr>
                <w:sz w:val="19"/>
                <w:szCs w:val="19"/>
              </w:rPr>
              <w:t>−1%</w:t>
            </w:r>
          </w:p>
        </w:tc>
      </w:tr>
      <w:tr w:rsidR="000A2281" w14:paraId="14AAB8A2"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F842213" w14:textId="77777777" w:rsidR="000A2281" w:rsidRDefault="00584355">
            <w:pPr>
              <w:keepNext/>
            </w:pPr>
            <w:r>
              <w:rPr>
                <w:sz w:val="19"/>
                <w:szCs w:val="19"/>
              </w:rPr>
              <w:t>Sudoeste</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1BEB52" w14:textId="77777777" w:rsidR="000A2281" w:rsidRDefault="00584355">
            <w:pPr>
              <w:keepNext/>
              <w:jc w:val="center"/>
            </w:pPr>
            <w:r>
              <w:rPr>
                <w:sz w:val="19"/>
                <w:szCs w:val="19"/>
              </w:rPr>
              <w:t>19</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91FA060" w14:textId="77777777" w:rsidR="000A2281" w:rsidRDefault="00584355">
            <w:pPr>
              <w:keepNext/>
              <w:jc w:val="center"/>
            </w:pPr>
            <w:r>
              <w:rPr>
                <w:sz w:val="19"/>
                <w:szCs w:val="19"/>
              </w:rPr>
              <w:t>1.076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D5858D2" w14:textId="77777777" w:rsidR="000A2281" w:rsidRDefault="00584355">
            <w:pPr>
              <w:keepNext/>
              <w:jc w:val="center"/>
            </w:pPr>
            <w:r>
              <w:rPr>
                <w:sz w:val="19"/>
                <w:szCs w:val="19"/>
              </w:rPr>
              <w:t>1.729</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15430E1" w14:textId="77777777" w:rsidR="000A2281" w:rsidRDefault="00584355">
            <w:pPr>
              <w:keepNext/>
              <w:jc w:val="center"/>
            </w:pPr>
            <w:r>
              <w:rPr>
                <w:sz w:val="19"/>
                <w:szCs w:val="19"/>
              </w:rPr>
              <w:t>1.105</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5E3F13F" w14:textId="77777777" w:rsidR="000A2281" w:rsidRDefault="00584355">
            <w:pPr>
              <w:keepNext/>
              <w:jc w:val="center"/>
            </w:pPr>
            <w:r>
              <w:rPr>
                <w:sz w:val="19"/>
                <w:szCs w:val="19"/>
              </w:rPr>
              <w:t>−36%</w:t>
            </w:r>
          </w:p>
        </w:tc>
      </w:tr>
      <w:tr w:rsidR="000A2281" w14:paraId="08CF9DC0"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479E1E9" w14:textId="77777777" w:rsidR="000A2281" w:rsidRDefault="00584355">
            <w:pPr>
              <w:keepNext/>
            </w:pPr>
            <w:r>
              <w:rPr>
                <w:sz w:val="19"/>
                <w:szCs w:val="19"/>
              </w:rPr>
              <w:t>Centro Ocidental</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2DC974B" w14:textId="77777777" w:rsidR="000A2281" w:rsidRDefault="00584355">
            <w:pPr>
              <w:keepNext/>
              <w:jc w:val="center"/>
            </w:pPr>
            <w:r>
              <w:rPr>
                <w:sz w:val="19"/>
                <w:szCs w:val="19"/>
              </w:rPr>
              <w:t>31</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3A4BE3C" w14:textId="77777777" w:rsidR="000A2281" w:rsidRDefault="00584355">
            <w:pPr>
              <w:keepNext/>
              <w:jc w:val="center"/>
            </w:pPr>
            <w:r>
              <w:rPr>
                <w:sz w:val="19"/>
                <w:szCs w:val="19"/>
              </w:rPr>
              <w:t>926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222E129" w14:textId="77777777" w:rsidR="000A2281" w:rsidRDefault="00584355">
            <w:pPr>
              <w:keepNext/>
              <w:jc w:val="center"/>
            </w:pPr>
            <w:r>
              <w:rPr>
                <w:sz w:val="19"/>
                <w:szCs w:val="19"/>
              </w:rPr>
              <w:t>2.036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F24B8D0" w14:textId="77777777" w:rsidR="000A2281" w:rsidRDefault="00584355">
            <w:pPr>
              <w:keepNext/>
              <w:jc w:val="center"/>
            </w:pPr>
            <w:r>
              <w:rPr>
                <w:sz w:val="19"/>
                <w:szCs w:val="19"/>
              </w:rPr>
              <w:t>2.130</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ED2D203" w14:textId="77777777" w:rsidR="000A2281" w:rsidRDefault="00584355">
            <w:pPr>
              <w:keepNext/>
              <w:jc w:val="center"/>
            </w:pPr>
            <w:r>
              <w:rPr>
                <w:sz w:val="19"/>
                <w:szCs w:val="19"/>
              </w:rPr>
              <w:t>+5%</w:t>
            </w:r>
          </w:p>
        </w:tc>
      </w:tr>
      <w:tr w:rsidR="000A2281" w14:paraId="6969C922"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FE38E5E" w14:textId="77777777" w:rsidR="000A2281" w:rsidRDefault="00584355">
            <w:pPr>
              <w:keepNext/>
            </w:pPr>
            <w:r>
              <w:rPr>
                <w:sz w:val="19"/>
                <w:szCs w:val="19"/>
              </w:rPr>
              <w:t>Sudeste</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7D967CA" w14:textId="77777777" w:rsidR="000A2281" w:rsidRDefault="00584355">
            <w:pPr>
              <w:keepNext/>
              <w:jc w:val="center"/>
            </w:pPr>
            <w:r>
              <w:rPr>
                <w:sz w:val="19"/>
                <w:szCs w:val="19"/>
              </w:rPr>
              <w:t>25</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A6FA0B3" w14:textId="77777777" w:rsidR="000A2281" w:rsidRDefault="00584355">
            <w:pPr>
              <w:keepNext/>
              <w:jc w:val="center"/>
            </w:pPr>
            <w:r>
              <w:rPr>
                <w:sz w:val="19"/>
                <w:szCs w:val="19"/>
              </w:rPr>
              <w:t>632</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774D7A8" w14:textId="77777777" w:rsidR="000A2281" w:rsidRDefault="00584355">
            <w:pPr>
              <w:keepNext/>
              <w:jc w:val="center"/>
            </w:pPr>
            <w:r>
              <w:rPr>
                <w:sz w:val="19"/>
                <w:szCs w:val="19"/>
              </w:rPr>
              <w:t>2.104</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8821FB3" w14:textId="77777777" w:rsidR="000A2281" w:rsidRDefault="00584355">
            <w:pPr>
              <w:keepNext/>
              <w:jc w:val="center"/>
            </w:pPr>
            <w:r>
              <w:rPr>
                <w:sz w:val="19"/>
                <w:szCs w:val="19"/>
              </w:rPr>
              <w:t>1.549</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306DD6E" w14:textId="77777777" w:rsidR="000A2281" w:rsidRDefault="00584355">
            <w:pPr>
              <w:keepNext/>
              <w:jc w:val="center"/>
            </w:pPr>
            <w:r>
              <w:rPr>
                <w:sz w:val="19"/>
                <w:szCs w:val="19"/>
              </w:rPr>
              <w:t>−26%</w:t>
            </w:r>
          </w:p>
        </w:tc>
      </w:tr>
      <w:tr w:rsidR="000A2281" w14:paraId="00006CFC"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560714" w14:textId="77777777" w:rsidR="000A2281" w:rsidRDefault="00584355">
            <w:pPr>
              <w:keepNext/>
            </w:pPr>
            <w:r>
              <w:rPr>
                <w:sz w:val="19"/>
                <w:szCs w:val="19"/>
              </w:rPr>
              <w:t>Nordeste</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15A490E" w14:textId="77777777" w:rsidR="000A2281" w:rsidRDefault="00584355">
            <w:pPr>
              <w:keepNext/>
              <w:jc w:val="center"/>
            </w:pPr>
            <w:r>
              <w:rPr>
                <w:sz w:val="19"/>
                <w:szCs w:val="19"/>
              </w:rPr>
              <w:t>43</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FB1802B" w14:textId="77777777" w:rsidR="000A2281" w:rsidRDefault="00584355">
            <w:pPr>
              <w:keepNext/>
              <w:jc w:val="center"/>
            </w:pPr>
            <w:r>
              <w:rPr>
                <w:sz w:val="19"/>
                <w:szCs w:val="19"/>
              </w:rPr>
              <w:t>348</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78EC29E" w14:textId="77777777" w:rsidR="000A2281" w:rsidRDefault="00584355">
            <w:pPr>
              <w:keepNext/>
              <w:jc w:val="center"/>
            </w:pPr>
            <w:r>
              <w:rPr>
                <w:sz w:val="19"/>
                <w:szCs w:val="19"/>
              </w:rPr>
              <w:t>2.998</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ACD0ECD" w14:textId="77777777" w:rsidR="000A2281" w:rsidRDefault="00584355">
            <w:pPr>
              <w:keepNext/>
              <w:jc w:val="center"/>
            </w:pPr>
            <w:r>
              <w:rPr>
                <w:sz w:val="19"/>
                <w:szCs w:val="19"/>
              </w:rPr>
              <w:t>2.775</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7BD9B6D" w14:textId="77777777" w:rsidR="000A2281" w:rsidRDefault="00584355">
            <w:pPr>
              <w:keepNext/>
              <w:jc w:val="center"/>
            </w:pPr>
            <w:r>
              <w:rPr>
                <w:sz w:val="19"/>
                <w:szCs w:val="19"/>
              </w:rPr>
              <w:t>−7%</w:t>
            </w:r>
          </w:p>
        </w:tc>
      </w:tr>
      <w:tr w:rsidR="000A2281" w14:paraId="1B558568"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B619E7E" w14:textId="77777777" w:rsidR="000A2281" w:rsidRDefault="00584355">
            <w:pPr>
              <w:keepNext/>
            </w:pPr>
            <w:r>
              <w:rPr>
                <w:sz w:val="19"/>
                <w:szCs w:val="19"/>
              </w:rPr>
              <w:t>Centro Oriental</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0A2249" w14:textId="77777777" w:rsidR="000A2281" w:rsidRDefault="00584355">
            <w:pPr>
              <w:keepNext/>
              <w:jc w:val="center"/>
            </w:pPr>
            <w:r>
              <w:rPr>
                <w:sz w:val="19"/>
                <w:szCs w:val="19"/>
              </w:rPr>
              <w:t>51</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D24255" w14:textId="77777777" w:rsidR="000A2281" w:rsidRDefault="00584355">
            <w:pPr>
              <w:keepNext/>
              <w:jc w:val="center"/>
            </w:pPr>
            <w:r>
              <w:rPr>
                <w:sz w:val="19"/>
                <w:szCs w:val="19"/>
              </w:rPr>
              <w:t>327</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3477B5D" w14:textId="77777777" w:rsidR="000A2281" w:rsidRDefault="00584355">
            <w:pPr>
              <w:keepNext/>
              <w:jc w:val="center"/>
            </w:pPr>
            <w:r>
              <w:rPr>
                <w:sz w:val="19"/>
                <w:szCs w:val="19"/>
              </w:rPr>
              <w:t>2.124</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854795F" w14:textId="77777777" w:rsidR="000A2281" w:rsidRDefault="00584355">
            <w:pPr>
              <w:keepNext/>
              <w:jc w:val="center"/>
            </w:pPr>
            <w:r>
              <w:rPr>
                <w:sz w:val="19"/>
                <w:szCs w:val="19"/>
              </w:rPr>
              <w:t>1.945</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BC12281" w14:textId="77777777" w:rsidR="000A2281" w:rsidRDefault="00584355">
            <w:pPr>
              <w:keepNext/>
              <w:jc w:val="center"/>
            </w:pPr>
            <w:r>
              <w:rPr>
                <w:sz w:val="19"/>
                <w:szCs w:val="19"/>
              </w:rPr>
              <w:t>−8%</w:t>
            </w:r>
          </w:p>
        </w:tc>
      </w:tr>
      <w:tr w:rsidR="000A2281" w14:paraId="7941A28F"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AEBB8C1" w14:textId="77777777" w:rsidR="000A2281" w:rsidRDefault="00584355">
            <w:pPr>
              <w:keepNext/>
            </w:pPr>
            <w:r>
              <w:rPr>
                <w:sz w:val="19"/>
                <w:szCs w:val="19"/>
              </w:rPr>
              <w:t>Metropolitana de Porto Alegre</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01B9304" w14:textId="77777777" w:rsidR="000A2281" w:rsidRDefault="00584355">
            <w:pPr>
              <w:keepNext/>
              <w:jc w:val="center"/>
            </w:pPr>
            <w:r>
              <w:rPr>
                <w:sz w:val="19"/>
                <w:szCs w:val="19"/>
              </w:rPr>
              <w:t>49</w:t>
            </w:r>
          </w:p>
        </w:tc>
        <w:tc>
          <w:tcPr>
            <w:tcW w:w="154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E3BE32" w14:textId="77777777" w:rsidR="000A2281" w:rsidRDefault="00584355">
            <w:pPr>
              <w:keepNext/>
              <w:jc w:val="center"/>
            </w:pPr>
            <w:r>
              <w:rPr>
                <w:sz w:val="19"/>
                <w:szCs w:val="19"/>
              </w:rPr>
              <w:t>192</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804516C" w14:textId="77777777" w:rsidR="000A2281" w:rsidRDefault="00584355">
            <w:pPr>
              <w:keepNext/>
              <w:jc w:val="center"/>
            </w:pPr>
            <w:r>
              <w:rPr>
                <w:sz w:val="19"/>
                <w:szCs w:val="19"/>
              </w:rPr>
              <w:t>2.470</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8B44226" w14:textId="77777777" w:rsidR="000A2281" w:rsidRDefault="00584355">
            <w:pPr>
              <w:keepNext/>
              <w:jc w:val="center"/>
            </w:pPr>
            <w:r>
              <w:rPr>
                <w:sz w:val="19"/>
                <w:szCs w:val="19"/>
              </w:rPr>
              <w:t>2.501</w:t>
            </w:r>
          </w:p>
        </w:tc>
        <w:tc>
          <w:tcPr>
            <w:tcW w:w="10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65A8233" w14:textId="77777777" w:rsidR="000A2281" w:rsidRDefault="00584355">
            <w:pPr>
              <w:keepNext/>
              <w:jc w:val="center"/>
            </w:pPr>
            <w:r>
              <w:rPr>
                <w:sz w:val="19"/>
                <w:szCs w:val="19"/>
              </w:rPr>
              <w:t>+1%</w:t>
            </w:r>
          </w:p>
        </w:tc>
      </w:tr>
    </w:tbl>
    <w:p w14:paraId="66064574" w14:textId="77777777" w:rsidR="000A2281" w:rsidRDefault="00584355">
      <w:pPr>
        <w:spacing w:before="60" w:after="200"/>
      </w:pPr>
      <w:r>
        <w:rPr>
          <w:sz w:val="18"/>
          <w:szCs w:val="18"/>
        </w:rPr>
        <w:t>Fonte: elaboração própria a partir de NASA POWER e IBGE (2026).</w:t>
      </w:r>
    </w:p>
    <w:p w14:paraId="19A35693" w14:textId="77777777" w:rsidR="000A2281" w:rsidRDefault="00584355">
      <w:pPr>
        <w:pStyle w:val="Ttulo2"/>
      </w:pPr>
      <w:bookmarkStart w:id="30" w:name="_Toc244263408"/>
      <w:r>
        <w:t>6.4 Comparação com a estimativa do IBGE e resultado oficial</w:t>
      </w:r>
      <w:bookmarkEnd w:id="30"/>
    </w:p>
    <w:p w14:paraId="2A3CFA4E" w14:textId="77777777" w:rsidR="000A2281" w:rsidRDefault="00584355">
      <w:pPr>
        <w:spacing w:after="120" w:line="336" w:lineRule="auto"/>
        <w:ind w:firstLine="567"/>
        <w:jc w:val="both"/>
      </w:pPr>
      <w:r>
        <w:t xml:space="preserve">O resultado oficial da safra 2026 por município (PAM) só será divulgado em setembro de 2027. A referência disponível é o LSPA de setembro de 2026 [IBGE 2026c], que estima </w:t>
      </w:r>
      <w:r>
        <w:rPr>
          <w:b/>
          <w:bCs/>
        </w:rPr>
        <w:t>2.734 kg/ha</w:t>
      </w:r>
      <w:r>
        <w:t xml:space="preserve"> e, em 2007–2025, ficou em média a 7 kg/ha da PAM (diferença máxima de 35 kg/ha). Em relação a ele, o FL subestimou a safra em cerca de 640 kg/ha (−23%), fora do intervalo de 80%, e todos os cinco modelos ficaram abaixo do LSPA (Figura 5).</w:t>
      </w:r>
    </w:p>
    <w:p w14:paraId="005B3EF5" w14:textId="77777777" w:rsidR="000A2281" w:rsidRDefault="00584355">
      <w:pPr>
        <w:spacing w:after="120" w:line="336" w:lineRule="auto"/>
        <w:ind w:firstLine="567"/>
        <w:jc w:val="both"/>
      </w:pPr>
      <w:r>
        <w:t>É o primeiro teste totalmente fora da amostra do projeto, e indica que o clima de 2026 descrito pelo NASA POWER sugere um ano mais seco do que a safra mostrou – um problema da qualidade do clima de entrada, e não só do modelo. A perspectiva feita no plantio da safra 2026 (outubro de 2025), com os cenários climáticos descritos na Seção 7, indicava mediana de 2.491 kg/ha e percentil 90 de 2.989 kg/ha, mais perto do LSPA do que a previsão com o clima observado. A PAM de 2026 fechará a comparação por município.</w:t>
      </w:r>
    </w:p>
    <w:p w14:paraId="478AEE75" w14:textId="77777777" w:rsidR="000A2281" w:rsidRDefault="00584355">
      <w:pPr>
        <w:keepNext/>
        <w:spacing w:before="200" w:after="80"/>
        <w:jc w:val="center"/>
      </w:pPr>
      <w:r>
        <w:rPr>
          <w:b/>
          <w:bCs/>
          <w:sz w:val="20"/>
          <w:szCs w:val="20"/>
        </w:rPr>
        <w:t xml:space="preserve">Figura 5 – </w:t>
      </w:r>
      <w:r>
        <w:rPr>
          <w:sz w:val="20"/>
          <w:szCs w:val="20"/>
        </w:rPr>
        <w:t>Rendimento médio estadual observado, previsto na validação, previsão da safra 2026 e cenários da safra 2027 (FL)</w:t>
      </w:r>
    </w:p>
    <w:p w14:paraId="37EAD3D9" w14:textId="77777777" w:rsidR="000A2281" w:rsidRDefault="00584355">
      <w:pPr>
        <w:keepNext/>
        <w:jc w:val="center"/>
      </w:pPr>
      <w:r>
        <w:rPr>
          <w:noProof/>
        </w:rPr>
        <w:drawing>
          <wp:inline distT="0" distB="0" distL="0" distR="0" wp14:anchorId="0289A5E4" wp14:editId="75ADC8EF">
            <wp:extent cx="5762625" cy="2333625"/>
            <wp:effectExtent l="0" t="0" r="0" b="0"/>
            <wp:docPr id="842885648" name="Imagem 84288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333625"/>
                    </a:xfrm>
                    <a:prstGeom prst="rect">
                      <a:avLst/>
                    </a:prstGeom>
                  </pic:spPr>
                </pic:pic>
              </a:graphicData>
            </a:graphic>
          </wp:inline>
        </w:drawing>
      </w:r>
    </w:p>
    <w:p w14:paraId="46CE0FC9" w14:textId="77777777" w:rsidR="000A2281" w:rsidRDefault="00584355">
      <w:pPr>
        <w:spacing w:before="60" w:after="200"/>
      </w:pPr>
      <w:r>
        <w:rPr>
          <w:sz w:val="18"/>
          <w:szCs w:val="18"/>
        </w:rPr>
        <w:t>Fonte: elaboração própria a partir de IBGE, NASA POWER e NOAA (2026).</w:t>
      </w:r>
    </w:p>
    <w:p w14:paraId="6A4077B2" w14:textId="77777777" w:rsidR="000A2281" w:rsidRDefault="00584355">
      <w:pPr>
        <w:pStyle w:val="Ttulo1"/>
      </w:pPr>
      <w:bookmarkStart w:id="31" w:name="_Toc244263409"/>
      <w:r>
        <w:t>7. Perspectiva da safra 2027</w:t>
      </w:r>
      <w:bookmarkEnd w:id="31"/>
    </w:p>
    <w:p w14:paraId="463CD429" w14:textId="77777777" w:rsidR="000A2281" w:rsidRDefault="00584355">
      <w:pPr>
        <w:pStyle w:val="Ttulo2"/>
      </w:pPr>
      <w:bookmarkStart w:id="32" w:name="_Toc244263410"/>
      <w:r>
        <w:t>7.1 Premissas</w:t>
      </w:r>
      <w:bookmarkEnd w:id="32"/>
    </w:p>
    <w:p w14:paraId="26A40356" w14:textId="77777777" w:rsidR="000A2281" w:rsidRDefault="00584355">
      <w:pPr>
        <w:spacing w:after="120" w:line="336" w:lineRule="auto"/>
        <w:ind w:firstLine="567"/>
        <w:jc w:val="both"/>
      </w:pPr>
      <w:r>
        <w:t>Em outubro de 2026, a soja de 2027 está sendo semeada. O patamar já é conhecido – média de 2021–2025, de 2.300 kg/ha, ainda baixo por incluir as secas de 2022, 2023 e 2025 –, mas o clima de dezembro a março, o que mais pesa no FL, ainda não aconteceu. O clima não é previsto: o FL é aplicado ao patamar de 2027 com o clima observado em cada uma das 21 safras de 2006 a 2026 (cenários), separados pela fase do ENOS da safra de origem (ONI médio ≥ +0,5: El Niño; ≤ −0,5: La Niña). Como o ONI estava em +2,16 em jul</w:t>
      </w:r>
      <w:r>
        <w:t xml:space="preserve">ho–setembro de 2026 e subindo, a safra 2027 deve ocorrer sob </w:t>
      </w:r>
      <w:r>
        <w:rPr>
          <w:b/>
          <w:bCs/>
        </w:rPr>
        <w:t>El Niño</w:t>
      </w:r>
      <w:r>
        <w:t>, fase que no RS costuma trazer chuva acima da média no verão e que teve o maior rendimento médio na série (Figura 1).</w:t>
      </w:r>
    </w:p>
    <w:p w14:paraId="7D20B6EE" w14:textId="77777777" w:rsidR="000A2281" w:rsidRDefault="00584355">
      <w:pPr>
        <w:pStyle w:val="Ttulo2"/>
      </w:pPr>
      <w:bookmarkStart w:id="33" w:name="_Toc244263411"/>
      <w:r>
        <w:t>7.2 Perspectiva estadual</w:t>
      </w:r>
      <w:bookmarkEnd w:id="33"/>
    </w:p>
    <w:p w14:paraId="6B16CD9B" w14:textId="77777777" w:rsidR="000A2281" w:rsidRDefault="00584355">
      <w:pPr>
        <w:spacing w:after="120" w:line="336" w:lineRule="auto"/>
        <w:ind w:firstLine="567"/>
        <w:jc w:val="both"/>
      </w:pPr>
      <w:r>
        <w:t xml:space="preserve">Com todos os cenários, a mediana é de 2.522 kg/ha. Nos sete cenários de El Niño (clima de 2007, 2010, 2015, 2016, 2019, 2020 e 2024), a mediana sobe para </w:t>
      </w:r>
      <w:r>
        <w:rPr>
          <w:b/>
          <w:bCs/>
        </w:rPr>
        <w:t>2.831 kg/ha</w:t>
      </w:r>
      <w:r>
        <w:t>, acima do patamar e próxima das boas safras recentes (Tabela 16). O risco de quebra é menor, mas não nulo: o cenário de 2020, classificado como El Niño, resulta em 1.746 kg/ha. No outro extremo, o clima de La Niña de 2022 levaria a 1.195 kg/ha. Como o FL subestimou 2026, essa perspectiva pode estar pessimista.</w:t>
      </w:r>
    </w:p>
    <w:p w14:paraId="64DAAAF8" w14:textId="77777777" w:rsidR="000A2281" w:rsidRDefault="00584355">
      <w:pPr>
        <w:keepNext/>
        <w:spacing w:before="200" w:after="80"/>
        <w:jc w:val="center"/>
      </w:pPr>
      <w:r>
        <w:rPr>
          <w:b/>
          <w:bCs/>
          <w:sz w:val="20"/>
          <w:szCs w:val="20"/>
        </w:rPr>
        <w:t xml:space="preserve">Tabela 16 – </w:t>
      </w:r>
      <w:r>
        <w:rPr>
          <w:sz w:val="20"/>
          <w:szCs w:val="20"/>
        </w:rPr>
        <w:t>Perspectiva do rendimento médio da soja no RS para a safra 2027 (kg/ha): FL aplicado ao patamar 2021–2025 com o clima de cada safra de 2006–2026</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179"/>
        <w:gridCol w:w="1179"/>
        <w:gridCol w:w="1269"/>
        <w:gridCol w:w="1269"/>
        <w:gridCol w:w="1179"/>
        <w:gridCol w:w="1182"/>
      </w:tblGrid>
      <w:tr w:rsidR="000A2281" w14:paraId="088EF3AD" w14:textId="77777777">
        <w:tblPrEx>
          <w:tblCellMar>
            <w:top w:w="0" w:type="dxa"/>
            <w:bottom w:w="0" w:type="dxa"/>
          </w:tblCellMar>
        </w:tblPrEx>
        <w:trPr>
          <w:tblHeader/>
        </w:trPr>
        <w:tc>
          <w:tcPr>
            <w:tcW w:w="1814"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3DDC915" w14:textId="77777777" w:rsidR="000A2281" w:rsidRDefault="00584355">
            <w:pPr>
              <w:keepNext/>
              <w:jc w:val="center"/>
            </w:pPr>
            <w:r>
              <w:rPr>
                <w:b/>
                <w:bCs/>
                <w:sz w:val="19"/>
                <w:szCs w:val="19"/>
              </w:rPr>
              <w:t>Clima da safra</w:t>
            </w:r>
          </w:p>
        </w:tc>
        <w:tc>
          <w:tcPr>
            <w:tcW w:w="117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E77EE10" w14:textId="77777777" w:rsidR="000A2281" w:rsidRDefault="00584355">
            <w:pPr>
              <w:keepNext/>
              <w:jc w:val="center"/>
            </w:pPr>
            <w:r>
              <w:rPr>
                <w:b/>
                <w:bCs/>
                <w:sz w:val="19"/>
                <w:szCs w:val="19"/>
              </w:rPr>
              <w:t>Cenários</w:t>
            </w:r>
          </w:p>
        </w:tc>
        <w:tc>
          <w:tcPr>
            <w:tcW w:w="117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9F4C7EF" w14:textId="77777777" w:rsidR="000A2281" w:rsidRDefault="00584355">
            <w:pPr>
              <w:keepNext/>
              <w:jc w:val="center"/>
            </w:pPr>
            <w:r>
              <w:rPr>
                <w:b/>
                <w:bCs/>
                <w:sz w:val="19"/>
                <w:szCs w:val="19"/>
              </w:rPr>
              <w:t>Mínimo</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EA6F9C8" w14:textId="77777777" w:rsidR="000A2281" w:rsidRDefault="00584355">
            <w:pPr>
              <w:keepNext/>
              <w:jc w:val="center"/>
            </w:pPr>
            <w:r>
              <w:rPr>
                <w:b/>
                <w:bCs/>
                <w:sz w:val="19"/>
                <w:szCs w:val="19"/>
              </w:rPr>
              <w:t>Percentil 10</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6C96551" w14:textId="77777777" w:rsidR="000A2281" w:rsidRDefault="00584355">
            <w:pPr>
              <w:keepNext/>
              <w:jc w:val="center"/>
            </w:pPr>
            <w:r>
              <w:rPr>
                <w:b/>
                <w:bCs/>
                <w:sz w:val="19"/>
                <w:szCs w:val="19"/>
              </w:rPr>
              <w:t>Mediana</w:t>
            </w:r>
          </w:p>
        </w:tc>
        <w:tc>
          <w:tcPr>
            <w:tcW w:w="117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740B169" w14:textId="77777777" w:rsidR="000A2281" w:rsidRDefault="00584355">
            <w:pPr>
              <w:keepNext/>
              <w:jc w:val="center"/>
            </w:pPr>
            <w:r>
              <w:rPr>
                <w:b/>
                <w:bCs/>
                <w:sz w:val="19"/>
                <w:szCs w:val="19"/>
              </w:rPr>
              <w:t>Percentil 90</w:t>
            </w:r>
          </w:p>
        </w:tc>
        <w:tc>
          <w:tcPr>
            <w:tcW w:w="118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7E2F2F1" w14:textId="77777777" w:rsidR="000A2281" w:rsidRDefault="00584355">
            <w:pPr>
              <w:keepNext/>
              <w:jc w:val="center"/>
            </w:pPr>
            <w:r>
              <w:rPr>
                <w:b/>
                <w:bCs/>
                <w:sz w:val="19"/>
                <w:szCs w:val="19"/>
              </w:rPr>
              <w:t>Máximo</w:t>
            </w:r>
          </w:p>
        </w:tc>
      </w:tr>
      <w:tr w:rsidR="000A2281" w14:paraId="56C82DE4" w14:textId="77777777">
        <w:tblPrEx>
          <w:tblCellMar>
            <w:top w:w="0" w:type="dxa"/>
            <w:bottom w:w="0" w:type="dxa"/>
          </w:tblCellMar>
        </w:tblPrEx>
        <w:trPr>
          <w:cantSplit/>
        </w:trPr>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26EB71" w14:textId="77777777" w:rsidR="000A2281" w:rsidRDefault="00584355">
            <w:pPr>
              <w:keepNext/>
            </w:pPr>
            <w:r>
              <w:rPr>
                <w:sz w:val="19"/>
                <w:szCs w:val="19"/>
              </w:rPr>
              <w:t>Todos</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32345B6" w14:textId="77777777" w:rsidR="000A2281" w:rsidRDefault="00584355">
            <w:pPr>
              <w:keepNext/>
              <w:jc w:val="center"/>
            </w:pPr>
            <w:r>
              <w:rPr>
                <w:sz w:val="19"/>
                <w:szCs w:val="19"/>
              </w:rPr>
              <w:t>21</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B36341B" w14:textId="77777777" w:rsidR="000A2281" w:rsidRDefault="00584355">
            <w:pPr>
              <w:keepNext/>
              <w:jc w:val="center"/>
            </w:pPr>
            <w:r>
              <w:rPr>
                <w:sz w:val="19"/>
                <w:szCs w:val="19"/>
              </w:rPr>
              <w:t>1.195</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979B33F" w14:textId="77777777" w:rsidR="000A2281" w:rsidRDefault="00584355">
            <w:pPr>
              <w:keepNext/>
              <w:jc w:val="center"/>
            </w:pPr>
            <w:r>
              <w:rPr>
                <w:sz w:val="19"/>
                <w:szCs w:val="19"/>
              </w:rPr>
              <w:t>1.623</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DE3DA5" w14:textId="77777777" w:rsidR="000A2281" w:rsidRDefault="00584355">
            <w:pPr>
              <w:keepNext/>
              <w:jc w:val="center"/>
            </w:pPr>
            <w:r>
              <w:rPr>
                <w:sz w:val="19"/>
                <w:szCs w:val="19"/>
              </w:rPr>
              <w:t>2.522</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4EFC0E7" w14:textId="77777777" w:rsidR="000A2281" w:rsidRDefault="00584355">
            <w:pPr>
              <w:keepNext/>
              <w:jc w:val="center"/>
            </w:pPr>
            <w:r>
              <w:rPr>
                <w:sz w:val="19"/>
                <w:szCs w:val="19"/>
              </w:rPr>
              <w:t>3.019</w:t>
            </w:r>
          </w:p>
        </w:tc>
        <w:tc>
          <w:tcPr>
            <w:tcW w:w="11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CC82F36" w14:textId="77777777" w:rsidR="000A2281" w:rsidRDefault="00584355">
            <w:pPr>
              <w:keepNext/>
              <w:jc w:val="center"/>
            </w:pPr>
            <w:r>
              <w:rPr>
                <w:sz w:val="19"/>
                <w:szCs w:val="19"/>
              </w:rPr>
              <w:t>3.077</w:t>
            </w:r>
          </w:p>
        </w:tc>
      </w:tr>
      <w:tr w:rsidR="000A2281" w14:paraId="24928794" w14:textId="77777777">
        <w:tblPrEx>
          <w:tblCellMar>
            <w:top w:w="0" w:type="dxa"/>
            <w:bottom w:w="0" w:type="dxa"/>
          </w:tblCellMar>
        </w:tblPrEx>
        <w:trPr>
          <w:cantSplit/>
        </w:trPr>
        <w:tc>
          <w:tcPr>
            <w:tcW w:w="1814"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589566A8" w14:textId="77777777" w:rsidR="000A2281" w:rsidRDefault="00584355">
            <w:pPr>
              <w:keepNext/>
            </w:pPr>
            <w:r>
              <w:rPr>
                <w:b/>
                <w:bCs/>
                <w:sz w:val="19"/>
                <w:szCs w:val="19"/>
              </w:rPr>
              <w:t>El Niño</w:t>
            </w:r>
          </w:p>
        </w:tc>
        <w:tc>
          <w:tcPr>
            <w:tcW w:w="117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76902B45" w14:textId="77777777" w:rsidR="000A2281" w:rsidRDefault="00584355">
            <w:pPr>
              <w:keepNext/>
              <w:jc w:val="center"/>
            </w:pPr>
            <w:r>
              <w:rPr>
                <w:b/>
                <w:bCs/>
                <w:sz w:val="19"/>
                <w:szCs w:val="19"/>
              </w:rPr>
              <w:t>7</w:t>
            </w:r>
          </w:p>
        </w:tc>
        <w:tc>
          <w:tcPr>
            <w:tcW w:w="117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13D8FA05" w14:textId="77777777" w:rsidR="000A2281" w:rsidRDefault="00584355">
            <w:pPr>
              <w:keepNext/>
              <w:jc w:val="center"/>
            </w:pPr>
            <w:r>
              <w:rPr>
                <w:b/>
                <w:bCs/>
                <w:sz w:val="19"/>
                <w:szCs w:val="19"/>
              </w:rPr>
              <w:t>1.746</w:t>
            </w:r>
          </w:p>
        </w:tc>
        <w:tc>
          <w:tcPr>
            <w:tcW w:w="126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05FC405A" w14:textId="77777777" w:rsidR="000A2281" w:rsidRDefault="00584355">
            <w:pPr>
              <w:keepNext/>
              <w:jc w:val="center"/>
            </w:pPr>
            <w:r>
              <w:rPr>
                <w:b/>
                <w:bCs/>
                <w:sz w:val="19"/>
                <w:szCs w:val="19"/>
              </w:rPr>
              <w:t>2.218</w:t>
            </w:r>
          </w:p>
        </w:tc>
        <w:tc>
          <w:tcPr>
            <w:tcW w:w="126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393D6874" w14:textId="77777777" w:rsidR="000A2281" w:rsidRDefault="00584355">
            <w:pPr>
              <w:keepNext/>
              <w:jc w:val="center"/>
            </w:pPr>
            <w:r>
              <w:rPr>
                <w:b/>
                <w:bCs/>
                <w:sz w:val="19"/>
                <w:szCs w:val="19"/>
              </w:rPr>
              <w:t>2.831</w:t>
            </w:r>
          </w:p>
        </w:tc>
        <w:tc>
          <w:tcPr>
            <w:tcW w:w="1179"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03DD06FB" w14:textId="77777777" w:rsidR="000A2281" w:rsidRDefault="00584355">
            <w:pPr>
              <w:keepNext/>
              <w:jc w:val="center"/>
            </w:pPr>
            <w:r>
              <w:rPr>
                <w:b/>
                <w:bCs/>
                <w:sz w:val="19"/>
                <w:szCs w:val="19"/>
              </w:rPr>
              <w:t>3.066</w:t>
            </w:r>
          </w:p>
        </w:tc>
        <w:tc>
          <w:tcPr>
            <w:tcW w:w="1182" w:type="dxa"/>
            <w:tcBorders>
              <w:top w:val="single" w:sz="4" w:space="0" w:color="8C8C8C"/>
              <w:left w:val="single" w:sz="4" w:space="0" w:color="8C8C8C"/>
              <w:bottom w:val="single" w:sz="4" w:space="0" w:color="8C8C8C"/>
              <w:right w:val="single" w:sz="4" w:space="0" w:color="8C8C8C"/>
            </w:tcBorders>
            <w:shd w:val="clear" w:color="auto" w:fill="FBE9EC"/>
            <w:tcMar>
              <w:top w:w="50" w:type="dxa"/>
              <w:left w:w="90" w:type="dxa"/>
              <w:bottom w:w="50" w:type="dxa"/>
              <w:right w:w="90" w:type="dxa"/>
            </w:tcMar>
            <w:vAlign w:val="center"/>
          </w:tcPr>
          <w:p w14:paraId="516180AF" w14:textId="77777777" w:rsidR="000A2281" w:rsidRDefault="00584355">
            <w:pPr>
              <w:keepNext/>
              <w:jc w:val="center"/>
            </w:pPr>
            <w:r>
              <w:rPr>
                <w:b/>
                <w:bCs/>
                <w:sz w:val="19"/>
                <w:szCs w:val="19"/>
              </w:rPr>
              <w:t>3.077</w:t>
            </w:r>
          </w:p>
        </w:tc>
      </w:tr>
      <w:tr w:rsidR="000A2281" w14:paraId="18B1D021" w14:textId="77777777">
        <w:tblPrEx>
          <w:tblCellMar>
            <w:top w:w="0" w:type="dxa"/>
            <w:bottom w:w="0" w:type="dxa"/>
          </w:tblCellMar>
        </w:tblPrEx>
        <w:trPr>
          <w:cantSplit/>
        </w:trPr>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467EF9D" w14:textId="77777777" w:rsidR="000A2281" w:rsidRDefault="00584355">
            <w:pPr>
              <w:keepNext/>
            </w:pPr>
            <w:r>
              <w:rPr>
                <w:sz w:val="19"/>
                <w:szCs w:val="19"/>
              </w:rPr>
              <w:t>Neutro</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2603260" w14:textId="77777777" w:rsidR="000A2281" w:rsidRDefault="00584355">
            <w:pPr>
              <w:keepNext/>
              <w:jc w:val="center"/>
            </w:pPr>
            <w:r>
              <w:rPr>
                <w:sz w:val="19"/>
                <w:szCs w:val="19"/>
              </w:rPr>
              <w:t>5</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F796CA1" w14:textId="77777777" w:rsidR="000A2281" w:rsidRDefault="00584355">
            <w:pPr>
              <w:keepNext/>
              <w:jc w:val="center"/>
            </w:pPr>
            <w:r>
              <w:rPr>
                <w:sz w:val="19"/>
                <w:szCs w:val="19"/>
              </w:rPr>
              <w:t>1.897</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04961EF" w14:textId="77777777" w:rsidR="000A2281" w:rsidRDefault="00584355">
            <w:pPr>
              <w:keepNext/>
              <w:jc w:val="center"/>
            </w:pPr>
            <w:r>
              <w:rPr>
                <w:sz w:val="19"/>
                <w:szCs w:val="19"/>
              </w:rPr>
              <w:t>1.989</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A3EFAFF" w14:textId="77777777" w:rsidR="000A2281" w:rsidRDefault="00584355">
            <w:pPr>
              <w:keepNext/>
              <w:jc w:val="center"/>
            </w:pPr>
            <w:r>
              <w:rPr>
                <w:sz w:val="19"/>
                <w:szCs w:val="19"/>
              </w:rPr>
              <w:t>2.594</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D2FD523" w14:textId="77777777" w:rsidR="000A2281" w:rsidRDefault="00584355">
            <w:pPr>
              <w:keepNext/>
              <w:jc w:val="center"/>
            </w:pPr>
            <w:r>
              <w:rPr>
                <w:sz w:val="19"/>
                <w:szCs w:val="19"/>
              </w:rPr>
              <w:t>2.884</w:t>
            </w:r>
          </w:p>
        </w:tc>
        <w:tc>
          <w:tcPr>
            <w:tcW w:w="11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F108B03" w14:textId="77777777" w:rsidR="000A2281" w:rsidRDefault="00584355">
            <w:pPr>
              <w:keepNext/>
              <w:jc w:val="center"/>
            </w:pPr>
            <w:r>
              <w:rPr>
                <w:sz w:val="19"/>
                <w:szCs w:val="19"/>
              </w:rPr>
              <w:t>2.977</w:t>
            </w:r>
          </w:p>
        </w:tc>
      </w:tr>
      <w:tr w:rsidR="000A2281" w14:paraId="4E635CB0" w14:textId="77777777">
        <w:tblPrEx>
          <w:tblCellMar>
            <w:top w:w="0" w:type="dxa"/>
            <w:bottom w:w="0" w:type="dxa"/>
          </w:tblCellMar>
        </w:tblPrEx>
        <w:trPr>
          <w:cantSplit/>
        </w:trPr>
        <w:tc>
          <w:tcPr>
            <w:tcW w:w="181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88A33E3" w14:textId="77777777" w:rsidR="000A2281" w:rsidRDefault="00584355">
            <w:pPr>
              <w:keepNext/>
            </w:pPr>
            <w:r>
              <w:rPr>
                <w:sz w:val="19"/>
                <w:szCs w:val="19"/>
              </w:rPr>
              <w:t>La Niña</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8F58A9E" w14:textId="77777777" w:rsidR="000A2281" w:rsidRDefault="00584355">
            <w:pPr>
              <w:keepNext/>
              <w:jc w:val="center"/>
            </w:pPr>
            <w:r>
              <w:rPr>
                <w:sz w:val="19"/>
                <w:szCs w:val="19"/>
              </w:rPr>
              <w:t>9</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D3B2AE" w14:textId="77777777" w:rsidR="000A2281" w:rsidRDefault="00584355">
            <w:pPr>
              <w:keepNext/>
              <w:jc w:val="center"/>
            </w:pPr>
            <w:r>
              <w:rPr>
                <w:sz w:val="19"/>
                <w:szCs w:val="19"/>
              </w:rPr>
              <w:t>1.195</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A7A8A8A" w14:textId="77777777" w:rsidR="000A2281" w:rsidRDefault="00584355">
            <w:pPr>
              <w:keepNext/>
              <w:jc w:val="center"/>
            </w:pPr>
            <w:r>
              <w:rPr>
                <w:sz w:val="19"/>
                <w:szCs w:val="19"/>
              </w:rPr>
              <w:t>1.230</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2194FF" w14:textId="77777777" w:rsidR="000A2281" w:rsidRDefault="00584355">
            <w:pPr>
              <w:keepNext/>
              <w:jc w:val="center"/>
            </w:pPr>
            <w:r>
              <w:rPr>
                <w:sz w:val="19"/>
                <w:szCs w:val="19"/>
              </w:rPr>
              <w:t>2.271</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55DAB58" w14:textId="77777777" w:rsidR="000A2281" w:rsidRDefault="00584355">
            <w:pPr>
              <w:keepNext/>
              <w:jc w:val="center"/>
            </w:pPr>
            <w:r>
              <w:rPr>
                <w:sz w:val="19"/>
                <w:szCs w:val="19"/>
              </w:rPr>
              <w:t>2.600</w:t>
            </w:r>
          </w:p>
        </w:tc>
        <w:tc>
          <w:tcPr>
            <w:tcW w:w="11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58304FE" w14:textId="77777777" w:rsidR="000A2281" w:rsidRDefault="00584355">
            <w:pPr>
              <w:keepNext/>
              <w:jc w:val="center"/>
            </w:pPr>
            <w:r>
              <w:rPr>
                <w:sz w:val="19"/>
                <w:szCs w:val="19"/>
              </w:rPr>
              <w:t>2.912</w:t>
            </w:r>
          </w:p>
        </w:tc>
      </w:tr>
    </w:tbl>
    <w:p w14:paraId="54E7B2AA" w14:textId="77777777" w:rsidR="000A2281" w:rsidRDefault="00584355">
      <w:pPr>
        <w:spacing w:before="60" w:after="200"/>
      </w:pPr>
      <w:r>
        <w:rPr>
          <w:sz w:val="18"/>
          <w:szCs w:val="18"/>
        </w:rPr>
        <w:t>Fonte: elaboração própria a partir de NASA POWER, IBGE e NOAA (2026).</w:t>
      </w:r>
    </w:p>
    <w:p w14:paraId="57BDFEB8" w14:textId="77777777" w:rsidR="000A2281" w:rsidRDefault="00584355">
      <w:pPr>
        <w:pStyle w:val="Ttulo2"/>
      </w:pPr>
      <w:bookmarkStart w:id="34" w:name="_Toc244263412"/>
      <w:r>
        <w:t>7.3 Perspectiva por mesorregião</w:t>
      </w:r>
      <w:bookmarkEnd w:id="34"/>
    </w:p>
    <w:p w14:paraId="2EE1C651" w14:textId="77777777" w:rsidR="000A2281" w:rsidRDefault="00584355">
      <w:pPr>
        <w:spacing w:after="120" w:line="336" w:lineRule="auto"/>
        <w:ind w:firstLine="567"/>
        <w:jc w:val="both"/>
      </w:pPr>
      <w:r>
        <w:t>Sob El Niño, todas as mesorregiões ficam acima do patamar, com maior ganho relativo no Sudoeste (+35%) e no Centro Ocidental (+31%) (Tabela 17). A perspectiva por município está no arquivo perspectiva_safra_2027_municipio.csv.</w:t>
      </w:r>
    </w:p>
    <w:p w14:paraId="2681D35D" w14:textId="77777777" w:rsidR="000A2281" w:rsidRDefault="00584355">
      <w:pPr>
        <w:keepNext/>
        <w:spacing w:before="200" w:after="80"/>
        <w:jc w:val="center"/>
      </w:pPr>
      <w:r>
        <w:rPr>
          <w:b/>
          <w:bCs/>
          <w:sz w:val="20"/>
          <w:szCs w:val="20"/>
        </w:rPr>
        <w:t xml:space="preserve">Tabela 17 – </w:t>
      </w:r>
      <w:r>
        <w:rPr>
          <w:sz w:val="20"/>
          <w:szCs w:val="20"/>
        </w:rPr>
        <w:t>Perspectiva da safra 2027 por mesorregião (kg/ha)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1269"/>
        <w:gridCol w:w="1269"/>
        <w:gridCol w:w="1179"/>
        <w:gridCol w:w="1269"/>
        <w:gridCol w:w="1273"/>
      </w:tblGrid>
      <w:tr w:rsidR="000A2281" w14:paraId="1AF64BB8" w14:textId="77777777">
        <w:tblPrEx>
          <w:tblCellMar>
            <w:top w:w="0" w:type="dxa"/>
            <w:bottom w:w="0" w:type="dxa"/>
          </w:tblCellMar>
        </w:tblPrEx>
        <w:trPr>
          <w:tblHeader/>
        </w:trPr>
        <w:tc>
          <w:tcPr>
            <w:tcW w:w="2812"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D966AA1" w14:textId="77777777" w:rsidR="000A2281" w:rsidRDefault="00584355">
            <w:pPr>
              <w:keepNext/>
              <w:jc w:val="center"/>
            </w:pPr>
            <w:r>
              <w:rPr>
                <w:b/>
                <w:bCs/>
                <w:sz w:val="19"/>
                <w:szCs w:val="19"/>
              </w:rPr>
              <w:t>Mesorregião</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E858624" w14:textId="77777777" w:rsidR="000A2281" w:rsidRDefault="00584355">
            <w:pPr>
              <w:keepNext/>
              <w:jc w:val="center"/>
            </w:pPr>
            <w:r>
              <w:rPr>
                <w:b/>
                <w:bCs/>
                <w:sz w:val="19"/>
                <w:szCs w:val="19"/>
              </w:rPr>
              <w:t>Patamar 2021–2025</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13780340" w14:textId="77777777" w:rsidR="000A2281" w:rsidRDefault="00584355">
            <w:pPr>
              <w:keepNext/>
              <w:jc w:val="center"/>
            </w:pPr>
            <w:r>
              <w:rPr>
                <w:b/>
                <w:bCs/>
                <w:sz w:val="19"/>
                <w:szCs w:val="19"/>
              </w:rPr>
              <w:t>Todos: percentil 10</w:t>
            </w:r>
          </w:p>
        </w:tc>
        <w:tc>
          <w:tcPr>
            <w:tcW w:w="117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E215E93" w14:textId="77777777" w:rsidR="000A2281" w:rsidRDefault="00584355">
            <w:pPr>
              <w:keepNext/>
              <w:jc w:val="center"/>
            </w:pPr>
            <w:r>
              <w:rPr>
                <w:b/>
                <w:bCs/>
                <w:sz w:val="19"/>
                <w:szCs w:val="19"/>
              </w:rPr>
              <w:t>Todos: mediana</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13633AC" w14:textId="77777777" w:rsidR="000A2281" w:rsidRDefault="00584355">
            <w:pPr>
              <w:keepNext/>
              <w:jc w:val="center"/>
            </w:pPr>
            <w:r>
              <w:rPr>
                <w:b/>
                <w:bCs/>
                <w:sz w:val="19"/>
                <w:szCs w:val="19"/>
              </w:rPr>
              <w:t>Todos: percentil 90</w:t>
            </w:r>
          </w:p>
        </w:tc>
        <w:tc>
          <w:tcPr>
            <w:tcW w:w="1273"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7693A81" w14:textId="77777777" w:rsidR="000A2281" w:rsidRDefault="00584355">
            <w:pPr>
              <w:keepNext/>
              <w:jc w:val="center"/>
            </w:pPr>
            <w:r>
              <w:rPr>
                <w:b/>
                <w:bCs/>
                <w:sz w:val="19"/>
                <w:szCs w:val="19"/>
              </w:rPr>
              <w:t>El Niño: mediana</w:t>
            </w:r>
          </w:p>
        </w:tc>
      </w:tr>
      <w:tr w:rsidR="000A2281" w14:paraId="5CD2D31E"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5C39833" w14:textId="77777777" w:rsidR="000A2281" w:rsidRDefault="00584355">
            <w:pPr>
              <w:keepNext/>
            </w:pPr>
            <w:r>
              <w:rPr>
                <w:sz w:val="19"/>
                <w:szCs w:val="19"/>
              </w:rPr>
              <w:t>Noroeste</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BB2CBDE" w14:textId="77777777" w:rsidR="000A2281" w:rsidRDefault="00584355">
            <w:pPr>
              <w:keepNext/>
              <w:jc w:val="center"/>
            </w:pPr>
            <w:r>
              <w:rPr>
                <w:sz w:val="19"/>
                <w:szCs w:val="19"/>
              </w:rPr>
              <w:t>2.464</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54400DB" w14:textId="77777777" w:rsidR="000A2281" w:rsidRDefault="00584355">
            <w:pPr>
              <w:keepNext/>
              <w:jc w:val="center"/>
            </w:pPr>
            <w:r>
              <w:rPr>
                <w:sz w:val="19"/>
                <w:szCs w:val="19"/>
              </w:rPr>
              <w:t>1.730</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CE1991D" w14:textId="77777777" w:rsidR="000A2281" w:rsidRDefault="00584355">
            <w:pPr>
              <w:keepNext/>
              <w:jc w:val="center"/>
            </w:pPr>
            <w:r>
              <w:rPr>
                <w:sz w:val="19"/>
                <w:szCs w:val="19"/>
              </w:rPr>
              <w:t>2.726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5BBD948" w14:textId="77777777" w:rsidR="000A2281" w:rsidRDefault="00584355">
            <w:pPr>
              <w:keepNext/>
              <w:jc w:val="center"/>
            </w:pPr>
            <w:r>
              <w:rPr>
                <w:sz w:val="19"/>
                <w:szCs w:val="19"/>
              </w:rPr>
              <w:t>3.306</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28B80A4" w14:textId="77777777" w:rsidR="000A2281" w:rsidRDefault="00584355">
            <w:pPr>
              <w:keepNext/>
              <w:jc w:val="center"/>
            </w:pPr>
            <w:r>
              <w:rPr>
                <w:sz w:val="19"/>
                <w:szCs w:val="19"/>
              </w:rPr>
              <w:t>3.102</w:t>
            </w:r>
          </w:p>
        </w:tc>
      </w:tr>
      <w:tr w:rsidR="000A2281" w14:paraId="7FCFE473"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EFA00F0" w14:textId="77777777" w:rsidR="000A2281" w:rsidRDefault="00584355">
            <w:pPr>
              <w:keepNext/>
            </w:pPr>
            <w:r>
              <w:rPr>
                <w:sz w:val="19"/>
                <w:szCs w:val="19"/>
              </w:rPr>
              <w:t>Sudoeste</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802C542" w14:textId="77777777" w:rsidR="000A2281" w:rsidRDefault="00584355">
            <w:pPr>
              <w:keepNext/>
              <w:jc w:val="center"/>
            </w:pPr>
            <w:r>
              <w:rPr>
                <w:sz w:val="19"/>
                <w:szCs w:val="19"/>
              </w:rPr>
              <w:t>1.749</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D567F85" w14:textId="77777777" w:rsidR="000A2281" w:rsidRDefault="00584355">
            <w:pPr>
              <w:keepNext/>
              <w:jc w:val="center"/>
            </w:pPr>
            <w:r>
              <w:rPr>
                <w:sz w:val="19"/>
                <w:szCs w:val="19"/>
              </w:rPr>
              <w:t>554</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66E59D" w14:textId="77777777" w:rsidR="000A2281" w:rsidRDefault="00584355">
            <w:pPr>
              <w:keepNext/>
              <w:jc w:val="center"/>
            </w:pPr>
            <w:r>
              <w:rPr>
                <w:sz w:val="19"/>
                <w:szCs w:val="19"/>
              </w:rPr>
              <w:t>1.756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88378C5" w14:textId="77777777" w:rsidR="000A2281" w:rsidRDefault="00584355">
            <w:pPr>
              <w:keepNext/>
              <w:jc w:val="center"/>
            </w:pPr>
            <w:r>
              <w:rPr>
                <w:sz w:val="19"/>
                <w:szCs w:val="19"/>
              </w:rPr>
              <w:t>2.475</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6BD1B5E" w14:textId="77777777" w:rsidR="000A2281" w:rsidRDefault="00584355">
            <w:pPr>
              <w:keepNext/>
              <w:jc w:val="center"/>
            </w:pPr>
            <w:r>
              <w:rPr>
                <w:sz w:val="19"/>
                <w:szCs w:val="19"/>
              </w:rPr>
              <w:t>2.358</w:t>
            </w:r>
          </w:p>
        </w:tc>
      </w:tr>
      <w:tr w:rsidR="000A2281" w14:paraId="20D52E87"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57C00EB" w14:textId="77777777" w:rsidR="000A2281" w:rsidRDefault="00584355">
            <w:pPr>
              <w:keepNext/>
            </w:pPr>
            <w:r>
              <w:rPr>
                <w:sz w:val="19"/>
                <w:szCs w:val="19"/>
              </w:rPr>
              <w:t>Centro Ocidental</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13C1C00" w14:textId="77777777" w:rsidR="000A2281" w:rsidRDefault="00584355">
            <w:pPr>
              <w:keepNext/>
              <w:jc w:val="center"/>
            </w:pPr>
            <w:r>
              <w:rPr>
                <w:sz w:val="19"/>
                <w:szCs w:val="19"/>
              </w:rPr>
              <w:t>1.999</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A0B03AA" w14:textId="77777777" w:rsidR="000A2281" w:rsidRDefault="00584355">
            <w:pPr>
              <w:keepNext/>
              <w:jc w:val="center"/>
            </w:pPr>
            <w:r>
              <w:rPr>
                <w:sz w:val="19"/>
                <w:szCs w:val="19"/>
              </w:rPr>
              <w:t>953</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3987E86" w14:textId="77777777" w:rsidR="000A2281" w:rsidRDefault="00584355">
            <w:pPr>
              <w:keepNext/>
              <w:jc w:val="center"/>
            </w:pPr>
            <w:r>
              <w:rPr>
                <w:sz w:val="19"/>
                <w:szCs w:val="19"/>
              </w:rPr>
              <w:t>2.198</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3ADEDB" w14:textId="77777777" w:rsidR="000A2281" w:rsidRDefault="00584355">
            <w:pPr>
              <w:keepNext/>
              <w:jc w:val="center"/>
            </w:pPr>
            <w:r>
              <w:rPr>
                <w:sz w:val="19"/>
                <w:szCs w:val="19"/>
              </w:rPr>
              <w:t>2.765</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9843AEB" w14:textId="77777777" w:rsidR="000A2281" w:rsidRDefault="00584355">
            <w:pPr>
              <w:keepNext/>
              <w:jc w:val="center"/>
            </w:pPr>
            <w:r>
              <w:rPr>
                <w:sz w:val="19"/>
                <w:szCs w:val="19"/>
              </w:rPr>
              <w:t>2.610</w:t>
            </w:r>
          </w:p>
        </w:tc>
      </w:tr>
      <w:tr w:rsidR="000A2281" w14:paraId="35158E02"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D66ACC3" w14:textId="77777777" w:rsidR="000A2281" w:rsidRDefault="00584355">
            <w:pPr>
              <w:keepNext/>
            </w:pPr>
            <w:r>
              <w:rPr>
                <w:sz w:val="19"/>
                <w:szCs w:val="19"/>
              </w:rPr>
              <w:t>Sudeste</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6FE85C3" w14:textId="77777777" w:rsidR="000A2281" w:rsidRDefault="00584355">
            <w:pPr>
              <w:keepNext/>
              <w:jc w:val="center"/>
            </w:pPr>
            <w:r>
              <w:rPr>
                <w:sz w:val="19"/>
                <w:szCs w:val="19"/>
              </w:rPr>
              <w:t>2.295</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D5E6A45" w14:textId="77777777" w:rsidR="000A2281" w:rsidRDefault="00584355">
            <w:pPr>
              <w:keepNext/>
              <w:jc w:val="center"/>
            </w:pPr>
            <w:r>
              <w:rPr>
                <w:sz w:val="19"/>
                <w:szCs w:val="19"/>
              </w:rPr>
              <w:t>1.328</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A1FD081" w14:textId="77777777" w:rsidR="000A2281" w:rsidRDefault="00584355">
            <w:pPr>
              <w:keepNext/>
              <w:jc w:val="center"/>
            </w:pPr>
            <w:r>
              <w:rPr>
                <w:sz w:val="19"/>
                <w:szCs w:val="19"/>
              </w:rPr>
              <w:t>2.344</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18EAD05" w14:textId="77777777" w:rsidR="000A2281" w:rsidRDefault="00584355">
            <w:pPr>
              <w:keepNext/>
              <w:jc w:val="center"/>
            </w:pPr>
            <w:r>
              <w:rPr>
                <w:sz w:val="19"/>
                <w:szCs w:val="19"/>
              </w:rPr>
              <w:t>2.819</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9906F95" w14:textId="77777777" w:rsidR="000A2281" w:rsidRDefault="00584355">
            <w:pPr>
              <w:keepNext/>
              <w:jc w:val="center"/>
            </w:pPr>
            <w:r>
              <w:rPr>
                <w:sz w:val="19"/>
                <w:szCs w:val="19"/>
              </w:rPr>
              <w:t>2.560</w:t>
            </w:r>
          </w:p>
        </w:tc>
      </w:tr>
      <w:tr w:rsidR="000A2281" w14:paraId="0B3F7266"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6F5A557" w14:textId="77777777" w:rsidR="000A2281" w:rsidRDefault="00584355">
            <w:pPr>
              <w:keepNext/>
            </w:pPr>
            <w:r>
              <w:rPr>
                <w:sz w:val="19"/>
                <w:szCs w:val="19"/>
              </w:rPr>
              <w:t>Nordeste</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8D4C070" w14:textId="77777777" w:rsidR="000A2281" w:rsidRDefault="00584355">
            <w:pPr>
              <w:keepNext/>
              <w:jc w:val="center"/>
            </w:pPr>
            <w:r>
              <w:rPr>
                <w:sz w:val="19"/>
                <w:szCs w:val="19"/>
              </w:rPr>
              <w:t>3.121</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4E76D9E" w14:textId="77777777" w:rsidR="000A2281" w:rsidRDefault="00584355">
            <w:pPr>
              <w:keepNext/>
              <w:jc w:val="center"/>
            </w:pPr>
            <w:r>
              <w:rPr>
                <w:sz w:val="19"/>
                <w:szCs w:val="19"/>
              </w:rPr>
              <w:t>2.928</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D651392" w14:textId="77777777" w:rsidR="000A2281" w:rsidRDefault="00584355">
            <w:pPr>
              <w:keepNext/>
              <w:jc w:val="center"/>
            </w:pPr>
            <w:r>
              <w:rPr>
                <w:sz w:val="19"/>
                <w:szCs w:val="19"/>
              </w:rPr>
              <w:t>3.455</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9ACCBB1" w14:textId="77777777" w:rsidR="000A2281" w:rsidRDefault="00584355">
            <w:pPr>
              <w:keepNext/>
              <w:jc w:val="center"/>
            </w:pPr>
            <w:r>
              <w:rPr>
                <w:sz w:val="19"/>
                <w:szCs w:val="19"/>
              </w:rPr>
              <w:t>3.959</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50EFE52" w14:textId="77777777" w:rsidR="000A2281" w:rsidRDefault="00584355">
            <w:pPr>
              <w:keepNext/>
              <w:jc w:val="center"/>
            </w:pPr>
            <w:r>
              <w:rPr>
                <w:sz w:val="19"/>
                <w:szCs w:val="19"/>
              </w:rPr>
              <w:t>3.824</w:t>
            </w:r>
          </w:p>
        </w:tc>
      </w:tr>
      <w:tr w:rsidR="000A2281" w14:paraId="3F696E7D"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C146808" w14:textId="77777777" w:rsidR="000A2281" w:rsidRDefault="00584355">
            <w:pPr>
              <w:keepNext/>
            </w:pPr>
            <w:r>
              <w:rPr>
                <w:sz w:val="19"/>
                <w:szCs w:val="19"/>
              </w:rPr>
              <w:t>Centro Oriental</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5E7BE7E" w14:textId="77777777" w:rsidR="000A2281" w:rsidRDefault="00584355">
            <w:pPr>
              <w:keepNext/>
              <w:jc w:val="center"/>
            </w:pPr>
            <w:r>
              <w:rPr>
                <w:sz w:val="19"/>
                <w:szCs w:val="19"/>
              </w:rPr>
              <w:t>2.276</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683BB78" w14:textId="77777777" w:rsidR="000A2281" w:rsidRDefault="00584355">
            <w:pPr>
              <w:keepNext/>
              <w:jc w:val="center"/>
            </w:pPr>
            <w:r>
              <w:rPr>
                <w:sz w:val="19"/>
                <w:szCs w:val="19"/>
              </w:rPr>
              <w:t>1.517</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6BBC04F" w14:textId="77777777" w:rsidR="000A2281" w:rsidRDefault="00584355">
            <w:pPr>
              <w:keepNext/>
              <w:jc w:val="center"/>
            </w:pPr>
            <w:r>
              <w:rPr>
                <w:sz w:val="19"/>
                <w:szCs w:val="19"/>
              </w:rPr>
              <w:t>2.358</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BCD8F1D" w14:textId="77777777" w:rsidR="000A2281" w:rsidRDefault="00584355">
            <w:pPr>
              <w:keepNext/>
              <w:jc w:val="center"/>
            </w:pPr>
            <w:r>
              <w:rPr>
                <w:sz w:val="19"/>
                <w:szCs w:val="19"/>
              </w:rPr>
              <w:t>2.993</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7F7FB1E" w14:textId="77777777" w:rsidR="000A2281" w:rsidRDefault="00584355">
            <w:pPr>
              <w:keepNext/>
              <w:jc w:val="center"/>
            </w:pPr>
            <w:r>
              <w:rPr>
                <w:sz w:val="19"/>
                <w:szCs w:val="19"/>
              </w:rPr>
              <w:t>2.809</w:t>
            </w:r>
          </w:p>
        </w:tc>
      </w:tr>
      <w:tr w:rsidR="000A2281" w14:paraId="7258FFD3" w14:textId="77777777">
        <w:tblPrEx>
          <w:tblCellMar>
            <w:top w:w="0" w:type="dxa"/>
            <w:bottom w:w="0" w:type="dxa"/>
          </w:tblCellMar>
        </w:tblPrEx>
        <w:trPr>
          <w:cantSplit/>
        </w:trPr>
        <w:tc>
          <w:tcPr>
            <w:tcW w:w="2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AC07AEA" w14:textId="77777777" w:rsidR="000A2281" w:rsidRDefault="00584355">
            <w:pPr>
              <w:keepNext/>
            </w:pPr>
            <w:r>
              <w:rPr>
                <w:sz w:val="19"/>
                <w:szCs w:val="19"/>
              </w:rPr>
              <w:t>Metropolitana de Porto Alegre</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538441D" w14:textId="77777777" w:rsidR="000A2281" w:rsidRDefault="00584355">
            <w:pPr>
              <w:keepNext/>
              <w:jc w:val="center"/>
            </w:pPr>
            <w:r>
              <w:rPr>
                <w:sz w:val="19"/>
                <w:szCs w:val="19"/>
              </w:rPr>
              <w:t>2.600</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A99F5F5" w14:textId="77777777" w:rsidR="000A2281" w:rsidRDefault="00584355">
            <w:pPr>
              <w:keepNext/>
              <w:jc w:val="center"/>
            </w:pPr>
            <w:r>
              <w:rPr>
                <w:sz w:val="19"/>
                <w:szCs w:val="19"/>
              </w:rPr>
              <w:t>2.025</w:t>
            </w:r>
          </w:p>
        </w:tc>
        <w:tc>
          <w:tcPr>
            <w:tcW w:w="117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F7DA7A6" w14:textId="77777777" w:rsidR="000A2281" w:rsidRDefault="00584355">
            <w:pPr>
              <w:keepNext/>
              <w:jc w:val="center"/>
            </w:pPr>
            <w:r>
              <w:rPr>
                <w:sz w:val="19"/>
                <w:szCs w:val="19"/>
              </w:rPr>
              <w:t>2.704</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2955783" w14:textId="77777777" w:rsidR="000A2281" w:rsidRDefault="00584355">
            <w:pPr>
              <w:keepNext/>
              <w:jc w:val="center"/>
            </w:pPr>
            <w:r>
              <w:rPr>
                <w:sz w:val="19"/>
                <w:szCs w:val="19"/>
              </w:rPr>
              <w:t>3.167</w:t>
            </w:r>
          </w:p>
        </w:tc>
        <w:tc>
          <w:tcPr>
            <w:tcW w:w="127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64AE5A7" w14:textId="77777777" w:rsidR="000A2281" w:rsidRDefault="00584355">
            <w:pPr>
              <w:keepNext/>
              <w:jc w:val="center"/>
            </w:pPr>
            <w:r>
              <w:rPr>
                <w:sz w:val="19"/>
                <w:szCs w:val="19"/>
              </w:rPr>
              <w:t>2.961</w:t>
            </w:r>
          </w:p>
        </w:tc>
      </w:tr>
    </w:tbl>
    <w:p w14:paraId="5B5B2F6C" w14:textId="77777777" w:rsidR="000A2281" w:rsidRDefault="00584355">
      <w:pPr>
        <w:spacing w:before="60" w:after="200"/>
      </w:pPr>
      <w:r>
        <w:rPr>
          <w:sz w:val="18"/>
          <w:szCs w:val="18"/>
        </w:rPr>
        <w:t>Fonte: elaboração própria a partir de NASA POWER, IBGE e NOAA (2026).</w:t>
      </w:r>
    </w:p>
    <w:p w14:paraId="5437201E" w14:textId="77777777" w:rsidR="000A2281" w:rsidRDefault="00584355">
      <w:pPr>
        <w:pStyle w:val="Ttulo2"/>
      </w:pPr>
      <w:bookmarkStart w:id="35" w:name="_Toc244263413"/>
      <w:r>
        <w:t>7.4 Da perspectiva à previsão</w:t>
      </w:r>
      <w:bookmarkEnd w:id="35"/>
    </w:p>
    <w:p w14:paraId="61D80F97" w14:textId="77777777" w:rsidR="000A2281" w:rsidRDefault="00584355">
      <w:pPr>
        <w:spacing w:after="120" w:line="336" w:lineRule="auto"/>
        <w:ind w:firstLine="567"/>
        <w:jc w:val="both"/>
      </w:pPr>
      <w:r>
        <w:t>A perspectiva de outubro será substituída pela previsão propriamente dita quando o clima da safra for conhecido. Os próximos marcos são:</w:t>
      </w:r>
    </w:p>
    <w:p w14:paraId="38DAF4E3" w14:textId="77777777" w:rsidR="000A2281" w:rsidRDefault="00584355">
      <w:pPr>
        <w:pStyle w:val="PargrafodaLista"/>
        <w:numPr>
          <w:ilvl w:val="0"/>
          <w:numId w:val="3"/>
        </w:numPr>
        <w:spacing w:after="80" w:line="312" w:lineRule="auto"/>
        <w:jc w:val="both"/>
      </w:pPr>
      <w:r>
        <w:rPr>
          <w:b/>
          <w:bCs/>
        </w:rPr>
        <w:t>Antes de março de 2027:</w:t>
      </w:r>
      <w:r>
        <w:t xml:space="preserve"> conferir o clima de 2026 do NASA POWER com as estações do INMET e com outra reanálise, para entender a subestimação de 2026 e, se for o caso, corrigir o clima de entrada.</w:t>
      </w:r>
    </w:p>
    <w:p w14:paraId="42F18AEC" w14:textId="77777777" w:rsidR="000A2281" w:rsidRDefault="00584355">
      <w:pPr>
        <w:pStyle w:val="PargrafodaLista"/>
        <w:numPr>
          <w:ilvl w:val="0"/>
          <w:numId w:val="3"/>
        </w:numPr>
        <w:spacing w:after="80" w:line="312" w:lineRule="auto"/>
        <w:jc w:val="both"/>
      </w:pPr>
      <w:r>
        <w:rPr>
          <w:b/>
          <w:bCs/>
        </w:rPr>
        <w:t>Dezembro de 2026 a fevereiro de 2027:</w:t>
      </w:r>
      <w:r>
        <w:t xml:space="preserve"> acompanhar a chuva e a umidade mínima do período crítico, que respondem pela maior parte do desvio previsto.</w:t>
      </w:r>
    </w:p>
    <w:p w14:paraId="476B4D23" w14:textId="77777777" w:rsidR="000A2281" w:rsidRDefault="00584355">
      <w:pPr>
        <w:pStyle w:val="PargrafodaLista"/>
        <w:numPr>
          <w:ilvl w:val="0"/>
          <w:numId w:val="3"/>
        </w:numPr>
        <w:spacing w:after="80" w:line="312" w:lineRule="auto"/>
        <w:jc w:val="both"/>
      </w:pPr>
      <w:r>
        <w:rPr>
          <w:b/>
          <w:bCs/>
        </w:rPr>
        <w:t>31 de março de 2027:</w:t>
      </w:r>
      <w:r>
        <w:t xml:space="preserve"> baixar o clima de outubro de 2026 a março de 2027 do NASA POWER e emitir a previsão da safra 2027 por município, com o patamar 2021–2025.</w:t>
      </w:r>
    </w:p>
    <w:p w14:paraId="7A7B038A" w14:textId="77777777" w:rsidR="000A2281" w:rsidRDefault="00584355">
      <w:pPr>
        <w:pStyle w:val="PargrafodaLista"/>
        <w:numPr>
          <w:ilvl w:val="0"/>
          <w:numId w:val="3"/>
        </w:numPr>
        <w:spacing w:after="80" w:line="312" w:lineRule="auto"/>
        <w:jc w:val="both"/>
      </w:pPr>
      <w:r>
        <w:rPr>
          <w:b/>
          <w:bCs/>
        </w:rPr>
        <w:t>Setembro de 2027:</w:t>
      </w:r>
      <w:r>
        <w:t xml:space="preserve"> comparar a previsão de 2027 com o LSPA de setembro e avaliar a previsão de 2026 por município com a PAM de 2026.</w:t>
      </w:r>
    </w:p>
    <w:p w14:paraId="5C43BE71" w14:textId="77777777" w:rsidR="000A2281" w:rsidRDefault="00584355">
      <w:pPr>
        <w:pStyle w:val="PargrafodaLista"/>
        <w:numPr>
          <w:ilvl w:val="0"/>
          <w:numId w:val="3"/>
        </w:numPr>
        <w:spacing w:after="80" w:line="312" w:lineRule="auto"/>
        <w:jc w:val="both"/>
      </w:pPr>
      <w:r>
        <w:rPr>
          <w:b/>
          <w:bCs/>
        </w:rPr>
        <w:t>Setembro de 2028:</w:t>
      </w:r>
      <w:r>
        <w:t xml:space="preserve"> resultado oficial da safra 2027 (PAM).</w:t>
      </w:r>
    </w:p>
    <w:p w14:paraId="2DEDD1E3" w14:textId="77777777" w:rsidR="000A2281" w:rsidRDefault="00584355">
      <w:pPr>
        <w:pStyle w:val="Ttulo1"/>
      </w:pPr>
      <w:bookmarkStart w:id="36" w:name="_Toc244263414"/>
      <w:r>
        <w:t>8. Discussão e limitações</w:t>
      </w:r>
      <w:bookmarkEnd w:id="36"/>
    </w:p>
    <w:p w14:paraId="1799CD54" w14:textId="77777777" w:rsidR="000A2281" w:rsidRDefault="00584355">
      <w:pPr>
        <w:spacing w:after="120" w:line="336" w:lineRule="auto"/>
        <w:ind w:firstLine="567"/>
        <w:jc w:val="both"/>
      </w:pPr>
      <w:r>
        <w:t>Ao contrário do que sugerem estudos com bases maiores [Jeong et al. 2016, von Bloh et al. 2023], a regressão linear superou Random Forest e Gradient Boosting. Dois fatores explicam o resultado: a base tem de 5 a 8 mil linhas e 20 safras, pouco para modelos mais flexíveis; e as secas recentes foram mais extremas que qualquer safra do treino – 2022 teve 44 dias de calor em dezembro–fevereiro nas estações do INMET, contra no máximo 33 até 2020 –, e modelos de árvores não extrapolam além dos valores vistos no t</w:t>
      </w:r>
      <w:r>
        <w:t>reino. A não linearidade relevante, a perda que se acelera na seca extrema, foi capturada por um termo de limiar explícito, mantendo o modelo interpretável.</w:t>
      </w:r>
    </w:p>
    <w:p w14:paraId="0266DD85" w14:textId="77777777" w:rsidR="000A2281" w:rsidRDefault="00584355">
      <w:pPr>
        <w:spacing w:after="120" w:line="336" w:lineRule="auto"/>
        <w:ind w:firstLine="567"/>
        <w:jc w:val="both"/>
      </w:pPr>
      <w:r>
        <w:t>Respeitar a data de publicação da PAM reduz os números, mas dá uma medida realista do desempenho no uso operacional. A troca para o clima em grade foi o que mais reduziu o erro em todo o trabalho, e a previsão de 2026 mostra que a qualidade desse clima de entrada é hoje o ponto mais sensível. As principais limitações são:</w:t>
      </w:r>
    </w:p>
    <w:p w14:paraId="3F4CEE2A" w14:textId="77777777" w:rsidR="000A2281" w:rsidRDefault="00584355">
      <w:pPr>
        <w:pStyle w:val="PargrafodaLista"/>
        <w:numPr>
          <w:ilvl w:val="0"/>
          <w:numId w:val="2"/>
        </w:numPr>
        <w:spacing w:after="80" w:line="312" w:lineRule="auto"/>
        <w:jc w:val="both"/>
      </w:pPr>
      <w:r>
        <w:t>o erro remanescente (≈19% por município, chegando a 29% no Sudoeste) reflete limites de informação: a grade representa a média de uma área de ≈50 km, e não a lavoura; chuvas concentradas em poucos eventos não aparecem nos totais; pragas, doenças, data de semeadura e manejo não estão nos dados;</w:t>
      </w:r>
    </w:p>
    <w:p w14:paraId="0559999B" w14:textId="77777777" w:rsidR="000A2281" w:rsidRDefault="00584355">
      <w:pPr>
        <w:pStyle w:val="PargrafodaLista"/>
        <w:numPr>
          <w:ilvl w:val="0"/>
          <w:numId w:val="2"/>
        </w:numPr>
        <w:spacing w:after="80" w:line="312" w:lineRule="auto"/>
        <w:jc w:val="both"/>
      </w:pPr>
      <w:r>
        <w:t>o modelo não antecipa quebras que não aparecem nas variáveis climáticas, como a de 2020, e subestimou a safra 2026 em 23% em relação ao LSPA;</w:t>
      </w:r>
    </w:p>
    <w:p w14:paraId="59667958" w14:textId="77777777" w:rsidR="000A2281" w:rsidRDefault="00584355">
      <w:pPr>
        <w:pStyle w:val="PargrafodaLista"/>
        <w:numPr>
          <w:ilvl w:val="0"/>
          <w:numId w:val="2"/>
        </w:numPr>
        <w:spacing w:after="80" w:line="312" w:lineRule="auto"/>
        <w:jc w:val="both"/>
      </w:pPr>
      <w:r>
        <w:t>o próprio rendimento municipal da PAM é uma estimativa, e alguns municípios apresentam valores idênticos em safras consecutivas;</w:t>
      </w:r>
    </w:p>
    <w:p w14:paraId="4B49FAFC" w14:textId="77777777" w:rsidR="000A2281" w:rsidRDefault="00584355">
      <w:pPr>
        <w:pStyle w:val="PargrafodaLista"/>
        <w:numPr>
          <w:ilvl w:val="0"/>
          <w:numId w:val="2"/>
        </w:numPr>
        <w:spacing w:after="80" w:line="312" w:lineRule="auto"/>
        <w:jc w:val="both"/>
      </w:pPr>
      <w:r>
        <w:t>hipóteses do balanço hídrico: CAD única de 75 mm para todo o estado e coeficiente de cultura igual a 1;</w:t>
      </w:r>
    </w:p>
    <w:p w14:paraId="702E8377" w14:textId="77777777" w:rsidR="000A2281" w:rsidRDefault="00584355">
      <w:pPr>
        <w:pStyle w:val="PargrafodaLista"/>
        <w:numPr>
          <w:ilvl w:val="0"/>
          <w:numId w:val="2"/>
        </w:numPr>
        <w:spacing w:after="80" w:line="312" w:lineRule="auto"/>
        <w:jc w:val="both"/>
      </w:pPr>
      <w:r>
        <w:t>a escolha do FL foi feita depois de testar seis variações nos mesmos dados; o ganho sobre o F é modesto (≈3,5% no RMSE médio), mas consistente nas duas validações e reconfirmado na Etapa 6;</w:t>
      </w:r>
    </w:p>
    <w:p w14:paraId="437657FA" w14:textId="77777777" w:rsidR="000A2281" w:rsidRDefault="00584355">
      <w:pPr>
        <w:pStyle w:val="PargrafodaLista"/>
        <w:numPr>
          <w:ilvl w:val="0"/>
          <w:numId w:val="2"/>
        </w:numPr>
        <w:spacing w:after="80" w:line="312" w:lineRule="auto"/>
        <w:jc w:val="both"/>
      </w:pPr>
      <w:r>
        <w:t>os p-valores dos coeficientes tendem a ser otimistas, pois os municípios de uma mesma safra compartilham o mesmo ano climático.</w:t>
      </w:r>
    </w:p>
    <w:p w14:paraId="2E19F374" w14:textId="77777777" w:rsidR="000A2281" w:rsidRDefault="00584355">
      <w:pPr>
        <w:spacing w:after="120" w:line="336" w:lineRule="auto"/>
        <w:ind w:firstLine="567"/>
        <w:jc w:val="both"/>
      </w:pPr>
      <w:r>
        <w:t>Quanto ao uso responsável: o projeto usa apenas dados públicos agregados por município, sem dados pessoais, em conformidade com a LGPD. O indicador não deve ser tomado como decisão automática de crédito, seguro ou plantio; decisões com impacto econômico devem envolver avaliação agronômica humana, e a previsão deve ser comunicada sempre com o seu intervalo. Código, versões das bases e parâmetros estão versionados no repositório do projeto para permitir auditoria e reprodução.</w:t>
      </w:r>
    </w:p>
    <w:p w14:paraId="349D769E" w14:textId="77777777" w:rsidR="000A2281" w:rsidRDefault="00584355">
      <w:pPr>
        <w:pStyle w:val="Ttulo1"/>
      </w:pPr>
      <w:bookmarkStart w:id="37" w:name="_Toc244263415"/>
      <w:r>
        <w:t>9. Conclusões e próximos passos</w:t>
      </w:r>
      <w:bookmarkEnd w:id="37"/>
    </w:p>
    <w:p w14:paraId="17DC5E32" w14:textId="77777777" w:rsidR="000A2281" w:rsidRDefault="00584355">
      <w:pPr>
        <w:spacing w:after="120" w:line="336" w:lineRule="auto"/>
        <w:ind w:firstLine="567"/>
        <w:jc w:val="both"/>
      </w:pPr>
      <w:r>
        <w:t xml:space="preserve">O trabalho construiu uma base municipal integrada e reprodutível e um modelo que prevê, em 31 de março e apenas com dados já publicados, o rendimento da soja de cada município do RS. Ao longo de seis etapas, os ganhos vieram da forma de representar o clima e o patamar – resumir a chuva por subperíodo, calcular o patamar só com as safras publicadas, usar clima em grade e representar a seca extrema –, e não da troca de algoritmo. O modelo final, FL, erra ≈19% por município e ≈244 kg/ha na média estadual, com </w:t>
      </w:r>
      <w:r>
        <w:t>erro 31% menor que o da média histórica deixando uma safra de fora e 11% menor no período de secas 2021–2025. A chuva e a umidade de dezembro a fevereiro e a seca extrema são as variáveis mais associadas ao desvio do rendimento.</w:t>
      </w:r>
    </w:p>
    <w:p w14:paraId="7C1672FC" w14:textId="77777777" w:rsidR="000A2281" w:rsidRDefault="00584355">
      <w:pPr>
        <w:spacing w:after="120" w:line="336" w:lineRule="auto"/>
        <w:ind w:firstLine="567"/>
        <w:jc w:val="both"/>
      </w:pPr>
      <w:r>
        <w:t xml:space="preserve">Para a </w:t>
      </w:r>
      <w:r>
        <w:rPr>
          <w:b/>
          <w:bCs/>
        </w:rPr>
        <w:t>safra 2026</w:t>
      </w:r>
      <w:r>
        <w:t xml:space="preserve">, o modelo previu 2.097 kg/ha, 23% abaixo da estimativa de setembro do IBGE (2.734 kg/ha); a PAM de setembro de 2027 dará o resultado oficial. Para a </w:t>
      </w:r>
      <w:r>
        <w:rPr>
          <w:b/>
          <w:bCs/>
        </w:rPr>
        <w:t>safra 2027</w:t>
      </w:r>
      <w:r>
        <w:t>, sob o El Niño esperado, a perspectiva é de 2.831 kg/ha, acima do patamar de 2.300 kg/ha, com a previsão formal em 31 de março de 2027. Como próximos passos, recomenda-se validar o clima de entrada antes da previsão de 2027, testar índices de vegetação por satélite (NDVI) para captar perdas que o clima não explica, como as de 2020 e 2026, e buscar uma estimativa antecipada do rendimento da safra anterior por município, que reduziria a defasagem do patamar.</w:t>
      </w:r>
    </w:p>
    <w:p w14:paraId="0446310D" w14:textId="77777777" w:rsidR="000A2281" w:rsidRDefault="00584355">
      <w:pPr>
        <w:spacing w:before="200"/>
      </w:pPr>
      <w:r>
        <w:rPr>
          <w:b/>
          <w:bCs/>
        </w:rPr>
        <w:t xml:space="preserve">Repositório: </w:t>
      </w:r>
      <w:hyperlink r:id="rId12" w:history="1">
        <w:r>
          <w:rPr>
            <w:rStyle w:val="Hiperligao"/>
          </w:rPr>
          <w:t>https://github.com/isah5/Projeto_Safra_de_Soja</w:t>
        </w:r>
      </w:hyperlink>
    </w:p>
    <w:p w14:paraId="13D46ACF" w14:textId="77777777" w:rsidR="000A2281" w:rsidRDefault="00584355">
      <w:pPr>
        <w:pStyle w:val="Ttulo1"/>
      </w:pPr>
      <w:bookmarkStart w:id="38" w:name="_Toc244263416"/>
      <w:r>
        <w:t>Referências</w:t>
      </w:r>
      <w:bookmarkEnd w:id="38"/>
    </w:p>
    <w:p w14:paraId="57124BAF" w14:textId="77777777" w:rsidR="000A2281" w:rsidRDefault="00584355">
      <w:pPr>
        <w:spacing w:after="120"/>
      </w:pPr>
      <w:r>
        <w:rPr>
          <w:sz w:val="22"/>
          <w:szCs w:val="22"/>
        </w:rPr>
        <w:t>Allen, R. G., Pereira, L. S., Raes, D. e Smith, M. (1998). Crop evapotranspiration: guidelines for computing crop water requirements. FAO Irrigation and Drainage Paper 56. FAO, Roma.</w:t>
      </w:r>
    </w:p>
    <w:p w14:paraId="73EE5329" w14:textId="77777777" w:rsidR="000A2281" w:rsidRDefault="00584355">
      <w:pPr>
        <w:spacing w:after="120"/>
      </w:pPr>
      <w:r>
        <w:rPr>
          <w:sz w:val="22"/>
          <w:szCs w:val="22"/>
        </w:rPr>
        <w:t>Breiman, L. (2001). Random forests. Machine Learning, 45:5–32.</w:t>
      </w:r>
    </w:p>
    <w:p w14:paraId="18F93CE4" w14:textId="77777777" w:rsidR="000A2281" w:rsidRDefault="00584355">
      <w:pPr>
        <w:spacing w:after="120"/>
      </w:pPr>
      <w:r>
        <w:rPr>
          <w:sz w:val="22"/>
          <w:szCs w:val="22"/>
        </w:rPr>
        <w:t>Friedman, J. H. (2001). Greedy function approximation: a gradient boosting machine. The Annals of Statistics, 29(5):1189–1232.</w:t>
      </w:r>
    </w:p>
    <w:p w14:paraId="2CA1A702" w14:textId="77777777" w:rsidR="000A2281" w:rsidRDefault="00584355">
      <w:pPr>
        <w:spacing w:after="120"/>
      </w:pPr>
      <w:r>
        <w:rPr>
          <w:sz w:val="22"/>
          <w:szCs w:val="22"/>
        </w:rPr>
        <w:t>Hargreaves, G. H. e Samani, Z. A. (1985). Reference crop evapotranspiration from temperature. Applied Engineering in Agriculture, 1(2):96–99.</w:t>
      </w:r>
    </w:p>
    <w:p w14:paraId="5090C9B3" w14:textId="77777777" w:rsidR="000A2281" w:rsidRDefault="00584355">
      <w:pPr>
        <w:spacing w:after="120"/>
      </w:pPr>
      <w:r>
        <w:rPr>
          <w:sz w:val="22"/>
          <w:szCs w:val="22"/>
        </w:rPr>
        <w:t>IBGE (2025). PAM 2024: com queda nos preços e na safra de grãos, valor da produção agrícola cai pelo segundo ano seguido. Agência IBGE Notícias, 11 set. 2025. https://agenciadenoticias.ibge.gov.br/pt/agencia-noticias/44465-pam-2024-com-queda-nos-precos-e-na-safra-de-graos-valor-da-producao-agricola-cai-pelo-segundo-ano-seguido.html. Acesso em: 24 out. 2026.</w:t>
      </w:r>
    </w:p>
    <w:p w14:paraId="5D96A6ED" w14:textId="77777777" w:rsidR="000A2281" w:rsidRDefault="00584355">
      <w:pPr>
        <w:spacing w:after="120"/>
      </w:pPr>
      <w:r>
        <w:rPr>
          <w:sz w:val="22"/>
          <w:szCs w:val="22"/>
        </w:rPr>
        <w:t>IBGE (2026a). Produção Agrícola Municipal: tabela 1612 – lavouras temporárias. IBGE/SIDRA. https://sidra.ibge.gov.br/tabela/1612. Acesso em: 25 set. 2026.</w:t>
      </w:r>
    </w:p>
    <w:p w14:paraId="778EB633" w14:textId="77777777" w:rsidR="000A2281" w:rsidRDefault="00584355">
      <w:pPr>
        <w:spacing w:after="120"/>
      </w:pPr>
      <w:r>
        <w:rPr>
          <w:sz w:val="22"/>
          <w:szCs w:val="22"/>
        </w:rPr>
        <w:t>IBGE (2026b). API de Localidades: municípios do Rio Grande do Sul. https://servicodados.ibge.gov.br/api/v1/localidades/estados/43/municipios. Acesso em: 22 out. 2026.</w:t>
      </w:r>
    </w:p>
    <w:p w14:paraId="38F0B624" w14:textId="77777777" w:rsidR="000A2281" w:rsidRDefault="00584355">
      <w:pPr>
        <w:spacing w:after="120"/>
      </w:pPr>
      <w:r>
        <w:rPr>
          <w:sz w:val="22"/>
          <w:szCs w:val="22"/>
        </w:rPr>
        <w:t>IBGE (2026c). Levantamento Sistemático da Produção Agrícola: tabela 6588. IBGE/SIDRA. https://sidra.ibge.gov.br/tabela/6588. Acesso em: 29 out. 2026.</w:t>
      </w:r>
    </w:p>
    <w:p w14:paraId="05886769" w14:textId="77777777" w:rsidR="000A2281" w:rsidRDefault="00584355">
      <w:pPr>
        <w:spacing w:after="120"/>
      </w:pPr>
      <w:r>
        <w:rPr>
          <w:sz w:val="22"/>
          <w:szCs w:val="22"/>
        </w:rPr>
        <w:t>INMET (2026). BDMEP – Banco de Dados Meteorológicos. Instituto Nacional de Meteorologia. https://bdmep.inmet.gov.br/. Acesso em: 25 set. 2026.</w:t>
      </w:r>
    </w:p>
    <w:p w14:paraId="5CF3E2F0" w14:textId="77777777" w:rsidR="000A2281" w:rsidRDefault="00584355">
      <w:pPr>
        <w:spacing w:after="120"/>
      </w:pPr>
      <w:r>
        <w:rPr>
          <w:sz w:val="22"/>
          <w:szCs w:val="22"/>
        </w:rPr>
        <w:t>Jeong, J. H. et al. (2016). Random forests for global and regional crop yield predictions. PLOS ONE, 11(6):e0156571.</w:t>
      </w:r>
    </w:p>
    <w:p w14:paraId="1355E915" w14:textId="77777777" w:rsidR="000A2281" w:rsidRDefault="00584355">
      <w:pPr>
        <w:spacing w:after="120"/>
      </w:pPr>
      <w:r>
        <w:rPr>
          <w:sz w:val="22"/>
          <w:szCs w:val="22"/>
        </w:rPr>
        <w:t>Lundberg, S. M. e Lee, S.-I. (2017). A unified approach to interpreting model predictions. In Advances in Neural Information Processing Systems 30 (NIPS 2017), p. 4765–4774.</w:t>
      </w:r>
    </w:p>
    <w:p w14:paraId="61DB8093" w14:textId="77777777" w:rsidR="000A2281" w:rsidRDefault="00584355">
      <w:pPr>
        <w:spacing w:after="120"/>
      </w:pPr>
      <w:r>
        <w:rPr>
          <w:sz w:val="22"/>
          <w:szCs w:val="22"/>
        </w:rPr>
        <w:t>NASA (2026). POWER – Prediction Of Worldwide Energy Resources: daily data, community AG. NASA Langley Research Center. https://power.larc.nasa.gov/. Acesso em: 29 out. 2026.</w:t>
      </w:r>
    </w:p>
    <w:p w14:paraId="3CE07F37" w14:textId="77777777" w:rsidR="000A2281" w:rsidRDefault="00584355">
      <w:pPr>
        <w:spacing w:after="120"/>
      </w:pPr>
      <w:r>
        <w:rPr>
          <w:sz w:val="22"/>
          <w:szCs w:val="22"/>
        </w:rPr>
        <w:t>NOAA (2026). Oceanic Niño Index (ONI): cold &amp; warm episodes by season. Climate Prediction Center. https://origin.cpc.ncep.noaa.gov/products/analysis_monitoring/ensostuff/ONI_v5.php. Acesso em: 25 set. 2026.</w:t>
      </w:r>
    </w:p>
    <w:p w14:paraId="0B7D2578" w14:textId="77777777" w:rsidR="000A2281" w:rsidRDefault="00584355">
      <w:pPr>
        <w:spacing w:after="120"/>
      </w:pPr>
      <w:r>
        <w:rPr>
          <w:sz w:val="22"/>
          <w:szCs w:val="22"/>
        </w:rPr>
        <w:t>Nóia Júnior, R. S. et al. (2020). Effects of the El Niño Southern Oscillation phenomenon and sowing dates on soybean yield and on the occurrence of extreme weather events in southern Brazil. Agricultural and Forest Meteorology, 290:108038.</w:t>
      </w:r>
    </w:p>
    <w:p w14:paraId="5B1320D1" w14:textId="77777777" w:rsidR="000A2281" w:rsidRDefault="00584355">
      <w:pPr>
        <w:spacing w:after="120"/>
      </w:pPr>
      <w:r>
        <w:rPr>
          <w:sz w:val="22"/>
          <w:szCs w:val="22"/>
        </w:rPr>
        <w:t>Pedregosa, F. et al. (2011). Scikit-learn: machine learning in Python. Journal of Machine Learning Research, 12:2825–2830.</w:t>
      </w:r>
    </w:p>
    <w:p w14:paraId="07DEE2EC" w14:textId="77777777" w:rsidR="000A2281" w:rsidRDefault="00584355">
      <w:pPr>
        <w:spacing w:after="120"/>
      </w:pPr>
      <w:r>
        <w:rPr>
          <w:sz w:val="22"/>
          <w:szCs w:val="22"/>
        </w:rPr>
        <w:t>Pilau, F. G. et al. (2022). Impact of ENSO-related rainfall variability on soybean yield in the state of Rio Grande do Sul, Brazil. Agrometeoros, 30:e027115.</w:t>
      </w:r>
    </w:p>
    <w:p w14:paraId="0CB427EB" w14:textId="77777777" w:rsidR="000A2281" w:rsidRDefault="00584355">
      <w:pPr>
        <w:spacing w:after="120"/>
      </w:pPr>
      <w:r>
        <w:rPr>
          <w:sz w:val="22"/>
          <w:szCs w:val="22"/>
        </w:rPr>
        <w:t>Reunião de Pesquisa de Soja da Região Sul (2014). Indicações técnicas para a cultura da soja no Rio Grande do Sul e em Santa Catarina, safras 2014/2015 e 2015/2016. https://www.infoteca.cnptia.embrapa.br/infoteca/handle/doc/1011192. Acesso em: 22 out. 2026.</w:t>
      </w:r>
    </w:p>
    <w:p w14:paraId="766C0DFA" w14:textId="77777777" w:rsidR="000A2281" w:rsidRDefault="00584355">
      <w:pPr>
        <w:spacing w:after="120"/>
      </w:pPr>
      <w:r>
        <w:rPr>
          <w:sz w:val="22"/>
          <w:szCs w:val="22"/>
        </w:rPr>
        <w:t>SBCS/CQFS-RS/SC (2016). Manual de Calagem e Adubação para os Estados do Rio Grande do Sul e de Santa Catarina. Sociedade Brasileira de Ciência do Solo – Núcleo Regional Sul, Comissão de Química e Fertilidade do Solo – RS/SC, Porto Alegre.</w:t>
      </w:r>
    </w:p>
    <w:p w14:paraId="2A612516" w14:textId="77777777" w:rsidR="000A2281" w:rsidRDefault="00584355">
      <w:pPr>
        <w:spacing w:after="120"/>
      </w:pPr>
      <w:r>
        <w:rPr>
          <w:sz w:val="22"/>
          <w:szCs w:val="22"/>
        </w:rPr>
        <w:t>van Klompenburg, T., Kassahun, A. e Catal, C. (2020). Crop yield prediction using machine learning: a systematic literature review. Computers and Electronics in Agriculture, 177:105709.</w:t>
      </w:r>
    </w:p>
    <w:p w14:paraId="6BD87ACE" w14:textId="77777777" w:rsidR="000A2281" w:rsidRDefault="00584355">
      <w:pPr>
        <w:spacing w:after="120"/>
      </w:pPr>
      <w:r>
        <w:rPr>
          <w:sz w:val="22"/>
          <w:szCs w:val="22"/>
        </w:rPr>
        <w:t>von Bloh, M. et al. (2023). Machine learning for soybean yield forecasting in Brazil. Agricultural and Forest Meteorology, 341:109670.</w:t>
      </w:r>
    </w:p>
    <w:p w14:paraId="6AEC2B6B" w14:textId="77777777" w:rsidR="000A2281" w:rsidRDefault="00584355">
      <w:r>
        <w:br w:type="page"/>
      </w:r>
    </w:p>
    <w:p w14:paraId="014A8802" w14:textId="77777777" w:rsidR="000A2281" w:rsidRDefault="00584355">
      <w:pPr>
        <w:pStyle w:val="Ttulo1"/>
      </w:pPr>
      <w:bookmarkStart w:id="39" w:name="_Toc244263417"/>
      <w:r>
        <w:t>Apêndice A – Aplicação: recomendação de adubação</w:t>
      </w:r>
      <w:bookmarkEnd w:id="39"/>
    </w:p>
    <w:p w14:paraId="23506A01" w14:textId="77777777" w:rsidR="000A2281" w:rsidRDefault="00584355">
      <w:pPr>
        <w:spacing w:after="120" w:line="336" w:lineRule="auto"/>
        <w:ind w:firstLine="567"/>
        <w:jc w:val="both"/>
      </w:pPr>
      <w:r>
        <w:t>Como aplicação complementar, o rendimento esperado foi combinado com as tabelas da Embrapa/CQFS-RS/SC [Reunião de Pesquisa de Soja da Região Sul 2014, SBCS/CQFS-RS/SC 2016] para gerar a dose recomendada de P₂O₅ e K₂O. A adubação é decidida no plantio, antes do clima do verão, por isso o rendimento esperado usado é o patamar do município (para a safra 2026, a média de 2020–2024). A tabela indica a dose por classe de teor do nutriente no solo para 2 t/ha, acrescida de 15 kg/ha de P₂O₅ e 25 kg/ha de K₂O por to</w:t>
      </w:r>
      <w:r>
        <w:t>nelada adicional; rendimentos esperados abaixo de 2 t/ha usam a dose da tabela, e doses zero (classe “Muito alto”) foram mantidas. As doses são a recomendação normativa aplicada ao rendimento esperado, e não a adubação efetivamente usada pelos produtores; o produtor identifica a sua classe pela análise de solo. O resultado, para 429 municípios, está em recomendacao_adubacao_safra2026.csv; a Tabela 18 ilustra três mesorregiões.</w:t>
      </w:r>
    </w:p>
    <w:p w14:paraId="5EFF6175" w14:textId="77777777" w:rsidR="000A2281" w:rsidRDefault="00584355">
      <w:pPr>
        <w:keepNext/>
        <w:spacing w:before="200" w:after="80"/>
        <w:jc w:val="center"/>
      </w:pPr>
      <w:r>
        <w:rPr>
          <w:b/>
          <w:bCs/>
          <w:sz w:val="20"/>
          <w:szCs w:val="20"/>
        </w:rPr>
        <w:t xml:space="preserve">Tabela 18 – </w:t>
      </w:r>
      <w:r>
        <w:rPr>
          <w:sz w:val="20"/>
          <w:szCs w:val="20"/>
        </w:rPr>
        <w:t>Dose recomendada no 1º cultivo (kg/ha) para o rendimento esperado mediano de três mesorregiões, por classe de teor do solo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269"/>
        <w:gridCol w:w="1015"/>
        <w:gridCol w:w="1015"/>
        <w:gridCol w:w="1015"/>
        <w:gridCol w:w="1015"/>
        <w:gridCol w:w="1021"/>
      </w:tblGrid>
      <w:tr w:rsidR="000A2281" w14:paraId="4228A89E" w14:textId="77777777">
        <w:tblPrEx>
          <w:tblCellMar>
            <w:top w:w="0" w:type="dxa"/>
            <w:bottom w:w="0" w:type="dxa"/>
          </w:tblCellMar>
        </w:tblPrEx>
        <w:trPr>
          <w:tblHeader/>
        </w:trPr>
        <w:tc>
          <w:tcPr>
            <w:tcW w:w="272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64ABA95" w14:textId="77777777" w:rsidR="000A2281" w:rsidRDefault="00584355">
            <w:pPr>
              <w:keepNext/>
              <w:jc w:val="center"/>
            </w:pPr>
            <w:r>
              <w:rPr>
                <w:b/>
                <w:bCs/>
                <w:sz w:val="19"/>
                <w:szCs w:val="19"/>
              </w:rPr>
              <w:t>Mesorregião (rend. esperado)</w:t>
            </w:r>
          </w:p>
        </w:tc>
        <w:tc>
          <w:tcPr>
            <w:tcW w:w="1269"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BE4A5AA" w14:textId="77777777" w:rsidR="000A2281" w:rsidRDefault="00584355">
            <w:pPr>
              <w:keepNext/>
              <w:jc w:val="center"/>
            </w:pPr>
            <w:r>
              <w:rPr>
                <w:b/>
                <w:bCs/>
                <w:sz w:val="19"/>
                <w:szCs w:val="19"/>
              </w:rPr>
              <w:t>Nutriente</w:t>
            </w:r>
          </w:p>
        </w:tc>
        <w:tc>
          <w:tcPr>
            <w:tcW w:w="101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DB46C2A" w14:textId="77777777" w:rsidR="000A2281" w:rsidRDefault="00584355">
            <w:pPr>
              <w:keepNext/>
              <w:jc w:val="center"/>
            </w:pPr>
            <w:r>
              <w:rPr>
                <w:b/>
                <w:bCs/>
                <w:sz w:val="19"/>
                <w:szCs w:val="19"/>
              </w:rPr>
              <w:t>M. baixo</w:t>
            </w:r>
          </w:p>
        </w:tc>
        <w:tc>
          <w:tcPr>
            <w:tcW w:w="101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5DA62F0B" w14:textId="77777777" w:rsidR="000A2281" w:rsidRDefault="00584355">
            <w:pPr>
              <w:keepNext/>
              <w:jc w:val="center"/>
            </w:pPr>
            <w:r>
              <w:rPr>
                <w:b/>
                <w:bCs/>
                <w:sz w:val="19"/>
                <w:szCs w:val="19"/>
              </w:rPr>
              <w:t>Baixo</w:t>
            </w:r>
          </w:p>
        </w:tc>
        <w:tc>
          <w:tcPr>
            <w:tcW w:w="101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4B67A425" w14:textId="77777777" w:rsidR="000A2281" w:rsidRDefault="00584355">
            <w:pPr>
              <w:keepNext/>
              <w:jc w:val="center"/>
            </w:pPr>
            <w:r>
              <w:rPr>
                <w:b/>
                <w:bCs/>
                <w:sz w:val="19"/>
                <w:szCs w:val="19"/>
              </w:rPr>
              <w:t>Médio</w:t>
            </w:r>
          </w:p>
        </w:tc>
        <w:tc>
          <w:tcPr>
            <w:tcW w:w="101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6210EF8A" w14:textId="77777777" w:rsidR="000A2281" w:rsidRDefault="00584355">
            <w:pPr>
              <w:keepNext/>
              <w:jc w:val="center"/>
            </w:pPr>
            <w:r>
              <w:rPr>
                <w:b/>
                <w:bCs/>
                <w:sz w:val="19"/>
                <w:szCs w:val="19"/>
              </w:rPr>
              <w:t>Alto</w:t>
            </w:r>
          </w:p>
        </w:tc>
        <w:tc>
          <w:tcPr>
            <w:tcW w:w="1021"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EC261A4" w14:textId="77777777" w:rsidR="000A2281" w:rsidRDefault="00584355">
            <w:pPr>
              <w:keepNext/>
              <w:jc w:val="center"/>
            </w:pPr>
            <w:r>
              <w:rPr>
                <w:b/>
                <w:bCs/>
                <w:sz w:val="19"/>
                <w:szCs w:val="19"/>
              </w:rPr>
              <w:t>M. alto</w:t>
            </w:r>
          </w:p>
        </w:tc>
      </w:tr>
      <w:tr w:rsidR="000A2281" w14:paraId="21728281"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CD99FA6" w14:textId="77777777" w:rsidR="000A2281" w:rsidRDefault="00584355">
            <w:pPr>
              <w:keepNext/>
            </w:pPr>
            <w:r>
              <w:rPr>
                <w:sz w:val="19"/>
                <w:szCs w:val="19"/>
              </w:rPr>
              <w:t>Nordeste (2.774 kg/ha)</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3CE6C83" w14:textId="77777777" w:rsidR="000A2281" w:rsidRDefault="00584355">
            <w:pPr>
              <w:keepNext/>
            </w:pPr>
            <w:r>
              <w:rPr>
                <w:sz w:val="19"/>
                <w:szCs w:val="19"/>
              </w:rPr>
              <w:t>P₂O₅</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125A2D4" w14:textId="77777777" w:rsidR="000A2281" w:rsidRDefault="00584355">
            <w:pPr>
              <w:keepNext/>
              <w:jc w:val="center"/>
            </w:pPr>
            <w:r>
              <w:rPr>
                <w:sz w:val="19"/>
                <w:szCs w:val="19"/>
              </w:rPr>
              <w:t>122</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BE44C32" w14:textId="77777777" w:rsidR="000A2281" w:rsidRDefault="00584355">
            <w:pPr>
              <w:keepNext/>
              <w:jc w:val="center"/>
            </w:pPr>
            <w:r>
              <w:rPr>
                <w:sz w:val="19"/>
                <w:szCs w:val="19"/>
              </w:rPr>
              <w:t>82</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04C084F" w14:textId="77777777" w:rsidR="000A2281" w:rsidRDefault="00584355">
            <w:pPr>
              <w:keepNext/>
              <w:jc w:val="center"/>
            </w:pPr>
            <w:r>
              <w:rPr>
                <w:sz w:val="19"/>
                <w:szCs w:val="19"/>
              </w:rPr>
              <w:t>72</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E79923" w14:textId="77777777" w:rsidR="000A2281" w:rsidRDefault="00584355">
            <w:pPr>
              <w:keepNext/>
              <w:jc w:val="center"/>
            </w:pPr>
            <w:r>
              <w:rPr>
                <w:sz w:val="19"/>
                <w:szCs w:val="19"/>
              </w:rPr>
              <w:t>42</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2EAB6C6" w14:textId="77777777" w:rsidR="000A2281" w:rsidRDefault="00584355">
            <w:pPr>
              <w:keepNext/>
              <w:jc w:val="center"/>
            </w:pPr>
            <w:r>
              <w:rPr>
                <w:sz w:val="19"/>
                <w:szCs w:val="19"/>
              </w:rPr>
              <w:t>0</w:t>
            </w:r>
          </w:p>
        </w:tc>
      </w:tr>
      <w:tr w:rsidR="000A2281" w14:paraId="3570A999"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10547A9" w14:textId="77777777" w:rsidR="000A2281" w:rsidRDefault="000A2281">
            <w:pPr>
              <w:keepNext/>
            </w:pP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29AEC19" w14:textId="77777777" w:rsidR="000A2281" w:rsidRDefault="00584355">
            <w:pPr>
              <w:keepNext/>
            </w:pPr>
            <w:r>
              <w:rPr>
                <w:sz w:val="19"/>
                <w:szCs w:val="19"/>
              </w:rPr>
              <w:t>K₂O</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C603C6C" w14:textId="77777777" w:rsidR="000A2281" w:rsidRDefault="00584355">
            <w:pPr>
              <w:keepNext/>
              <w:jc w:val="center"/>
            </w:pPr>
            <w:r>
              <w:rPr>
                <w:sz w:val="19"/>
                <w:szCs w:val="19"/>
              </w:rPr>
              <w:t>144</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2FABDB2" w14:textId="77777777" w:rsidR="000A2281" w:rsidRDefault="00584355">
            <w:pPr>
              <w:keepNext/>
              <w:jc w:val="center"/>
            </w:pPr>
            <w:r>
              <w:rPr>
                <w:sz w:val="19"/>
                <w:szCs w:val="19"/>
              </w:rPr>
              <w:t>104</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84C4AEB" w14:textId="77777777" w:rsidR="000A2281" w:rsidRDefault="00584355">
            <w:pPr>
              <w:keepNext/>
              <w:jc w:val="center"/>
            </w:pPr>
            <w:r>
              <w:rPr>
                <w:sz w:val="19"/>
                <w:szCs w:val="19"/>
              </w:rPr>
              <w:t>94</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1E2EE31" w14:textId="77777777" w:rsidR="000A2281" w:rsidRDefault="00584355">
            <w:pPr>
              <w:keepNext/>
              <w:jc w:val="center"/>
            </w:pPr>
            <w:r>
              <w:rPr>
                <w:sz w:val="19"/>
                <w:szCs w:val="19"/>
              </w:rPr>
              <w:t>64</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9D898F4" w14:textId="77777777" w:rsidR="000A2281" w:rsidRDefault="00584355">
            <w:pPr>
              <w:keepNext/>
              <w:jc w:val="center"/>
            </w:pPr>
            <w:r>
              <w:rPr>
                <w:sz w:val="19"/>
                <w:szCs w:val="19"/>
              </w:rPr>
              <w:t>0</w:t>
            </w:r>
          </w:p>
        </w:tc>
      </w:tr>
      <w:tr w:rsidR="000A2281" w14:paraId="78712980"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E272E12" w14:textId="77777777" w:rsidR="000A2281" w:rsidRDefault="00584355">
            <w:pPr>
              <w:keepNext/>
            </w:pPr>
            <w:r>
              <w:rPr>
                <w:sz w:val="19"/>
                <w:szCs w:val="19"/>
              </w:rPr>
              <w:t>Noroeste (2.544 kg/ha)</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01F3A11" w14:textId="77777777" w:rsidR="000A2281" w:rsidRDefault="00584355">
            <w:pPr>
              <w:keepNext/>
            </w:pPr>
            <w:r>
              <w:rPr>
                <w:sz w:val="19"/>
                <w:szCs w:val="19"/>
              </w:rPr>
              <w:t>P₂O₅</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9034344" w14:textId="77777777" w:rsidR="000A2281" w:rsidRDefault="00584355">
            <w:pPr>
              <w:keepNext/>
              <w:jc w:val="center"/>
            </w:pPr>
            <w:r>
              <w:rPr>
                <w:sz w:val="19"/>
                <w:szCs w:val="19"/>
              </w:rPr>
              <w:t>118</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D385E2D" w14:textId="77777777" w:rsidR="000A2281" w:rsidRDefault="00584355">
            <w:pPr>
              <w:keepNext/>
              <w:jc w:val="center"/>
            </w:pPr>
            <w:r>
              <w:rPr>
                <w:sz w:val="19"/>
                <w:szCs w:val="19"/>
              </w:rPr>
              <w:t>78</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6819760" w14:textId="77777777" w:rsidR="000A2281" w:rsidRDefault="00584355">
            <w:pPr>
              <w:keepNext/>
              <w:jc w:val="center"/>
            </w:pPr>
            <w:r>
              <w:rPr>
                <w:sz w:val="19"/>
                <w:szCs w:val="19"/>
              </w:rPr>
              <w:t>68</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4990C1B" w14:textId="77777777" w:rsidR="000A2281" w:rsidRDefault="00584355">
            <w:pPr>
              <w:keepNext/>
              <w:jc w:val="center"/>
            </w:pPr>
            <w:r>
              <w:rPr>
                <w:sz w:val="19"/>
                <w:szCs w:val="19"/>
              </w:rPr>
              <w:t>38</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E720D32" w14:textId="77777777" w:rsidR="000A2281" w:rsidRDefault="00584355">
            <w:pPr>
              <w:keepNext/>
              <w:jc w:val="center"/>
            </w:pPr>
            <w:r>
              <w:rPr>
                <w:sz w:val="19"/>
                <w:szCs w:val="19"/>
              </w:rPr>
              <w:t>0</w:t>
            </w:r>
          </w:p>
        </w:tc>
      </w:tr>
      <w:tr w:rsidR="000A2281" w14:paraId="58F79EAE"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8521AE6" w14:textId="77777777" w:rsidR="000A2281" w:rsidRDefault="000A2281">
            <w:pPr>
              <w:keepNext/>
            </w:pP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0DEA5B8" w14:textId="77777777" w:rsidR="000A2281" w:rsidRDefault="00584355">
            <w:pPr>
              <w:keepNext/>
            </w:pPr>
            <w:r>
              <w:rPr>
                <w:sz w:val="19"/>
                <w:szCs w:val="19"/>
              </w:rPr>
              <w:t>K₂O</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8887E94" w14:textId="77777777" w:rsidR="000A2281" w:rsidRDefault="00584355">
            <w:pPr>
              <w:keepNext/>
              <w:jc w:val="center"/>
            </w:pPr>
            <w:r>
              <w:rPr>
                <w:sz w:val="19"/>
                <w:szCs w:val="19"/>
              </w:rPr>
              <w:t>139</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76CBBA0" w14:textId="77777777" w:rsidR="000A2281" w:rsidRDefault="00584355">
            <w:pPr>
              <w:keepNext/>
              <w:jc w:val="center"/>
            </w:pPr>
            <w:r>
              <w:rPr>
                <w:sz w:val="19"/>
                <w:szCs w:val="19"/>
              </w:rPr>
              <w:t>99</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166A405" w14:textId="77777777" w:rsidR="000A2281" w:rsidRDefault="00584355">
            <w:pPr>
              <w:keepNext/>
              <w:jc w:val="center"/>
            </w:pPr>
            <w:r>
              <w:rPr>
                <w:sz w:val="19"/>
                <w:szCs w:val="19"/>
              </w:rPr>
              <w:t>89</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9AF24D1" w14:textId="77777777" w:rsidR="000A2281" w:rsidRDefault="00584355">
            <w:pPr>
              <w:keepNext/>
              <w:jc w:val="center"/>
            </w:pPr>
            <w:r>
              <w:rPr>
                <w:sz w:val="19"/>
                <w:szCs w:val="19"/>
              </w:rPr>
              <w:t>59</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2426F6" w14:textId="77777777" w:rsidR="000A2281" w:rsidRDefault="00584355">
            <w:pPr>
              <w:keepNext/>
              <w:jc w:val="center"/>
            </w:pPr>
            <w:r>
              <w:rPr>
                <w:sz w:val="19"/>
                <w:szCs w:val="19"/>
              </w:rPr>
              <w:t>0</w:t>
            </w:r>
          </w:p>
        </w:tc>
      </w:tr>
      <w:tr w:rsidR="000A2281" w14:paraId="1AF822F2"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8F6808" w14:textId="77777777" w:rsidR="000A2281" w:rsidRDefault="00584355">
            <w:pPr>
              <w:keepNext/>
            </w:pPr>
            <w:r>
              <w:rPr>
                <w:sz w:val="19"/>
                <w:szCs w:val="19"/>
              </w:rPr>
              <w:t>Sudoeste (1.760 kg/ha)</w:t>
            </w: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E96C72F" w14:textId="77777777" w:rsidR="000A2281" w:rsidRDefault="00584355">
            <w:pPr>
              <w:keepNext/>
            </w:pPr>
            <w:r>
              <w:rPr>
                <w:sz w:val="19"/>
                <w:szCs w:val="19"/>
              </w:rPr>
              <w:t>P₂O₅</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9642C78" w14:textId="77777777" w:rsidR="000A2281" w:rsidRDefault="00584355">
            <w:pPr>
              <w:keepNext/>
              <w:jc w:val="center"/>
            </w:pPr>
            <w:r>
              <w:rPr>
                <w:sz w:val="19"/>
                <w:szCs w:val="19"/>
              </w:rPr>
              <w:t>110</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30ABBA0" w14:textId="77777777" w:rsidR="000A2281" w:rsidRDefault="00584355">
            <w:pPr>
              <w:keepNext/>
              <w:jc w:val="center"/>
            </w:pPr>
            <w:r>
              <w:rPr>
                <w:sz w:val="19"/>
                <w:szCs w:val="19"/>
              </w:rPr>
              <w:t>70</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DCCE6A2" w14:textId="77777777" w:rsidR="000A2281" w:rsidRDefault="00584355">
            <w:pPr>
              <w:keepNext/>
              <w:jc w:val="center"/>
            </w:pPr>
            <w:r>
              <w:rPr>
                <w:sz w:val="19"/>
                <w:szCs w:val="19"/>
              </w:rPr>
              <w:t>60</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8B891D8" w14:textId="77777777" w:rsidR="000A2281" w:rsidRDefault="00584355">
            <w:pPr>
              <w:keepNext/>
              <w:jc w:val="center"/>
            </w:pPr>
            <w:r>
              <w:rPr>
                <w:sz w:val="19"/>
                <w:szCs w:val="19"/>
              </w:rPr>
              <w:t>30</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BBFDFC3" w14:textId="77777777" w:rsidR="000A2281" w:rsidRDefault="00584355">
            <w:pPr>
              <w:keepNext/>
              <w:jc w:val="center"/>
            </w:pPr>
            <w:r>
              <w:rPr>
                <w:sz w:val="19"/>
                <w:szCs w:val="19"/>
              </w:rPr>
              <w:t>0</w:t>
            </w:r>
          </w:p>
        </w:tc>
      </w:tr>
      <w:tr w:rsidR="000A2281" w14:paraId="340140A4" w14:textId="77777777">
        <w:tblPrEx>
          <w:tblCellMar>
            <w:top w:w="0" w:type="dxa"/>
            <w:bottom w:w="0" w:type="dxa"/>
          </w:tblCellMar>
        </w:tblPrEx>
        <w:trPr>
          <w:cantSplit/>
        </w:trPr>
        <w:tc>
          <w:tcPr>
            <w:tcW w:w="27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C614EFE" w14:textId="77777777" w:rsidR="000A2281" w:rsidRDefault="000A2281">
            <w:pPr>
              <w:keepNext/>
            </w:pPr>
          </w:p>
        </w:tc>
        <w:tc>
          <w:tcPr>
            <w:tcW w:w="126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203F23" w14:textId="77777777" w:rsidR="000A2281" w:rsidRDefault="00584355">
            <w:pPr>
              <w:keepNext/>
            </w:pPr>
            <w:r>
              <w:rPr>
                <w:sz w:val="19"/>
                <w:szCs w:val="19"/>
              </w:rPr>
              <w:t>K₂O</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230BE3" w14:textId="77777777" w:rsidR="000A2281" w:rsidRDefault="00584355">
            <w:pPr>
              <w:keepNext/>
              <w:jc w:val="center"/>
            </w:pPr>
            <w:r>
              <w:rPr>
                <w:sz w:val="19"/>
                <w:szCs w:val="19"/>
              </w:rPr>
              <w:t>125</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78BEC23" w14:textId="77777777" w:rsidR="000A2281" w:rsidRDefault="00584355">
            <w:pPr>
              <w:keepNext/>
              <w:jc w:val="center"/>
            </w:pPr>
            <w:r>
              <w:rPr>
                <w:sz w:val="19"/>
                <w:szCs w:val="19"/>
              </w:rPr>
              <w:t>85</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DEEF179" w14:textId="77777777" w:rsidR="000A2281" w:rsidRDefault="00584355">
            <w:pPr>
              <w:keepNext/>
              <w:jc w:val="center"/>
            </w:pPr>
            <w:r>
              <w:rPr>
                <w:sz w:val="19"/>
                <w:szCs w:val="19"/>
              </w:rPr>
              <w:t>75</w:t>
            </w:r>
          </w:p>
        </w:tc>
        <w:tc>
          <w:tcPr>
            <w:tcW w:w="101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2B2AB56" w14:textId="77777777" w:rsidR="000A2281" w:rsidRDefault="00584355">
            <w:pPr>
              <w:keepNext/>
              <w:jc w:val="center"/>
            </w:pPr>
            <w:r>
              <w:rPr>
                <w:sz w:val="19"/>
                <w:szCs w:val="19"/>
              </w:rPr>
              <w:t>45</w:t>
            </w:r>
          </w:p>
        </w:tc>
        <w:tc>
          <w:tcPr>
            <w:tcW w:w="10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B63F02A" w14:textId="77777777" w:rsidR="000A2281" w:rsidRDefault="00584355">
            <w:pPr>
              <w:keepNext/>
              <w:jc w:val="center"/>
            </w:pPr>
            <w:r>
              <w:rPr>
                <w:sz w:val="19"/>
                <w:szCs w:val="19"/>
              </w:rPr>
              <w:t>0</w:t>
            </w:r>
          </w:p>
        </w:tc>
      </w:tr>
    </w:tbl>
    <w:p w14:paraId="2F19B510" w14:textId="77777777" w:rsidR="000A2281" w:rsidRDefault="00584355">
      <w:pPr>
        <w:spacing w:before="60" w:after="200"/>
      </w:pPr>
      <w:r>
        <w:rPr>
          <w:sz w:val="18"/>
          <w:szCs w:val="18"/>
        </w:rPr>
        <w:t>Fonte: elaboração própria a partir de Embrapa/CQFS-RS/SC (2026).</w:t>
      </w:r>
    </w:p>
    <w:p w14:paraId="0843E65B" w14:textId="77777777" w:rsidR="000A2281" w:rsidRDefault="00584355">
      <w:pPr>
        <w:pStyle w:val="Ttulo1"/>
      </w:pPr>
      <w:bookmarkStart w:id="40" w:name="_Toc244263418"/>
      <w:r>
        <w:t>Apêndice B – Reprodutibilidade</w:t>
      </w:r>
      <w:bookmarkEnd w:id="40"/>
    </w:p>
    <w:p w14:paraId="2FE8E5BC" w14:textId="77777777" w:rsidR="000A2281" w:rsidRDefault="00584355">
      <w:pPr>
        <w:spacing w:after="120" w:line="336" w:lineRule="auto"/>
        <w:ind w:firstLine="567"/>
        <w:jc w:val="both"/>
      </w:pPr>
      <w:r>
        <w:t>Os notebooks estão na pasta notebooks/ do repositório e devem ser executados nesta ordem, no ambiente Python 3.13 com as versões de notebooks/requirements.txt (Tabela 19).</w:t>
      </w:r>
    </w:p>
    <w:p w14:paraId="14C22B60" w14:textId="77777777" w:rsidR="000A2281" w:rsidRDefault="00584355">
      <w:pPr>
        <w:keepNext/>
        <w:spacing w:before="200" w:after="80"/>
        <w:jc w:val="center"/>
      </w:pPr>
      <w:r>
        <w:rPr>
          <w:b/>
          <w:bCs/>
          <w:sz w:val="20"/>
          <w:szCs w:val="20"/>
        </w:rPr>
        <w:t xml:space="preserve">Tabela 19 – </w:t>
      </w:r>
      <w:r>
        <w:rPr>
          <w:sz w:val="20"/>
          <w:szCs w:val="20"/>
        </w:rPr>
        <w:t>Notebooks e saídas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7"/>
        <w:gridCol w:w="1034"/>
        <w:gridCol w:w="4210"/>
      </w:tblGrid>
      <w:tr w:rsidR="000A2281" w14:paraId="644E5256" w14:textId="77777777">
        <w:tblPrEx>
          <w:tblCellMar>
            <w:top w:w="0" w:type="dxa"/>
            <w:bottom w:w="0" w:type="dxa"/>
          </w:tblCellMar>
        </w:tblPrEx>
        <w:trPr>
          <w:tblHeader/>
        </w:trPr>
        <w:tc>
          <w:tcPr>
            <w:tcW w:w="362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7806BFB0" w14:textId="77777777" w:rsidR="000A2281" w:rsidRDefault="00584355">
            <w:pPr>
              <w:keepNext/>
              <w:jc w:val="center"/>
            </w:pPr>
            <w:r>
              <w:rPr>
                <w:b/>
                <w:bCs/>
                <w:sz w:val="19"/>
                <w:szCs w:val="19"/>
              </w:rPr>
              <w:t>Notebook</w:t>
            </w:r>
          </w:p>
        </w:tc>
        <w:tc>
          <w:tcPr>
            <w:tcW w:w="1088"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35F4BD85" w14:textId="77777777" w:rsidR="000A2281" w:rsidRDefault="00584355">
            <w:pPr>
              <w:keepNext/>
              <w:jc w:val="center"/>
            </w:pPr>
            <w:r>
              <w:rPr>
                <w:b/>
                <w:bCs/>
                <w:sz w:val="19"/>
                <w:szCs w:val="19"/>
              </w:rPr>
              <w:t>Etapa</w:t>
            </w:r>
          </w:p>
        </w:tc>
        <w:tc>
          <w:tcPr>
            <w:tcW w:w="4355" w:type="dxa"/>
            <w:tcBorders>
              <w:top w:val="single" w:sz="4" w:space="0" w:color="8C8C8C"/>
              <w:left w:val="single" w:sz="4" w:space="0" w:color="8C8C8C"/>
              <w:bottom w:val="single" w:sz="4" w:space="0" w:color="8C8C8C"/>
              <w:right w:val="single" w:sz="4" w:space="0" w:color="8C8C8C"/>
            </w:tcBorders>
            <w:shd w:val="clear" w:color="auto" w:fill="E7E6E6"/>
            <w:tcMar>
              <w:top w:w="50" w:type="dxa"/>
              <w:left w:w="90" w:type="dxa"/>
              <w:bottom w:w="50" w:type="dxa"/>
              <w:right w:w="90" w:type="dxa"/>
            </w:tcMar>
            <w:vAlign w:val="center"/>
          </w:tcPr>
          <w:p w14:paraId="09177774" w14:textId="77777777" w:rsidR="000A2281" w:rsidRDefault="00584355">
            <w:pPr>
              <w:keepNext/>
              <w:jc w:val="center"/>
            </w:pPr>
            <w:r>
              <w:rPr>
                <w:b/>
                <w:bCs/>
                <w:sz w:val="19"/>
                <w:szCs w:val="19"/>
              </w:rPr>
              <w:t>Principais saídas</w:t>
            </w:r>
          </w:p>
        </w:tc>
      </w:tr>
      <w:tr w:rsidR="000A2281" w14:paraId="51E70B2D"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BB9AC19" w14:textId="77777777" w:rsidR="000A2281" w:rsidRDefault="00584355">
            <w:pPr>
              <w:keepNext/>
            </w:pPr>
            <w:r>
              <w:rPr>
                <w:sz w:val="19"/>
                <w:szCs w:val="19"/>
              </w:rPr>
              <w:t>analise_exploratoria.ipynb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D0C026B" w14:textId="77777777" w:rsidR="000A2281" w:rsidRDefault="00584355">
            <w:pPr>
              <w:keepNext/>
              <w:jc w:val="center"/>
            </w:pPr>
            <w:r>
              <w:rPr>
                <w:sz w:val="19"/>
                <w:szCs w:val="19"/>
              </w:rPr>
              <w:t>–</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0C5735A" w14:textId="77777777" w:rsidR="000A2281" w:rsidRDefault="00584355">
            <w:pPr>
              <w:keepNext/>
            </w:pPr>
            <w:r>
              <w:rPr>
                <w:sz w:val="19"/>
                <w:szCs w:val="19"/>
              </w:rPr>
              <w:t>painel_municipio_safra.csv; Figura 1</w:t>
            </w:r>
          </w:p>
        </w:tc>
      </w:tr>
      <w:tr w:rsidR="000A2281" w14:paraId="70976D37"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7A4A221" w14:textId="77777777" w:rsidR="000A2281" w:rsidRDefault="00584355">
            <w:pPr>
              <w:keepNext/>
            </w:pPr>
            <w:r>
              <w:rPr>
                <w:sz w:val="19"/>
                <w:szCs w:val="19"/>
              </w:rPr>
              <w:t>modelagem.ipynb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1EC8B3A" w14:textId="77777777" w:rsidR="000A2281" w:rsidRDefault="00584355">
            <w:pPr>
              <w:keepNext/>
              <w:jc w:val="center"/>
            </w:pPr>
            <w:r>
              <w:rPr>
                <w:sz w:val="19"/>
                <w:szCs w:val="19"/>
              </w:rPr>
              <w:t>1</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A6159A" w14:textId="77777777" w:rsidR="000A2281" w:rsidRDefault="00584355">
            <w:pPr>
              <w:keepNext/>
            </w:pPr>
            <w:r>
              <w:rPr>
                <w:sz w:val="19"/>
                <w:szCs w:val="19"/>
              </w:rPr>
              <w:t>Comparação dos modelos com clima agregado</w:t>
            </w:r>
          </w:p>
        </w:tc>
      </w:tr>
      <w:tr w:rsidR="000A2281" w14:paraId="5F398E23"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C45C0A0" w14:textId="77777777" w:rsidR="000A2281" w:rsidRDefault="00584355">
            <w:pPr>
              <w:keepNext/>
            </w:pPr>
            <w:r>
              <w:rPr>
                <w:sz w:val="19"/>
                <w:szCs w:val="19"/>
              </w:rPr>
              <w:t>modelagem_etapa2.ipynb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AFBBED3" w14:textId="77777777" w:rsidR="000A2281" w:rsidRDefault="00584355">
            <w:pPr>
              <w:keepNext/>
              <w:jc w:val="center"/>
            </w:pPr>
            <w:r>
              <w:rPr>
                <w:sz w:val="19"/>
                <w:szCs w:val="19"/>
              </w:rPr>
              <w:t>2</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6D47281" w14:textId="77777777" w:rsidR="000A2281" w:rsidRDefault="00584355">
            <w:pPr>
              <w:keepNext/>
            </w:pPr>
            <w:r>
              <w:rPr>
                <w:sz w:val="19"/>
                <w:szCs w:val="19"/>
              </w:rPr>
              <w:t>clima_subperiodos_estacao_safra.csv</w:t>
            </w:r>
          </w:p>
        </w:tc>
      </w:tr>
      <w:tr w:rsidR="000A2281" w14:paraId="34B3C6A0"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E0EB54C" w14:textId="77777777" w:rsidR="000A2281" w:rsidRDefault="00584355">
            <w:pPr>
              <w:keepNext/>
            </w:pPr>
            <w:r>
              <w:rPr>
                <w:sz w:val="19"/>
                <w:szCs w:val="19"/>
              </w:rPr>
              <w:t>modelagem_etapa3.ipynb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54E039E" w14:textId="77777777" w:rsidR="000A2281" w:rsidRDefault="00584355">
            <w:pPr>
              <w:keepNext/>
              <w:jc w:val="center"/>
            </w:pPr>
            <w:r>
              <w:rPr>
                <w:sz w:val="19"/>
                <w:szCs w:val="19"/>
              </w:rPr>
              <w:t>3</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CEDAA87" w14:textId="77777777" w:rsidR="000A2281" w:rsidRDefault="00584355">
            <w:pPr>
              <w:keepNext/>
            </w:pPr>
            <w:r>
              <w:rPr>
                <w:sz w:val="19"/>
                <w:szCs w:val="19"/>
              </w:rPr>
              <w:t>Patamar com as safras publicadas; modelo F</w:t>
            </w:r>
          </w:p>
        </w:tc>
      </w:tr>
      <w:tr w:rsidR="000A2281" w14:paraId="61851C22"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6FD7A9D6" w14:textId="77777777" w:rsidR="000A2281" w:rsidRDefault="00584355">
            <w:pPr>
              <w:keepNext/>
            </w:pPr>
            <w:r>
              <w:rPr>
                <w:sz w:val="19"/>
                <w:szCs w:val="19"/>
              </w:rPr>
              <w:t>modelagem_etapa4.ipynb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3F9B5C0C" w14:textId="77777777" w:rsidR="000A2281" w:rsidRDefault="00584355">
            <w:pPr>
              <w:keepNext/>
              <w:jc w:val="center"/>
            </w:pPr>
            <w:r>
              <w:rPr>
                <w:sz w:val="19"/>
                <w:szCs w:val="19"/>
              </w:rPr>
              <w:t>4</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6270204" w14:textId="77777777" w:rsidR="000A2281" w:rsidRDefault="00584355">
            <w:pPr>
              <w:keepNext/>
            </w:pPr>
            <w:r>
              <w:rPr>
                <w:sz w:val="19"/>
                <w:szCs w:val="19"/>
              </w:rPr>
              <w:t>balanco_hidrico_estacao_safra.csv; recomendacao_adubacao_safra2026.csv</w:t>
            </w:r>
          </w:p>
        </w:tc>
      </w:tr>
      <w:tr w:rsidR="000A2281" w14:paraId="3C46CE6E"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4A952589" w14:textId="77777777" w:rsidR="000A2281" w:rsidRDefault="00584355">
            <w:pPr>
              <w:keepNext/>
            </w:pPr>
            <w:r>
              <w:rPr>
                <w:sz w:val="19"/>
                <w:szCs w:val="19"/>
              </w:rPr>
              <w:t>modelagem_etapa5_nasa_power.ipynb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56CDC2CC" w14:textId="77777777" w:rsidR="000A2281" w:rsidRDefault="00584355">
            <w:pPr>
              <w:keepNext/>
              <w:jc w:val="center"/>
            </w:pPr>
            <w:r>
              <w:rPr>
                <w:sz w:val="19"/>
                <w:szCs w:val="19"/>
              </w:rPr>
              <w:t>5</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2EB6F7A2" w14:textId="77777777" w:rsidR="000A2281" w:rsidRDefault="00584355">
            <w:pPr>
              <w:keepNext/>
            </w:pPr>
            <w:r>
              <w:rPr>
                <w:sz w:val="19"/>
                <w:szCs w:val="19"/>
              </w:rPr>
              <w:t>clima_nasa_power_celula_safra.csv; Figuras 2 a 4</w:t>
            </w:r>
          </w:p>
        </w:tc>
      </w:tr>
      <w:tr w:rsidR="000A2281" w14:paraId="29FCF8E4" w14:textId="77777777">
        <w:tblPrEx>
          <w:tblCellMar>
            <w:top w:w="0" w:type="dxa"/>
            <w:bottom w:w="0" w:type="dxa"/>
          </w:tblCellMar>
        </w:tblPrEx>
        <w:trPr>
          <w:cantSplit/>
        </w:trPr>
        <w:tc>
          <w:tcPr>
            <w:tcW w:w="362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036A1DDE" w14:textId="77777777" w:rsidR="000A2281" w:rsidRDefault="00584355">
            <w:pPr>
              <w:keepNext/>
            </w:pPr>
            <w:r>
              <w:rPr>
                <w:sz w:val="19"/>
                <w:szCs w:val="19"/>
              </w:rPr>
              <w:t>modelagem_etapa6_previsao_2026_2027.ipynb</w:t>
            </w:r>
          </w:p>
        </w:tc>
        <w:tc>
          <w:tcPr>
            <w:tcW w:w="10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19088134" w14:textId="77777777" w:rsidR="000A2281" w:rsidRDefault="00584355">
            <w:pPr>
              <w:keepNext/>
              <w:jc w:val="center"/>
            </w:pPr>
            <w:r>
              <w:rPr>
                <w:sz w:val="19"/>
                <w:szCs w:val="19"/>
              </w:rPr>
              <w:t>6</w:t>
            </w:r>
          </w:p>
        </w:tc>
        <w:tc>
          <w:tcPr>
            <w:tcW w:w="435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vAlign w:val="center"/>
          </w:tcPr>
          <w:p w14:paraId="76515A2A" w14:textId="77777777" w:rsidR="000A2281" w:rsidRDefault="00584355">
            <w:pPr>
              <w:keepNext/>
            </w:pPr>
            <w:r>
              <w:rPr>
                <w:sz w:val="19"/>
                <w:szCs w:val="19"/>
              </w:rPr>
              <w:t>previsao_safra_2026_municipio.csv; perspectiva_safra_2027_municipio.csv; Figura 5</w:t>
            </w:r>
          </w:p>
        </w:tc>
      </w:tr>
    </w:tbl>
    <w:p w14:paraId="68E51193" w14:textId="77777777" w:rsidR="000A2281" w:rsidRDefault="00584355">
      <w:pPr>
        <w:spacing w:before="60" w:after="200"/>
      </w:pPr>
      <w:r>
        <w:rPr>
          <w:sz w:val="18"/>
          <w:szCs w:val="18"/>
        </w:rPr>
        <w:t>Fonte: elaboração própria (2026).</w:t>
      </w:r>
    </w:p>
    <w:sectPr w:rsidR="000A2281">
      <w:headerReference w:type="default" r:id="rId13"/>
      <w:footerReference w:type="default" r:id="rId14"/>
      <w:headerReference w:type="first" r:id="rId15"/>
      <w:footerReference w:type="first" r:id="rId16"/>
      <w:pgSz w:w="11906" w:h="16838"/>
      <w:pgMar w:top="1701" w:right="1134"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BD079" w14:textId="77777777" w:rsidR="00584355" w:rsidRDefault="00584355">
      <w:r>
        <w:separator/>
      </w:r>
    </w:p>
  </w:endnote>
  <w:endnote w:type="continuationSeparator" w:id="0">
    <w:p w14:paraId="183916AF" w14:textId="77777777" w:rsidR="00584355" w:rsidRDefault="00584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8B47" w14:textId="77777777" w:rsidR="000A2281" w:rsidRDefault="00584355">
    <w:pPr>
      <w:jc w:val="right"/>
    </w:pPr>
    <w:r>
      <w:rPr>
        <w:sz w:val="20"/>
        <w:szCs w:val="20"/>
      </w:rPr>
      <w:fldChar w:fldCharType="begin"/>
    </w:r>
    <w:r>
      <w:rPr>
        <w:sz w:val="20"/>
        <w:szCs w:val="20"/>
      </w:rPr>
      <w:instrText>PAGE</w:instrText>
    </w:r>
    <w:r>
      <w:rPr>
        <w:sz w:val="20"/>
        <w:szCs w:val="20"/>
      </w:rPr>
      <w:fldChar w:fldCharType="separate"/>
    </w:r>
    <w:r w:rsidR="00723DB3">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D21C" w14:textId="77777777" w:rsidR="000A2281" w:rsidRDefault="000A22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DC46D" w14:textId="77777777" w:rsidR="00584355" w:rsidRDefault="00584355">
      <w:r>
        <w:separator/>
      </w:r>
    </w:p>
  </w:footnote>
  <w:footnote w:type="continuationSeparator" w:id="0">
    <w:p w14:paraId="7E922376" w14:textId="77777777" w:rsidR="00584355" w:rsidRDefault="005843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F623E" w14:textId="77777777" w:rsidR="000A2281" w:rsidRDefault="00584355">
    <w:pPr>
      <w:jc w:val="right"/>
    </w:pPr>
    <w:r>
      <w:rPr>
        <w:noProof/>
      </w:rPr>
      <w:drawing>
        <wp:inline distT="0" distB="0" distL="0" distR="0" wp14:anchorId="02BA11B8" wp14:editId="37468142">
          <wp:extent cx="1428750" cy="314325"/>
          <wp:effectExtent l="0" t="0" r="0" b="0"/>
          <wp:docPr id="1211371577" name="Imagem 121137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3143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8B333" w14:textId="77777777" w:rsidR="000A2281" w:rsidRDefault="00584355">
    <w:pPr>
      <w:jc w:val="center"/>
    </w:pPr>
    <w:r>
      <w:rPr>
        <w:noProof/>
      </w:rPr>
      <w:drawing>
        <wp:inline distT="0" distB="0" distL="0" distR="0" wp14:anchorId="26D9A168" wp14:editId="0611DC37">
          <wp:extent cx="2476500" cy="552450"/>
          <wp:effectExtent l="0" t="0" r="0" b="0"/>
          <wp:docPr id="271228052" name="Imagem 27122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0" cy="5524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546F0"/>
    <w:multiLevelType w:val="hybridMultilevel"/>
    <w:tmpl w:val="45F6810E"/>
    <w:lvl w:ilvl="0" w:tplc="7B0626DE">
      <w:start w:val="1"/>
      <w:numFmt w:val="decimal"/>
      <w:lvlText w:val="%1."/>
      <w:lvlJc w:val="left"/>
      <w:pPr>
        <w:ind w:left="720" w:hanging="360"/>
      </w:pPr>
    </w:lvl>
    <w:lvl w:ilvl="1" w:tplc="84E01E9C">
      <w:numFmt w:val="decimal"/>
      <w:lvlText w:val=""/>
      <w:lvlJc w:val="left"/>
    </w:lvl>
    <w:lvl w:ilvl="2" w:tplc="8632A51A">
      <w:numFmt w:val="decimal"/>
      <w:lvlText w:val=""/>
      <w:lvlJc w:val="left"/>
    </w:lvl>
    <w:lvl w:ilvl="3" w:tplc="70F603D6">
      <w:numFmt w:val="decimal"/>
      <w:lvlText w:val=""/>
      <w:lvlJc w:val="left"/>
    </w:lvl>
    <w:lvl w:ilvl="4" w:tplc="81229DD6">
      <w:numFmt w:val="decimal"/>
      <w:lvlText w:val=""/>
      <w:lvlJc w:val="left"/>
    </w:lvl>
    <w:lvl w:ilvl="5" w:tplc="959AA350">
      <w:numFmt w:val="decimal"/>
      <w:lvlText w:val=""/>
      <w:lvlJc w:val="left"/>
    </w:lvl>
    <w:lvl w:ilvl="6" w:tplc="DC426072">
      <w:numFmt w:val="decimal"/>
      <w:lvlText w:val=""/>
      <w:lvlJc w:val="left"/>
    </w:lvl>
    <w:lvl w:ilvl="7" w:tplc="535C56C6">
      <w:numFmt w:val="decimal"/>
      <w:lvlText w:val=""/>
      <w:lvlJc w:val="left"/>
    </w:lvl>
    <w:lvl w:ilvl="8" w:tplc="6902E8F6">
      <w:numFmt w:val="decimal"/>
      <w:lvlText w:val=""/>
      <w:lvlJc w:val="left"/>
    </w:lvl>
  </w:abstractNum>
  <w:abstractNum w:abstractNumId="1" w15:restartNumberingAfterBreak="0">
    <w:nsid w:val="53B80FC0"/>
    <w:multiLevelType w:val="hybridMultilevel"/>
    <w:tmpl w:val="A4B2D3A2"/>
    <w:lvl w:ilvl="0" w:tplc="A1049AA8">
      <w:start w:val="1"/>
      <w:numFmt w:val="bullet"/>
      <w:lvlText w:val="●"/>
      <w:lvlJc w:val="left"/>
      <w:pPr>
        <w:ind w:left="720" w:hanging="360"/>
      </w:pPr>
    </w:lvl>
    <w:lvl w:ilvl="1" w:tplc="BE72B896">
      <w:start w:val="1"/>
      <w:numFmt w:val="bullet"/>
      <w:lvlText w:val="○"/>
      <w:lvlJc w:val="left"/>
      <w:pPr>
        <w:ind w:left="1440" w:hanging="360"/>
      </w:pPr>
    </w:lvl>
    <w:lvl w:ilvl="2" w:tplc="CBE49FDE">
      <w:start w:val="1"/>
      <w:numFmt w:val="bullet"/>
      <w:lvlText w:val="■"/>
      <w:lvlJc w:val="left"/>
      <w:pPr>
        <w:ind w:left="2160" w:hanging="360"/>
      </w:pPr>
    </w:lvl>
    <w:lvl w:ilvl="3" w:tplc="78246EA2">
      <w:start w:val="1"/>
      <w:numFmt w:val="bullet"/>
      <w:lvlText w:val="●"/>
      <w:lvlJc w:val="left"/>
      <w:pPr>
        <w:ind w:left="2880" w:hanging="360"/>
      </w:pPr>
    </w:lvl>
    <w:lvl w:ilvl="4" w:tplc="A79C79B0">
      <w:start w:val="1"/>
      <w:numFmt w:val="bullet"/>
      <w:lvlText w:val="○"/>
      <w:lvlJc w:val="left"/>
      <w:pPr>
        <w:ind w:left="3600" w:hanging="360"/>
      </w:pPr>
    </w:lvl>
    <w:lvl w:ilvl="5" w:tplc="F62C82B8">
      <w:start w:val="1"/>
      <w:numFmt w:val="bullet"/>
      <w:lvlText w:val="■"/>
      <w:lvlJc w:val="left"/>
      <w:pPr>
        <w:ind w:left="4320" w:hanging="360"/>
      </w:pPr>
    </w:lvl>
    <w:lvl w:ilvl="6" w:tplc="5694DEDA">
      <w:start w:val="1"/>
      <w:numFmt w:val="bullet"/>
      <w:lvlText w:val="●"/>
      <w:lvlJc w:val="left"/>
      <w:pPr>
        <w:ind w:left="5040" w:hanging="360"/>
      </w:pPr>
    </w:lvl>
    <w:lvl w:ilvl="7" w:tplc="D10652EA">
      <w:start w:val="1"/>
      <w:numFmt w:val="bullet"/>
      <w:lvlText w:val="●"/>
      <w:lvlJc w:val="left"/>
      <w:pPr>
        <w:ind w:left="5760" w:hanging="360"/>
      </w:pPr>
    </w:lvl>
    <w:lvl w:ilvl="8" w:tplc="5CF82474">
      <w:start w:val="1"/>
      <w:numFmt w:val="bullet"/>
      <w:lvlText w:val="●"/>
      <w:lvlJc w:val="left"/>
      <w:pPr>
        <w:ind w:left="6480" w:hanging="360"/>
      </w:pPr>
    </w:lvl>
  </w:abstractNum>
  <w:abstractNum w:abstractNumId="2" w15:restartNumberingAfterBreak="0">
    <w:nsid w:val="6C803DAF"/>
    <w:multiLevelType w:val="hybridMultilevel"/>
    <w:tmpl w:val="669AA64E"/>
    <w:lvl w:ilvl="0" w:tplc="A3BA94B8">
      <w:start w:val="1"/>
      <w:numFmt w:val="bullet"/>
      <w:lvlText w:val="•"/>
      <w:lvlJc w:val="left"/>
      <w:pPr>
        <w:ind w:left="720" w:hanging="360"/>
      </w:pPr>
    </w:lvl>
    <w:lvl w:ilvl="1" w:tplc="FB50F218">
      <w:numFmt w:val="decimal"/>
      <w:lvlText w:val=""/>
      <w:lvlJc w:val="left"/>
    </w:lvl>
    <w:lvl w:ilvl="2" w:tplc="17E2C2AE">
      <w:numFmt w:val="decimal"/>
      <w:lvlText w:val=""/>
      <w:lvlJc w:val="left"/>
    </w:lvl>
    <w:lvl w:ilvl="3" w:tplc="28E6878E">
      <w:numFmt w:val="decimal"/>
      <w:lvlText w:val=""/>
      <w:lvlJc w:val="left"/>
    </w:lvl>
    <w:lvl w:ilvl="4" w:tplc="EAC0749A">
      <w:numFmt w:val="decimal"/>
      <w:lvlText w:val=""/>
      <w:lvlJc w:val="left"/>
    </w:lvl>
    <w:lvl w:ilvl="5" w:tplc="9DDC7CBC">
      <w:numFmt w:val="decimal"/>
      <w:lvlText w:val=""/>
      <w:lvlJc w:val="left"/>
    </w:lvl>
    <w:lvl w:ilvl="6" w:tplc="B7863BAA">
      <w:numFmt w:val="decimal"/>
      <w:lvlText w:val=""/>
      <w:lvlJc w:val="left"/>
    </w:lvl>
    <w:lvl w:ilvl="7" w:tplc="3D264B72">
      <w:numFmt w:val="decimal"/>
      <w:lvlText w:val=""/>
      <w:lvlJc w:val="left"/>
    </w:lvl>
    <w:lvl w:ilvl="8" w:tplc="DFD445E8">
      <w:numFmt w:val="decimal"/>
      <w:lvlText w:val=""/>
      <w:lvlJc w:val="left"/>
    </w:lvl>
  </w:abstractNum>
  <w:num w:numId="1" w16cid:durableId="1954632075">
    <w:abstractNumId w:val="1"/>
    <w:lvlOverride w:ilvl="0">
      <w:startOverride w:val="1"/>
    </w:lvlOverride>
  </w:num>
  <w:num w:numId="2" w16cid:durableId="799499072">
    <w:abstractNumId w:val="2"/>
    <w:lvlOverride w:ilvl="0">
      <w:startOverride w:val="1"/>
    </w:lvlOverride>
  </w:num>
  <w:num w:numId="3" w16cid:durableId="2491180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281"/>
    <w:rsid w:val="000A2281"/>
    <w:rsid w:val="00584355"/>
    <w:rsid w:val="00723DB3"/>
    <w:rsid w:val="00BD6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F76F"/>
  <w15:docId w15:val="{1F168DAF-3ACC-492C-852C-84B224DFE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80"/>
      <w:outlineLvl w:val="0"/>
    </w:pPr>
    <w:rPr>
      <w:b/>
      <w:bCs/>
      <w:color w:val="C8102E"/>
      <w:sz w:val="30"/>
      <w:szCs w:val="30"/>
    </w:rPr>
  </w:style>
  <w:style w:type="paragraph" w:styleId="Ttulo2">
    <w:name w:val="heading 2"/>
    <w:uiPriority w:val="9"/>
    <w:unhideWhenUsed/>
    <w:qFormat/>
    <w:pPr>
      <w:keepNext/>
      <w:spacing w:before="240" w:after="120"/>
      <w:outlineLvl w:val="1"/>
    </w:pPr>
    <w:rPr>
      <w:b/>
      <w:bCs/>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paragraph" w:styleId="ndice1">
    <w:name w:val="toc 1"/>
    <w:basedOn w:val="Normal"/>
    <w:next w:val="Normal"/>
    <w:autoRedefine/>
    <w:uiPriority w:val="39"/>
    <w:unhideWhenUsed/>
    <w:rsid w:val="00723DB3"/>
    <w:pPr>
      <w:spacing w:after="100"/>
    </w:pPr>
  </w:style>
  <w:style w:type="paragraph" w:styleId="ndice2">
    <w:name w:val="toc 2"/>
    <w:basedOn w:val="Normal"/>
    <w:next w:val="Normal"/>
    <w:autoRedefine/>
    <w:uiPriority w:val="39"/>
    <w:unhideWhenUsed/>
    <w:rsid w:val="00723DB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isah5/Projeto_Safra_de_Soja"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7083</Words>
  <Characters>38252</Characters>
  <Application>Microsoft Office Word</Application>
  <DocSecurity>0</DocSecurity>
  <Lines>318</Lines>
  <Paragraphs>90</Paragraphs>
  <ScaleCrop>false</ScaleCrop>
  <Company/>
  <LinksUpToDate>false</LinksUpToDate>
  <CharactersWithSpaces>45245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Previsão da safra de soja 2026 e perspectiva da safra 2027 no RS</dc:title>
  <dc:creator>Grupo do projeto</dc:creator>
  <dc:description>Relatório técnico das etapas de modelagem</dc:description>
  <cp:lastModifiedBy>Guilherme Princz Dias</cp:lastModifiedBy>
  <cp:revision>2</cp:revision>
  <dcterms:created xsi:type="dcterms:W3CDTF">2026-10-30T17:35:00Z</dcterms:created>
  <dcterms:modified xsi:type="dcterms:W3CDTF">2026-10-30T17:35:00Z</dcterms:modified>
</cp:coreProperties>
</file>