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3C2B" w14:textId="77777777" w:rsidR="001B594E" w:rsidRPr="001B594E" w:rsidRDefault="001B594E" w:rsidP="001B59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594E">
        <w:rPr>
          <w:rFonts w:ascii="Times New Roman" w:eastAsia="Times New Roman" w:hAnsi="Times New Roman" w:cs="Times New Roman"/>
          <w:b/>
          <w:bCs/>
          <w:kern w:val="36"/>
          <w:sz w:val="48"/>
          <w:szCs w:val="48"/>
          <w14:ligatures w14:val="none"/>
        </w:rPr>
        <w:t>Legacy Cables Timeline</w:t>
      </w:r>
    </w:p>
    <w:p w14:paraId="156FFBF7"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p>
    <w:p w14:paraId="0421EB02" w14:textId="77777777" w:rsidR="001B594E" w:rsidRPr="001B594E" w:rsidRDefault="001B594E" w:rsidP="001B5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94E">
        <w:rPr>
          <w:rFonts w:ascii="Times New Roman" w:eastAsia="Times New Roman" w:hAnsi="Times New Roman" w:cs="Times New Roman"/>
          <w:b/>
          <w:bCs/>
          <w:kern w:val="0"/>
          <w:sz w:val="36"/>
          <w:szCs w:val="36"/>
          <w14:ligatures w14:val="none"/>
        </w:rPr>
        <w:t>Learning Outcomes and Exam Objectives</w:t>
      </w:r>
    </w:p>
    <w:p w14:paraId="24415FA7"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p>
    <w:p w14:paraId="7AFF5EC9"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By completing this exercise, the following learning outcomes are achieved:</w:t>
      </w:r>
    </w:p>
    <w:p w14:paraId="31E42C0C" w14:textId="77777777" w:rsidR="001B594E" w:rsidRPr="001B594E" w:rsidRDefault="001B594E" w:rsidP="001B59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Understand the historical development and eventual obsolescence of legacy cables.</w:t>
      </w:r>
    </w:p>
    <w:p w14:paraId="197A98E9" w14:textId="77777777" w:rsidR="001B594E" w:rsidRPr="001B594E" w:rsidRDefault="001B594E" w:rsidP="001B59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Identify when specific legacy cables were introduced, how they were used, and why they were phased out.</w:t>
      </w:r>
    </w:p>
    <w:p w14:paraId="0F48E03D" w14:textId="77777777" w:rsidR="001B594E" w:rsidRPr="001B594E" w:rsidRDefault="001B594E" w:rsidP="001B59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Recognize the importance of legacy technologies in IT troubleshooting and in understanding the evolution of modern systems.</w:t>
      </w:r>
    </w:p>
    <w:p w14:paraId="79CF4379"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p>
    <w:p w14:paraId="1F5C6575"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 xml:space="preserve">This exercise supports the following </w:t>
      </w:r>
      <w:r w:rsidRPr="001B594E">
        <w:rPr>
          <w:rFonts w:ascii="Times New Roman" w:eastAsia="Times New Roman" w:hAnsi="Times New Roman" w:cs="Times New Roman"/>
          <w:b/>
          <w:bCs/>
          <w:kern w:val="0"/>
          <w14:ligatures w14:val="none"/>
        </w:rPr>
        <w:t>CompTIA A+ Core 1 (220-1201) objectives</w:t>
      </w:r>
      <w:r w:rsidRPr="001B594E">
        <w:rPr>
          <w:rFonts w:ascii="Times New Roman" w:eastAsia="Times New Roman" w:hAnsi="Times New Roman" w:cs="Times New Roman"/>
          <w:kern w:val="0"/>
          <w14:ligatures w14:val="none"/>
        </w:rPr>
        <w:t>:</w:t>
      </w:r>
    </w:p>
    <w:p w14:paraId="36ACED94" w14:textId="77777777" w:rsidR="001B594E" w:rsidRPr="001B594E" w:rsidRDefault="001B594E" w:rsidP="001B59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3.1</w:t>
      </w:r>
      <w:r w:rsidRPr="001B594E">
        <w:rPr>
          <w:rFonts w:ascii="Times New Roman" w:eastAsia="Times New Roman" w:hAnsi="Times New Roman" w:cs="Times New Roman"/>
          <w:kern w:val="0"/>
          <w14:ligatures w14:val="none"/>
        </w:rPr>
        <w:t xml:space="preserve"> Compare and contrast display components and attributes.</w:t>
      </w:r>
    </w:p>
    <w:p w14:paraId="232329D3" w14:textId="77777777" w:rsidR="001B594E" w:rsidRPr="001B594E" w:rsidRDefault="001B594E" w:rsidP="001B59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3.2</w:t>
      </w:r>
      <w:r w:rsidRPr="001B594E">
        <w:rPr>
          <w:rFonts w:ascii="Times New Roman" w:eastAsia="Times New Roman" w:hAnsi="Times New Roman" w:cs="Times New Roman"/>
          <w:kern w:val="0"/>
          <w14:ligatures w14:val="none"/>
        </w:rPr>
        <w:t xml:space="preserve"> Summarize basic cable types and their connectors, features, and purposes.</w:t>
      </w:r>
    </w:p>
    <w:p w14:paraId="17083C14" w14:textId="77777777" w:rsidR="001B594E" w:rsidRPr="001B594E" w:rsidRDefault="003E7FAD" w:rsidP="001B594E">
      <w:pPr>
        <w:spacing w:after="0" w:line="240" w:lineRule="auto"/>
        <w:rPr>
          <w:rFonts w:ascii="Times New Roman" w:eastAsia="Times New Roman" w:hAnsi="Times New Roman" w:cs="Times New Roman"/>
          <w:kern w:val="0"/>
          <w14:ligatures w14:val="none"/>
        </w:rPr>
      </w:pPr>
      <w:r w:rsidRPr="003E7FAD">
        <w:rPr>
          <w:rFonts w:ascii="Times New Roman" w:eastAsia="Times New Roman" w:hAnsi="Times New Roman" w:cs="Times New Roman"/>
          <w:noProof/>
          <w:kern w:val="0"/>
        </w:rPr>
        <w:pict w14:anchorId="00E403F2">
          <v:rect id="_x0000_i1034" alt="" style="width:468pt;height:.05pt;mso-width-percent:0;mso-height-percent:0;mso-width-percent:0;mso-height-percent:0" o:hralign="center" o:hrstd="t" o:hr="t" fillcolor="#a0a0a0" stroked="f"/>
        </w:pict>
      </w:r>
    </w:p>
    <w:p w14:paraId="31F57620" w14:textId="77777777" w:rsidR="001B594E" w:rsidRPr="001B594E" w:rsidRDefault="001B594E" w:rsidP="001B5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94E">
        <w:rPr>
          <w:rFonts w:ascii="Times New Roman" w:eastAsia="Times New Roman" w:hAnsi="Times New Roman" w:cs="Times New Roman"/>
          <w:b/>
          <w:bCs/>
          <w:kern w:val="0"/>
          <w:sz w:val="36"/>
          <w:szCs w:val="36"/>
          <w14:ligatures w14:val="none"/>
        </w:rPr>
        <w:t>Introduction</w:t>
      </w:r>
    </w:p>
    <w:p w14:paraId="30C17F92"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p>
    <w:p w14:paraId="0A47C4A1"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Legacy cables played a critical role in the development of personal computing and networking. While many of these cables are no longer used in modern systems, they are still encountered in older hardware, industrial environments, and troubleshooting scenarios. Understanding their purpose and limitations helps IT professionals diagnose compatibility issues and appreciate why modern standards exist.</w:t>
      </w:r>
    </w:p>
    <w:p w14:paraId="7E4F1DFD" w14:textId="77777777" w:rsidR="001B594E" w:rsidRPr="001B594E" w:rsidRDefault="003E7FAD" w:rsidP="001B594E">
      <w:pPr>
        <w:spacing w:after="0" w:line="240" w:lineRule="auto"/>
        <w:rPr>
          <w:rFonts w:ascii="Times New Roman" w:eastAsia="Times New Roman" w:hAnsi="Times New Roman" w:cs="Times New Roman"/>
          <w:kern w:val="0"/>
          <w14:ligatures w14:val="none"/>
        </w:rPr>
      </w:pPr>
      <w:r w:rsidRPr="003E7FAD">
        <w:rPr>
          <w:rFonts w:ascii="Times New Roman" w:eastAsia="Times New Roman" w:hAnsi="Times New Roman" w:cs="Times New Roman"/>
          <w:noProof/>
          <w:kern w:val="0"/>
        </w:rPr>
        <w:pict w14:anchorId="3A3B3547">
          <v:rect id="_x0000_i1033" alt="" style="width:468pt;height:.05pt;mso-width-percent:0;mso-height-percent:0;mso-width-percent:0;mso-height-percent:0" o:hralign="center" o:hrstd="t" o:hr="t" fillcolor="#a0a0a0" stroked="f"/>
        </w:pict>
      </w:r>
    </w:p>
    <w:p w14:paraId="3C3E7A62" w14:textId="77777777" w:rsidR="001B594E" w:rsidRPr="001B594E" w:rsidRDefault="001B594E" w:rsidP="001B5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94E">
        <w:rPr>
          <w:rFonts w:ascii="Times New Roman" w:eastAsia="Times New Roman" w:hAnsi="Times New Roman" w:cs="Times New Roman"/>
          <w:b/>
          <w:bCs/>
          <w:kern w:val="0"/>
          <w:sz w:val="36"/>
          <w:szCs w:val="36"/>
          <w14:ligatures w14:val="none"/>
        </w:rPr>
        <w:t>Chronological Timeline of Legacy Cables</w:t>
      </w:r>
    </w:p>
    <w:p w14:paraId="43E9C4AA"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p>
    <w:p w14:paraId="7A2A7709" w14:textId="77777777" w:rsidR="001B594E" w:rsidRPr="001B594E" w:rsidRDefault="001B594E" w:rsidP="001B5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94E">
        <w:rPr>
          <w:rFonts w:ascii="Times New Roman" w:eastAsia="Times New Roman" w:hAnsi="Times New Roman" w:cs="Times New Roman"/>
          <w:b/>
          <w:bCs/>
          <w:kern w:val="0"/>
          <w:sz w:val="27"/>
          <w:szCs w:val="27"/>
          <w14:ligatures w14:val="none"/>
        </w:rPr>
        <w:t>1. RS-232 Serial Cable (DB-25 / DE-9)</w:t>
      </w:r>
    </w:p>
    <w:p w14:paraId="4A2586D6" w14:textId="77777777" w:rsidR="001B594E" w:rsidRPr="001B594E" w:rsidRDefault="001B594E" w:rsidP="001B5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Introduced:</w:t>
      </w:r>
      <w:r w:rsidRPr="001B594E">
        <w:rPr>
          <w:rFonts w:ascii="Times New Roman" w:eastAsia="Times New Roman" w:hAnsi="Times New Roman" w:cs="Times New Roman"/>
          <w:kern w:val="0"/>
          <w14:ligatures w14:val="none"/>
        </w:rPr>
        <w:t xml:space="preserve"> 1960</w:t>
      </w:r>
    </w:p>
    <w:p w14:paraId="1CB28F3E" w14:textId="77777777" w:rsidR="001B594E" w:rsidRPr="001B594E" w:rsidRDefault="001B594E" w:rsidP="001B5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lastRenderedPageBreak/>
        <w:t>Year Phased Out (mainstream PCs):</w:t>
      </w:r>
      <w:r w:rsidRPr="001B594E">
        <w:rPr>
          <w:rFonts w:ascii="Times New Roman" w:eastAsia="Times New Roman" w:hAnsi="Times New Roman" w:cs="Times New Roman"/>
          <w:kern w:val="0"/>
          <w14:ligatures w14:val="none"/>
        </w:rPr>
        <w:t xml:space="preserve"> Late 1990s to early 2000s</w:t>
      </w:r>
    </w:p>
    <w:p w14:paraId="092E0CA7" w14:textId="77777777" w:rsidR="001B594E" w:rsidRPr="001B594E" w:rsidRDefault="001B594E" w:rsidP="001B5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Key Uses / Industries:</w:t>
      </w:r>
    </w:p>
    <w:p w14:paraId="46A80EF3" w14:textId="77777777" w:rsidR="001B594E" w:rsidRPr="001B594E" w:rsidRDefault="001B594E" w:rsidP="001B594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Modems and dial-up networking</w:t>
      </w:r>
    </w:p>
    <w:p w14:paraId="38526788" w14:textId="77777777" w:rsidR="001B594E" w:rsidRPr="001B594E" w:rsidRDefault="001B594E" w:rsidP="001B594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Computer terminals</w:t>
      </w:r>
    </w:p>
    <w:p w14:paraId="4C5A8B6C" w14:textId="77777777" w:rsidR="001B594E" w:rsidRPr="001B594E" w:rsidRDefault="001B594E" w:rsidP="001B594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Early mice and peripherals</w:t>
      </w:r>
    </w:p>
    <w:p w14:paraId="48A37EDB" w14:textId="77777777" w:rsidR="001B594E" w:rsidRPr="001B594E" w:rsidRDefault="001B594E" w:rsidP="001B594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Network equipment console ports</w:t>
      </w:r>
    </w:p>
    <w:p w14:paraId="4346827B" w14:textId="77777777" w:rsidR="001B594E" w:rsidRPr="001B594E" w:rsidRDefault="001B594E" w:rsidP="001B594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Industrial and laboratory equipment</w:t>
      </w:r>
    </w:p>
    <w:p w14:paraId="03088A3F" w14:textId="77777777" w:rsidR="001B594E" w:rsidRPr="001B594E" w:rsidRDefault="001B594E" w:rsidP="001B5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Significance and Obsolescence:</w:t>
      </w:r>
    </w:p>
    <w:p w14:paraId="79AC3307" w14:textId="77777777" w:rsidR="001B594E" w:rsidRPr="001B594E" w:rsidRDefault="001B594E" w:rsidP="001B594E">
      <w:pPr>
        <w:spacing w:before="100" w:beforeAutospacing="1" w:after="100" w:afterAutospacing="1" w:line="240" w:lineRule="auto"/>
        <w:ind w:left="720"/>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RS-232 was one of the earliest standardized communication interfaces, allowing data transmission between computers and peripherals. Its low speed, large connectors, and lack of hot-plug support led to its replacement by USB, which is faster, smaller, and more versatile.</w:t>
      </w:r>
    </w:p>
    <w:p w14:paraId="5E2E90D3" w14:textId="77777777" w:rsidR="001B594E" w:rsidRPr="001B594E" w:rsidRDefault="001B594E" w:rsidP="001B594E">
      <w:pPr>
        <w:spacing w:after="0"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pict w14:anchorId="35C51544">
          <v:rect id="_x0000_i1027" style="width:0;height:1.5pt" o:hralign="center" o:hrstd="t" o:hr="t" fillcolor="#a0a0a0" stroked="f"/>
        </w:pict>
      </w:r>
    </w:p>
    <w:p w14:paraId="3B76D408" w14:textId="77777777" w:rsidR="001B594E" w:rsidRPr="001B594E" w:rsidRDefault="001B594E" w:rsidP="001B5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94E">
        <w:rPr>
          <w:rFonts w:ascii="Times New Roman" w:eastAsia="Times New Roman" w:hAnsi="Times New Roman" w:cs="Times New Roman"/>
          <w:b/>
          <w:bCs/>
          <w:kern w:val="0"/>
          <w:sz w:val="27"/>
          <w:szCs w:val="27"/>
          <w14:ligatures w14:val="none"/>
        </w:rPr>
        <w:t>2. Centronics Parallel Cable (LPT)</w:t>
      </w:r>
    </w:p>
    <w:p w14:paraId="58B10787" w14:textId="77777777" w:rsidR="001B594E" w:rsidRPr="001B594E" w:rsidRDefault="001B594E" w:rsidP="001B5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Introduced:</w:t>
      </w:r>
      <w:r w:rsidRPr="001B594E">
        <w:rPr>
          <w:rFonts w:ascii="Times New Roman" w:eastAsia="Times New Roman" w:hAnsi="Times New Roman" w:cs="Times New Roman"/>
          <w:kern w:val="0"/>
          <w14:ligatures w14:val="none"/>
        </w:rPr>
        <w:t xml:space="preserve"> 1970s</w:t>
      </w:r>
    </w:p>
    <w:p w14:paraId="1A7AB0F8" w14:textId="77777777" w:rsidR="001B594E" w:rsidRPr="001B594E" w:rsidRDefault="001B594E" w:rsidP="001B5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Phased Out:</w:t>
      </w:r>
      <w:r w:rsidRPr="001B594E">
        <w:rPr>
          <w:rFonts w:ascii="Times New Roman" w:eastAsia="Times New Roman" w:hAnsi="Times New Roman" w:cs="Times New Roman"/>
          <w:kern w:val="0"/>
          <w14:ligatures w14:val="none"/>
        </w:rPr>
        <w:t xml:space="preserve"> Early 2000s</w:t>
      </w:r>
    </w:p>
    <w:p w14:paraId="6FE3D549" w14:textId="77777777" w:rsidR="001B594E" w:rsidRPr="001B594E" w:rsidRDefault="001B594E" w:rsidP="001B5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Key Uses / Industries:</w:t>
      </w:r>
    </w:p>
    <w:p w14:paraId="127A3E65" w14:textId="77777777" w:rsidR="001B594E" w:rsidRPr="001B594E" w:rsidRDefault="001B594E" w:rsidP="001B594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Printers</w:t>
      </w:r>
    </w:p>
    <w:p w14:paraId="76B85951" w14:textId="77777777" w:rsidR="001B594E" w:rsidRPr="001B594E" w:rsidRDefault="001B594E" w:rsidP="001B594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Scanners</w:t>
      </w:r>
    </w:p>
    <w:p w14:paraId="19477436" w14:textId="77777777" w:rsidR="001B594E" w:rsidRPr="001B594E" w:rsidRDefault="001B594E" w:rsidP="001B594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Direct PC-to-PC data transfer</w:t>
      </w:r>
    </w:p>
    <w:p w14:paraId="6541F1CA" w14:textId="77777777" w:rsidR="001B594E" w:rsidRPr="001B594E" w:rsidRDefault="001B594E" w:rsidP="001B594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Some industrial peripherals</w:t>
      </w:r>
    </w:p>
    <w:p w14:paraId="2DE5B8BC" w14:textId="77777777" w:rsidR="001B594E" w:rsidRPr="001B594E" w:rsidRDefault="001B594E" w:rsidP="001B5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Significance and Obsolescence:</w:t>
      </w:r>
    </w:p>
    <w:p w14:paraId="60ECE2C8" w14:textId="77777777" w:rsidR="001B594E" w:rsidRPr="001B594E" w:rsidRDefault="001B594E" w:rsidP="001B594E">
      <w:pPr>
        <w:spacing w:before="100" w:beforeAutospacing="1" w:after="100" w:afterAutospacing="1" w:line="240" w:lineRule="auto"/>
        <w:ind w:left="720"/>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The Centronics parallel cable was widely used for printers due to its relatively high data throughput at the time. However, its bulky connectors and limited flexibility made it impractical as systems evolved. USB and network-based printing offered faster speeds and easier connectivity.</w:t>
      </w:r>
    </w:p>
    <w:p w14:paraId="7AC4EE5D" w14:textId="77777777" w:rsidR="001B594E" w:rsidRPr="001B594E" w:rsidRDefault="001B594E" w:rsidP="001B594E">
      <w:pPr>
        <w:spacing w:after="0"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pict w14:anchorId="64CD9D9B">
          <v:rect id="_x0000_i1028" style="width:0;height:1.5pt" o:hralign="center" o:hrstd="t" o:hr="t" fillcolor="#a0a0a0" stroked="f"/>
        </w:pict>
      </w:r>
    </w:p>
    <w:p w14:paraId="6FF97293" w14:textId="77777777" w:rsidR="001B594E" w:rsidRPr="001B594E" w:rsidRDefault="001B594E" w:rsidP="001B5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94E">
        <w:rPr>
          <w:rFonts w:ascii="Times New Roman" w:eastAsia="Times New Roman" w:hAnsi="Times New Roman" w:cs="Times New Roman"/>
          <w:b/>
          <w:bCs/>
          <w:kern w:val="0"/>
          <w:sz w:val="27"/>
          <w:szCs w:val="27"/>
          <w14:ligatures w14:val="none"/>
        </w:rPr>
        <w:t>3. IEEE 1284 Parallel Cable</w:t>
      </w:r>
    </w:p>
    <w:p w14:paraId="4FAD56EE" w14:textId="77777777" w:rsidR="001B594E" w:rsidRPr="001B594E" w:rsidRDefault="001B594E" w:rsidP="001B5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Introduced (Standardized):</w:t>
      </w:r>
      <w:r w:rsidRPr="001B594E">
        <w:rPr>
          <w:rFonts w:ascii="Times New Roman" w:eastAsia="Times New Roman" w:hAnsi="Times New Roman" w:cs="Times New Roman"/>
          <w:kern w:val="0"/>
          <w14:ligatures w14:val="none"/>
        </w:rPr>
        <w:t xml:space="preserve"> 1994</w:t>
      </w:r>
    </w:p>
    <w:p w14:paraId="47ECC718" w14:textId="77777777" w:rsidR="001B594E" w:rsidRPr="001B594E" w:rsidRDefault="001B594E" w:rsidP="001B5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Phased Out:</w:t>
      </w:r>
      <w:r w:rsidRPr="001B594E">
        <w:rPr>
          <w:rFonts w:ascii="Times New Roman" w:eastAsia="Times New Roman" w:hAnsi="Times New Roman" w:cs="Times New Roman"/>
          <w:kern w:val="0"/>
          <w14:ligatures w14:val="none"/>
        </w:rPr>
        <w:t xml:space="preserve"> Early 2000s</w:t>
      </w:r>
    </w:p>
    <w:p w14:paraId="619ECD5E" w14:textId="77777777" w:rsidR="001B594E" w:rsidRPr="001B594E" w:rsidRDefault="001B594E" w:rsidP="001B5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Key Uses / Industries:</w:t>
      </w:r>
    </w:p>
    <w:p w14:paraId="24396D56" w14:textId="77777777" w:rsidR="001B594E" w:rsidRPr="001B594E" w:rsidRDefault="001B594E" w:rsidP="001B59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Standardized printer and peripheral communication</w:t>
      </w:r>
    </w:p>
    <w:p w14:paraId="4A243C15" w14:textId="77777777" w:rsidR="001B594E" w:rsidRPr="001B594E" w:rsidRDefault="001B594E" w:rsidP="001B59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Bidirectional data transfer between PCs and devices</w:t>
      </w:r>
    </w:p>
    <w:p w14:paraId="6B21C22D" w14:textId="77777777" w:rsidR="001B594E" w:rsidRPr="001B594E" w:rsidRDefault="001B594E" w:rsidP="001B5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Significance and Obsolescence:</w:t>
      </w:r>
    </w:p>
    <w:p w14:paraId="09231C4E" w14:textId="77777777" w:rsidR="001B594E" w:rsidRPr="001B594E" w:rsidRDefault="001B594E" w:rsidP="001B594E">
      <w:pPr>
        <w:spacing w:before="100" w:beforeAutospacing="1" w:after="100" w:afterAutospacing="1" w:line="240" w:lineRule="auto"/>
        <w:ind w:left="720"/>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IEEE 1284 improved upon earlier parallel cables by standardizing communication modes and enabling bidirectional data transfer. Despite these improvements, it was quickly superseded by USB, which required fewer cables and supported a wider range of devices.</w:t>
      </w:r>
    </w:p>
    <w:p w14:paraId="23019BA7" w14:textId="77777777" w:rsidR="001B594E" w:rsidRPr="001B594E" w:rsidRDefault="003E7FAD" w:rsidP="001B594E">
      <w:pPr>
        <w:spacing w:after="0" w:line="240" w:lineRule="auto"/>
        <w:rPr>
          <w:rFonts w:ascii="Times New Roman" w:eastAsia="Times New Roman" w:hAnsi="Times New Roman" w:cs="Times New Roman"/>
          <w:kern w:val="0"/>
          <w14:ligatures w14:val="none"/>
        </w:rPr>
      </w:pPr>
      <w:r w:rsidRPr="003E7FAD">
        <w:rPr>
          <w:rFonts w:ascii="Times New Roman" w:eastAsia="Times New Roman" w:hAnsi="Times New Roman" w:cs="Times New Roman"/>
          <w:noProof/>
          <w:kern w:val="0"/>
        </w:rPr>
        <w:lastRenderedPageBreak/>
        <w:pict w14:anchorId="50574938">
          <v:rect id="_x0000_i1032" alt="" style="width:468pt;height:.05pt;mso-width-percent:0;mso-height-percent:0;mso-width-percent:0;mso-height-percent:0" o:hralign="center" o:hrstd="t" o:hr="t" fillcolor="#a0a0a0" stroked="f"/>
        </w:pict>
      </w:r>
    </w:p>
    <w:p w14:paraId="0FBD1BCE" w14:textId="77777777" w:rsidR="001B594E" w:rsidRPr="001B594E" w:rsidRDefault="001B594E" w:rsidP="001B5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94E">
        <w:rPr>
          <w:rFonts w:ascii="Times New Roman" w:eastAsia="Times New Roman" w:hAnsi="Times New Roman" w:cs="Times New Roman"/>
          <w:b/>
          <w:bCs/>
          <w:kern w:val="0"/>
          <w:sz w:val="27"/>
          <w:szCs w:val="27"/>
          <w14:ligatures w14:val="none"/>
        </w:rPr>
        <w:t>4. Coaxial Ethernet Cable (10BASE5 and 10BASE2)</w:t>
      </w:r>
    </w:p>
    <w:p w14:paraId="64E061E9" w14:textId="77777777" w:rsidR="001B594E" w:rsidRPr="001B594E" w:rsidRDefault="001B594E" w:rsidP="001B59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Introduced:</w:t>
      </w:r>
      <w:r w:rsidRPr="001B594E">
        <w:rPr>
          <w:rFonts w:ascii="Times New Roman" w:eastAsia="Times New Roman" w:hAnsi="Times New Roman" w:cs="Times New Roman"/>
          <w:kern w:val="0"/>
          <w14:ligatures w14:val="none"/>
        </w:rPr>
        <w:t xml:space="preserve"> 1982</w:t>
      </w:r>
    </w:p>
    <w:p w14:paraId="0F190AB4" w14:textId="77777777" w:rsidR="001B594E" w:rsidRPr="001B594E" w:rsidRDefault="001B594E" w:rsidP="001B59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Deprecated:</w:t>
      </w:r>
      <w:r w:rsidRPr="001B594E">
        <w:rPr>
          <w:rFonts w:ascii="Times New Roman" w:eastAsia="Times New Roman" w:hAnsi="Times New Roman" w:cs="Times New Roman"/>
          <w:kern w:val="0"/>
          <w14:ligatures w14:val="none"/>
        </w:rPr>
        <w:t xml:space="preserve"> 2003</w:t>
      </w:r>
    </w:p>
    <w:p w14:paraId="4EBC53D0" w14:textId="77777777" w:rsidR="001B594E" w:rsidRPr="001B594E" w:rsidRDefault="001B594E" w:rsidP="001B59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Key Uses / Industries:</w:t>
      </w:r>
    </w:p>
    <w:p w14:paraId="29E823C9" w14:textId="77777777" w:rsidR="001B594E" w:rsidRPr="001B594E" w:rsidRDefault="001B594E" w:rsidP="001B594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Early local area networks (LANs)</w:t>
      </w:r>
    </w:p>
    <w:p w14:paraId="49B1ABF6" w14:textId="77777777" w:rsidR="001B594E" w:rsidRPr="001B594E" w:rsidRDefault="001B594E" w:rsidP="001B594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Office and institutional networking</w:t>
      </w:r>
    </w:p>
    <w:p w14:paraId="401EE352" w14:textId="77777777" w:rsidR="001B594E" w:rsidRPr="001B594E" w:rsidRDefault="001B594E" w:rsidP="001B59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Significance and Obsolescence:</w:t>
      </w:r>
    </w:p>
    <w:p w14:paraId="7C038A4A" w14:textId="77777777" w:rsidR="001B594E" w:rsidRPr="001B594E" w:rsidRDefault="001B594E" w:rsidP="001B594E">
      <w:pPr>
        <w:spacing w:before="100" w:beforeAutospacing="1" w:after="100" w:afterAutospacing="1" w:line="240" w:lineRule="auto"/>
        <w:ind w:left="720"/>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Coaxial Ethernet was essential in the early days of networking, using a shared bus topology. It was difficult to install and maintain, as a single break could bring down an entire network. Twisted-pair Ethernet (such as 10BASE-T) offered greater reliability, easier installation, and scalability.</w:t>
      </w:r>
    </w:p>
    <w:p w14:paraId="2EDD405B" w14:textId="77777777" w:rsidR="001B594E" w:rsidRPr="001B594E" w:rsidRDefault="003E7FAD" w:rsidP="001B594E">
      <w:pPr>
        <w:spacing w:after="0" w:line="240" w:lineRule="auto"/>
        <w:rPr>
          <w:rFonts w:ascii="Times New Roman" w:eastAsia="Times New Roman" w:hAnsi="Times New Roman" w:cs="Times New Roman"/>
          <w:kern w:val="0"/>
          <w14:ligatures w14:val="none"/>
        </w:rPr>
      </w:pPr>
      <w:r w:rsidRPr="003E7FAD">
        <w:rPr>
          <w:rFonts w:ascii="Times New Roman" w:eastAsia="Times New Roman" w:hAnsi="Times New Roman" w:cs="Times New Roman"/>
          <w:noProof/>
          <w:kern w:val="0"/>
        </w:rPr>
        <w:pict w14:anchorId="3247EDC0">
          <v:rect id="_x0000_i1031" alt="" style="width:468pt;height:.05pt;mso-width-percent:0;mso-height-percent:0;mso-width-percent:0;mso-height-percent:0" o:hralign="center" o:hrstd="t" o:hr="t" fillcolor="#a0a0a0" stroked="f"/>
        </w:pict>
      </w:r>
    </w:p>
    <w:p w14:paraId="78FAA61E" w14:textId="77777777" w:rsidR="001B594E" w:rsidRPr="001B594E" w:rsidRDefault="001B594E" w:rsidP="001B5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94E">
        <w:rPr>
          <w:rFonts w:ascii="Times New Roman" w:eastAsia="Times New Roman" w:hAnsi="Times New Roman" w:cs="Times New Roman"/>
          <w:b/>
          <w:bCs/>
          <w:kern w:val="0"/>
          <w:sz w:val="27"/>
          <w:szCs w:val="27"/>
          <w14:ligatures w14:val="none"/>
        </w:rPr>
        <w:t>5. VGA Display Cable (DE-15)</w:t>
      </w:r>
    </w:p>
    <w:p w14:paraId="42C3BC8B" w14:textId="77777777" w:rsidR="001B594E" w:rsidRPr="001B594E" w:rsidRDefault="001B594E" w:rsidP="001B59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Introduced:</w:t>
      </w:r>
      <w:r w:rsidRPr="001B594E">
        <w:rPr>
          <w:rFonts w:ascii="Times New Roman" w:eastAsia="Times New Roman" w:hAnsi="Times New Roman" w:cs="Times New Roman"/>
          <w:kern w:val="0"/>
          <w14:ligatures w14:val="none"/>
        </w:rPr>
        <w:t xml:space="preserve"> 1987</w:t>
      </w:r>
    </w:p>
    <w:p w14:paraId="6A24ECB2" w14:textId="77777777" w:rsidR="001B594E" w:rsidRPr="001B594E" w:rsidRDefault="001B594E" w:rsidP="001B59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Year Phased Out (new systems):</w:t>
      </w:r>
      <w:r w:rsidRPr="001B594E">
        <w:rPr>
          <w:rFonts w:ascii="Times New Roman" w:eastAsia="Times New Roman" w:hAnsi="Times New Roman" w:cs="Times New Roman"/>
          <w:kern w:val="0"/>
          <w14:ligatures w14:val="none"/>
        </w:rPr>
        <w:t xml:space="preserve"> 2010s to 2020s</w:t>
      </w:r>
    </w:p>
    <w:p w14:paraId="25995E74" w14:textId="77777777" w:rsidR="001B594E" w:rsidRPr="001B594E" w:rsidRDefault="001B594E" w:rsidP="001B59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Key Uses / Industries:</w:t>
      </w:r>
    </w:p>
    <w:p w14:paraId="07C9504D" w14:textId="77777777" w:rsidR="001B594E" w:rsidRPr="001B594E" w:rsidRDefault="001B594E" w:rsidP="001B594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Computer monitors</w:t>
      </w:r>
    </w:p>
    <w:p w14:paraId="511A4A60" w14:textId="77777777" w:rsidR="001B594E" w:rsidRPr="001B594E" w:rsidRDefault="001B594E" w:rsidP="001B594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Projectors</w:t>
      </w:r>
    </w:p>
    <w:p w14:paraId="78A42BC0" w14:textId="77777777" w:rsidR="001B594E" w:rsidRPr="001B594E" w:rsidRDefault="001B594E" w:rsidP="001B594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Classrooms and conference rooms</w:t>
      </w:r>
    </w:p>
    <w:p w14:paraId="4D2F4DA6" w14:textId="77777777" w:rsidR="001B594E" w:rsidRPr="001B594E" w:rsidRDefault="001B594E" w:rsidP="001B59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Significance and Obsolescence:</w:t>
      </w:r>
    </w:p>
    <w:p w14:paraId="2AC2BE89" w14:textId="77777777" w:rsidR="001B594E" w:rsidRPr="001B594E" w:rsidRDefault="001B594E" w:rsidP="001B594E">
      <w:pPr>
        <w:spacing w:before="100" w:beforeAutospacing="1" w:after="100" w:afterAutospacing="1" w:line="240" w:lineRule="auto"/>
        <w:ind w:left="720"/>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VGA was the dominant display standard for decades, providing analog video output for PCs. As display resolutions increased, the limitations of analog signals became apparent. Digital standards such as HDMI and DisplayPort provide higher resolutions, better signal quality, and support for modern features.</w:t>
      </w:r>
    </w:p>
    <w:p w14:paraId="0C145076" w14:textId="77777777" w:rsidR="001B594E" w:rsidRPr="001B594E" w:rsidRDefault="003E7FAD" w:rsidP="001B594E">
      <w:pPr>
        <w:spacing w:after="0" w:line="240" w:lineRule="auto"/>
        <w:rPr>
          <w:rFonts w:ascii="Times New Roman" w:eastAsia="Times New Roman" w:hAnsi="Times New Roman" w:cs="Times New Roman"/>
          <w:kern w:val="0"/>
          <w14:ligatures w14:val="none"/>
        </w:rPr>
      </w:pPr>
      <w:r w:rsidRPr="003E7FAD">
        <w:rPr>
          <w:rFonts w:ascii="Times New Roman" w:eastAsia="Times New Roman" w:hAnsi="Times New Roman" w:cs="Times New Roman"/>
          <w:noProof/>
          <w:kern w:val="0"/>
        </w:rPr>
        <w:pict w14:anchorId="52FF369A">
          <v:rect id="_x0000_i1030" alt="" style="width:468pt;height:.05pt;mso-width-percent:0;mso-height-percent:0;mso-width-percent:0;mso-height-percent:0" o:hralign="center" o:hrstd="t" o:hr="t" fillcolor="#a0a0a0" stroked="f"/>
        </w:pict>
      </w:r>
    </w:p>
    <w:p w14:paraId="025F654F" w14:textId="77777777" w:rsidR="001B594E" w:rsidRPr="001B594E" w:rsidRDefault="001B594E" w:rsidP="001B5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94E">
        <w:rPr>
          <w:rFonts w:ascii="Times New Roman" w:eastAsia="Times New Roman" w:hAnsi="Times New Roman" w:cs="Times New Roman"/>
          <w:b/>
          <w:bCs/>
          <w:kern w:val="0"/>
          <w:sz w:val="36"/>
          <w:szCs w:val="36"/>
          <w14:ligatures w14:val="none"/>
        </w:rPr>
        <w:t>Summary Timeline (Quick Reference)</w:t>
      </w:r>
    </w:p>
    <w:p w14:paraId="20BE4225"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1960:</w:t>
      </w:r>
      <w:r w:rsidRPr="001B594E">
        <w:rPr>
          <w:rFonts w:ascii="Times New Roman" w:eastAsia="Times New Roman" w:hAnsi="Times New Roman" w:cs="Times New Roman"/>
          <w:kern w:val="0"/>
          <w14:ligatures w14:val="none"/>
        </w:rPr>
        <w:t xml:space="preserve"> RS-232 Serial Cable introduced</w:t>
      </w:r>
    </w:p>
    <w:p w14:paraId="3DFC52FF"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1970s:</w:t>
      </w:r>
      <w:r w:rsidRPr="001B594E">
        <w:rPr>
          <w:rFonts w:ascii="Times New Roman" w:eastAsia="Times New Roman" w:hAnsi="Times New Roman" w:cs="Times New Roman"/>
          <w:kern w:val="0"/>
          <w14:ligatures w14:val="none"/>
        </w:rPr>
        <w:t xml:space="preserve"> Centronics Parallel Cable introduced</w:t>
      </w:r>
    </w:p>
    <w:p w14:paraId="1408CB0B"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1982:</w:t>
      </w:r>
      <w:r w:rsidRPr="001B594E">
        <w:rPr>
          <w:rFonts w:ascii="Times New Roman" w:eastAsia="Times New Roman" w:hAnsi="Times New Roman" w:cs="Times New Roman"/>
          <w:kern w:val="0"/>
          <w14:ligatures w14:val="none"/>
        </w:rPr>
        <w:t xml:space="preserve"> Coaxial Ethernet (10BASE5) introduced</w:t>
      </w:r>
    </w:p>
    <w:p w14:paraId="306226A2"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1987:</w:t>
      </w:r>
      <w:r w:rsidRPr="001B594E">
        <w:rPr>
          <w:rFonts w:ascii="Times New Roman" w:eastAsia="Times New Roman" w:hAnsi="Times New Roman" w:cs="Times New Roman"/>
          <w:kern w:val="0"/>
          <w14:ligatures w14:val="none"/>
        </w:rPr>
        <w:t xml:space="preserve"> VGA Display Cable introduced</w:t>
      </w:r>
    </w:p>
    <w:p w14:paraId="4070F330"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1994:</w:t>
      </w:r>
      <w:r w:rsidRPr="001B594E">
        <w:rPr>
          <w:rFonts w:ascii="Times New Roman" w:eastAsia="Times New Roman" w:hAnsi="Times New Roman" w:cs="Times New Roman"/>
          <w:kern w:val="0"/>
          <w14:ligatures w14:val="none"/>
        </w:rPr>
        <w:t xml:space="preserve"> IEEE 1284 Parallel Cable standardized</w:t>
      </w:r>
    </w:p>
    <w:p w14:paraId="482E4637"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Late 1990s–Early 2000s:</w:t>
      </w:r>
      <w:r w:rsidRPr="001B594E">
        <w:rPr>
          <w:rFonts w:ascii="Times New Roman" w:eastAsia="Times New Roman" w:hAnsi="Times New Roman" w:cs="Times New Roman"/>
          <w:kern w:val="0"/>
          <w14:ligatures w14:val="none"/>
        </w:rPr>
        <w:t xml:space="preserve"> Serial and parallel cables phased out in favor of USB</w:t>
      </w:r>
    </w:p>
    <w:p w14:paraId="3248744A"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2003:</w:t>
      </w:r>
      <w:r w:rsidRPr="001B594E">
        <w:rPr>
          <w:rFonts w:ascii="Times New Roman" w:eastAsia="Times New Roman" w:hAnsi="Times New Roman" w:cs="Times New Roman"/>
          <w:kern w:val="0"/>
          <w14:ligatures w14:val="none"/>
        </w:rPr>
        <w:t xml:space="preserve"> Coaxial Ethernet deprecated</w:t>
      </w:r>
    </w:p>
    <w:p w14:paraId="20A1F93A" w14:textId="77777777" w:rsidR="001B594E" w:rsidRPr="001B594E" w:rsidRDefault="001B594E" w:rsidP="001B59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b/>
          <w:bCs/>
          <w:kern w:val="0"/>
          <w14:ligatures w14:val="none"/>
        </w:rPr>
        <w:t>2010s–2020s:</w:t>
      </w:r>
      <w:r w:rsidRPr="001B594E">
        <w:rPr>
          <w:rFonts w:ascii="Times New Roman" w:eastAsia="Times New Roman" w:hAnsi="Times New Roman" w:cs="Times New Roman"/>
          <w:kern w:val="0"/>
          <w14:ligatures w14:val="none"/>
        </w:rPr>
        <w:t xml:space="preserve"> VGA phased out in favor of digital display standards</w:t>
      </w:r>
    </w:p>
    <w:p w14:paraId="00E2DE58" w14:textId="77777777" w:rsidR="001B594E" w:rsidRPr="001B594E" w:rsidRDefault="003E7FAD" w:rsidP="001B594E">
      <w:pPr>
        <w:spacing w:after="0" w:line="240" w:lineRule="auto"/>
        <w:rPr>
          <w:rFonts w:ascii="Times New Roman" w:eastAsia="Times New Roman" w:hAnsi="Times New Roman" w:cs="Times New Roman"/>
          <w:kern w:val="0"/>
          <w14:ligatures w14:val="none"/>
        </w:rPr>
      </w:pPr>
      <w:r w:rsidRPr="003E7FAD">
        <w:rPr>
          <w:rFonts w:ascii="Times New Roman" w:eastAsia="Times New Roman" w:hAnsi="Times New Roman" w:cs="Times New Roman"/>
          <w:noProof/>
          <w:kern w:val="0"/>
        </w:rPr>
        <w:lastRenderedPageBreak/>
        <w:pict w14:anchorId="61D719D6">
          <v:rect id="_x0000_i1029" alt="" style="width:468pt;height:.05pt;mso-width-percent:0;mso-height-percent:0;mso-width-percent:0;mso-height-percent:0" o:hralign="center" o:hrstd="t" o:hr="t" fillcolor="#a0a0a0" stroked="f"/>
        </w:pict>
      </w:r>
    </w:p>
    <w:p w14:paraId="1A789942" w14:textId="77777777" w:rsidR="001B594E" w:rsidRPr="001B594E" w:rsidRDefault="001B594E" w:rsidP="001B5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94E">
        <w:rPr>
          <w:rFonts w:ascii="Times New Roman" w:eastAsia="Times New Roman" w:hAnsi="Times New Roman" w:cs="Times New Roman"/>
          <w:b/>
          <w:bCs/>
          <w:kern w:val="0"/>
          <w:sz w:val="36"/>
          <w:szCs w:val="36"/>
          <w14:ligatures w14:val="none"/>
        </w:rPr>
        <w:t>Conclusion</w:t>
      </w:r>
    </w:p>
    <w:p w14:paraId="1F9C30CD"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p>
    <w:p w14:paraId="4608F3D0" w14:textId="77777777" w:rsidR="001B594E" w:rsidRPr="001B594E" w:rsidRDefault="001B594E" w:rsidP="001B594E">
      <w:pPr>
        <w:spacing w:before="100" w:beforeAutospacing="1" w:after="100" w:afterAutospacing="1" w:line="240" w:lineRule="auto"/>
        <w:rPr>
          <w:rFonts w:ascii="Times New Roman" w:eastAsia="Times New Roman" w:hAnsi="Times New Roman" w:cs="Times New Roman"/>
          <w:kern w:val="0"/>
          <w14:ligatures w14:val="none"/>
        </w:rPr>
      </w:pPr>
      <w:r w:rsidRPr="001B594E">
        <w:rPr>
          <w:rFonts w:ascii="Times New Roman" w:eastAsia="Times New Roman" w:hAnsi="Times New Roman" w:cs="Times New Roman"/>
          <w:kern w:val="0"/>
          <w14:ligatures w14:val="none"/>
        </w:rPr>
        <w:t>Although these cables are considered legacy technology, they remain important in IT education and troubleshooting. Many enterprise, industrial, and legacy systems still rely on them. Understanding why these cables were replaced helps explain the advantages of modern standards and prepares technicians to work with both old and new technologies.</w:t>
      </w:r>
    </w:p>
    <w:p w14:paraId="7E80BEF7" w14:textId="77777777" w:rsidR="005D3D9D" w:rsidRDefault="005D3D9D"/>
    <w:sectPr w:rsidR="005D3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F9E"/>
    <w:multiLevelType w:val="multilevel"/>
    <w:tmpl w:val="D9F2D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21E53"/>
    <w:multiLevelType w:val="multilevel"/>
    <w:tmpl w:val="F892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20DDA"/>
    <w:multiLevelType w:val="multilevel"/>
    <w:tmpl w:val="4D587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F2DC3"/>
    <w:multiLevelType w:val="multilevel"/>
    <w:tmpl w:val="819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E1A27"/>
    <w:multiLevelType w:val="multilevel"/>
    <w:tmpl w:val="E5C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54FF4"/>
    <w:multiLevelType w:val="multilevel"/>
    <w:tmpl w:val="048E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E560A"/>
    <w:multiLevelType w:val="multilevel"/>
    <w:tmpl w:val="271CE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03ADD"/>
    <w:multiLevelType w:val="multilevel"/>
    <w:tmpl w:val="906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723020">
    <w:abstractNumId w:val="7"/>
  </w:num>
  <w:num w:numId="2" w16cid:durableId="714280537">
    <w:abstractNumId w:val="3"/>
  </w:num>
  <w:num w:numId="3" w16cid:durableId="233514362">
    <w:abstractNumId w:val="2"/>
  </w:num>
  <w:num w:numId="4" w16cid:durableId="474030448">
    <w:abstractNumId w:val="5"/>
  </w:num>
  <w:num w:numId="5" w16cid:durableId="1981417021">
    <w:abstractNumId w:val="0"/>
  </w:num>
  <w:num w:numId="6" w16cid:durableId="1755055276">
    <w:abstractNumId w:val="1"/>
  </w:num>
  <w:num w:numId="7" w16cid:durableId="942028545">
    <w:abstractNumId w:val="6"/>
  </w:num>
  <w:num w:numId="8" w16cid:durableId="1576086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4E"/>
    <w:rsid w:val="001B594E"/>
    <w:rsid w:val="002B1EAF"/>
    <w:rsid w:val="003E7FAD"/>
    <w:rsid w:val="005D3D9D"/>
    <w:rsid w:val="00AD2496"/>
    <w:rsid w:val="00EB7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110B"/>
  <w15:chartTrackingRefBased/>
  <w15:docId w15:val="{8377733F-8194-C643-BDB0-8D50389C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5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5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5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5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94E"/>
    <w:rPr>
      <w:rFonts w:eastAsiaTheme="majorEastAsia" w:cstheme="majorBidi"/>
      <w:color w:val="272727" w:themeColor="text1" w:themeTint="D8"/>
    </w:rPr>
  </w:style>
  <w:style w:type="paragraph" w:styleId="Title">
    <w:name w:val="Title"/>
    <w:basedOn w:val="Normal"/>
    <w:next w:val="Normal"/>
    <w:link w:val="TitleChar"/>
    <w:uiPriority w:val="10"/>
    <w:qFormat/>
    <w:rsid w:val="001B5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94E"/>
    <w:pPr>
      <w:spacing w:before="160"/>
      <w:jc w:val="center"/>
    </w:pPr>
    <w:rPr>
      <w:i/>
      <w:iCs/>
      <w:color w:val="404040" w:themeColor="text1" w:themeTint="BF"/>
    </w:rPr>
  </w:style>
  <w:style w:type="character" w:customStyle="1" w:styleId="QuoteChar">
    <w:name w:val="Quote Char"/>
    <w:basedOn w:val="DefaultParagraphFont"/>
    <w:link w:val="Quote"/>
    <w:uiPriority w:val="29"/>
    <w:rsid w:val="001B594E"/>
    <w:rPr>
      <w:i/>
      <w:iCs/>
      <w:color w:val="404040" w:themeColor="text1" w:themeTint="BF"/>
    </w:rPr>
  </w:style>
  <w:style w:type="paragraph" w:styleId="ListParagraph">
    <w:name w:val="List Paragraph"/>
    <w:basedOn w:val="Normal"/>
    <w:uiPriority w:val="34"/>
    <w:qFormat/>
    <w:rsid w:val="001B594E"/>
    <w:pPr>
      <w:ind w:left="720"/>
      <w:contextualSpacing/>
    </w:pPr>
  </w:style>
  <w:style w:type="character" w:styleId="IntenseEmphasis">
    <w:name w:val="Intense Emphasis"/>
    <w:basedOn w:val="DefaultParagraphFont"/>
    <w:uiPriority w:val="21"/>
    <w:qFormat/>
    <w:rsid w:val="001B594E"/>
    <w:rPr>
      <w:i/>
      <w:iCs/>
      <w:color w:val="0F4761" w:themeColor="accent1" w:themeShade="BF"/>
    </w:rPr>
  </w:style>
  <w:style w:type="paragraph" w:styleId="IntenseQuote">
    <w:name w:val="Intense Quote"/>
    <w:basedOn w:val="Normal"/>
    <w:next w:val="Normal"/>
    <w:link w:val="IntenseQuoteChar"/>
    <w:uiPriority w:val="30"/>
    <w:qFormat/>
    <w:rsid w:val="001B5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94E"/>
    <w:rPr>
      <w:i/>
      <w:iCs/>
      <w:color w:val="0F4761" w:themeColor="accent1" w:themeShade="BF"/>
    </w:rPr>
  </w:style>
  <w:style w:type="character" w:styleId="IntenseReference">
    <w:name w:val="Intense Reference"/>
    <w:basedOn w:val="DefaultParagraphFont"/>
    <w:uiPriority w:val="32"/>
    <w:qFormat/>
    <w:rsid w:val="001B594E"/>
    <w:rPr>
      <w:b/>
      <w:bCs/>
      <w:smallCaps/>
      <w:color w:val="0F4761" w:themeColor="accent1" w:themeShade="BF"/>
      <w:spacing w:val="5"/>
    </w:rPr>
  </w:style>
  <w:style w:type="paragraph" w:customStyle="1" w:styleId="p1">
    <w:name w:val="p1"/>
    <w:basedOn w:val="Normal"/>
    <w:rsid w:val="001B59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B594E"/>
  </w:style>
  <w:style w:type="paragraph" w:customStyle="1" w:styleId="p2">
    <w:name w:val="p2"/>
    <w:basedOn w:val="Normal"/>
    <w:rsid w:val="001B594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B594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B59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B5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Ryan</dc:creator>
  <cp:keywords/>
  <dc:description/>
  <cp:lastModifiedBy>Isaiah Ryan</cp:lastModifiedBy>
  <cp:revision>1</cp:revision>
  <dcterms:created xsi:type="dcterms:W3CDTF">2025-12-31T22:23:00Z</dcterms:created>
  <dcterms:modified xsi:type="dcterms:W3CDTF">2025-12-31T22:24:00Z</dcterms:modified>
</cp:coreProperties>
</file>