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28F" w:rsidRDefault="006F0544">
      <w:r>
        <w:t>Projeto TCC – Sistema Embarcado</w:t>
      </w:r>
      <w:r w:rsidR="00B469EF">
        <w:t xml:space="preserve"> – botão de enviar localização</w:t>
      </w:r>
    </w:p>
    <w:p w:rsidR="006F0544" w:rsidRDefault="006F0544"/>
    <w:p w:rsidR="006F0544" w:rsidRDefault="006F0544">
      <w:r>
        <w:t>Sobre o projeto:</w:t>
      </w:r>
    </w:p>
    <w:p w:rsidR="00CA0476" w:rsidRDefault="00CA0476">
      <w:r>
        <w:t>Placa: ESP32</w:t>
      </w:r>
      <w:bookmarkStart w:id="0" w:name="_GoBack"/>
      <w:bookmarkEnd w:id="0"/>
    </w:p>
    <w:tbl>
      <w:tblPr>
        <w:tblStyle w:val="Tabelacomgrade"/>
        <w:tblpPr w:leftFromText="141" w:rightFromText="141" w:vertAnchor="text" w:horzAnchor="page" w:tblpX="796" w:tblpY="1067"/>
        <w:tblW w:w="10343" w:type="dxa"/>
        <w:tblLook w:val="04A0" w:firstRow="1" w:lastRow="0" w:firstColumn="1" w:lastColumn="0" w:noHBand="0" w:noVBand="1"/>
      </w:tblPr>
      <w:tblGrid>
        <w:gridCol w:w="1555"/>
        <w:gridCol w:w="3687"/>
        <w:gridCol w:w="3118"/>
        <w:gridCol w:w="1983"/>
      </w:tblGrid>
      <w:tr w:rsidR="006F0544" w:rsidTr="006F0544">
        <w:tc>
          <w:tcPr>
            <w:tcW w:w="1555" w:type="dxa"/>
            <w:vAlign w:val="center"/>
          </w:tcPr>
          <w:p w:rsidR="006F0544" w:rsidRPr="006F0544" w:rsidRDefault="006F0544" w:rsidP="006F0544">
            <w:pPr>
              <w:ind w:firstLine="0"/>
              <w:jc w:val="center"/>
              <w:rPr>
                <w:b/>
              </w:rPr>
            </w:pPr>
            <w:r w:rsidRPr="006F0544">
              <w:rPr>
                <w:b/>
              </w:rPr>
              <w:t>Critério</w:t>
            </w:r>
          </w:p>
        </w:tc>
        <w:tc>
          <w:tcPr>
            <w:tcW w:w="3687" w:type="dxa"/>
            <w:vAlign w:val="center"/>
          </w:tcPr>
          <w:p w:rsidR="006F0544" w:rsidRPr="006F0544" w:rsidRDefault="006F0544" w:rsidP="006F0544">
            <w:pPr>
              <w:ind w:firstLine="0"/>
              <w:jc w:val="center"/>
              <w:rPr>
                <w:b/>
              </w:rPr>
            </w:pPr>
            <w:r w:rsidRPr="006F0544">
              <w:rPr>
                <w:b/>
              </w:rPr>
              <w:t>Wi-Fi (Web Server)</w:t>
            </w:r>
          </w:p>
        </w:tc>
        <w:tc>
          <w:tcPr>
            <w:tcW w:w="3118" w:type="dxa"/>
            <w:vAlign w:val="center"/>
          </w:tcPr>
          <w:p w:rsidR="006F0544" w:rsidRPr="006F0544" w:rsidRDefault="006F0544" w:rsidP="006F0544">
            <w:pPr>
              <w:ind w:firstLine="0"/>
              <w:jc w:val="center"/>
              <w:rPr>
                <w:b/>
              </w:rPr>
            </w:pPr>
            <w:r w:rsidRPr="006F0544">
              <w:rPr>
                <w:b/>
              </w:rPr>
              <w:t xml:space="preserve">Bluetooth </w:t>
            </w:r>
          </w:p>
        </w:tc>
        <w:tc>
          <w:tcPr>
            <w:tcW w:w="1983" w:type="dxa"/>
            <w:vAlign w:val="center"/>
          </w:tcPr>
          <w:p w:rsidR="006F0544" w:rsidRPr="006F0544" w:rsidRDefault="006F0544" w:rsidP="006F0544">
            <w:pPr>
              <w:ind w:firstLine="0"/>
              <w:jc w:val="center"/>
              <w:rPr>
                <w:b/>
              </w:rPr>
            </w:pPr>
            <w:r w:rsidRPr="006F0544">
              <w:rPr>
                <w:b/>
              </w:rPr>
              <w:t>Vencedor para Uso Móvel</w:t>
            </w:r>
          </w:p>
        </w:tc>
      </w:tr>
      <w:tr w:rsidR="006F0544" w:rsidTr="006F0544">
        <w:tc>
          <w:tcPr>
            <w:tcW w:w="1555" w:type="dxa"/>
            <w:vAlign w:val="center"/>
          </w:tcPr>
          <w:p w:rsidR="006F0544" w:rsidRDefault="006F0544" w:rsidP="006F0544">
            <w:pPr>
              <w:ind w:firstLine="0"/>
              <w:jc w:val="left"/>
            </w:pPr>
            <w:r w:rsidRPr="006F0544">
              <w:t>Uso na rua / campo</w:t>
            </w:r>
          </w:p>
        </w:tc>
        <w:tc>
          <w:tcPr>
            <w:tcW w:w="3687" w:type="dxa"/>
            <w:vAlign w:val="center"/>
          </w:tcPr>
          <w:p w:rsidR="006F0544" w:rsidRDefault="006F0544" w:rsidP="00443521">
            <w:pPr>
              <w:ind w:firstLine="0"/>
              <w:jc w:val="left"/>
            </w:pPr>
            <w:r>
              <w:t>O ESP32 precisa estar conectado ao Wi-Fi da sua casa. Se você sair na rua, precisará rotear a internet do seu celular para ele se conectar.</w:t>
            </w:r>
          </w:p>
        </w:tc>
        <w:tc>
          <w:tcPr>
            <w:tcW w:w="3118" w:type="dxa"/>
            <w:vAlign w:val="center"/>
          </w:tcPr>
          <w:p w:rsidR="006F0544" w:rsidRDefault="006F0544" w:rsidP="00443521">
            <w:pPr>
              <w:ind w:firstLine="0"/>
              <w:jc w:val="left"/>
            </w:pPr>
            <w:r>
              <w:t>Funciona em qualquer lugar (meio do mato, estrada, praia). O ESP32 conecta direto com o seu celular, sem precisar de internet ou roteador.</w:t>
            </w:r>
          </w:p>
        </w:tc>
        <w:tc>
          <w:tcPr>
            <w:tcW w:w="1983" w:type="dxa"/>
            <w:vAlign w:val="center"/>
          </w:tcPr>
          <w:p w:rsidR="006F0544" w:rsidRDefault="006F0544" w:rsidP="00443521">
            <w:pPr>
              <w:ind w:firstLine="0"/>
              <w:jc w:val="center"/>
            </w:pPr>
            <w:r>
              <w:t>Bluetooth</w:t>
            </w:r>
          </w:p>
        </w:tc>
      </w:tr>
      <w:tr w:rsidR="006F0544" w:rsidTr="006F0544">
        <w:tc>
          <w:tcPr>
            <w:tcW w:w="1555" w:type="dxa"/>
            <w:vAlign w:val="center"/>
          </w:tcPr>
          <w:p w:rsidR="006F0544" w:rsidRDefault="006F0544" w:rsidP="006F0544">
            <w:pPr>
              <w:ind w:firstLine="0"/>
              <w:jc w:val="left"/>
            </w:pPr>
            <w:r>
              <w:t>Consumo de Bateria</w:t>
            </w:r>
          </w:p>
        </w:tc>
        <w:tc>
          <w:tcPr>
            <w:tcW w:w="3687" w:type="dxa"/>
            <w:vAlign w:val="center"/>
          </w:tcPr>
          <w:p w:rsidR="006F0544" w:rsidRDefault="006F0544" w:rsidP="00443521">
            <w:pPr>
              <w:ind w:firstLine="0"/>
              <w:jc w:val="left"/>
            </w:pPr>
            <w:r>
              <w:t>O Wi-Fi do ESP32 consome muita energia, o que esgota baterias portáteis rapidamente.</w:t>
            </w:r>
          </w:p>
        </w:tc>
        <w:tc>
          <w:tcPr>
            <w:tcW w:w="3118" w:type="dxa"/>
            <w:vAlign w:val="center"/>
          </w:tcPr>
          <w:p w:rsidR="006F0544" w:rsidRDefault="006F0544" w:rsidP="00443521">
            <w:pPr>
              <w:ind w:firstLine="0"/>
              <w:jc w:val="left"/>
            </w:pPr>
            <w:r>
              <w:t>O Bluetooth consome consideravelmente menos energia que o Wi-Fi, fazendo a bateria durar muito mais.</w:t>
            </w:r>
          </w:p>
        </w:tc>
        <w:tc>
          <w:tcPr>
            <w:tcW w:w="1983" w:type="dxa"/>
            <w:vAlign w:val="center"/>
          </w:tcPr>
          <w:p w:rsidR="006F0544" w:rsidRDefault="006F0544" w:rsidP="00443521">
            <w:pPr>
              <w:ind w:firstLine="0"/>
              <w:jc w:val="center"/>
            </w:pPr>
            <w:r>
              <w:t>Bluetooth</w:t>
            </w:r>
          </w:p>
        </w:tc>
      </w:tr>
      <w:tr w:rsidR="006F0544" w:rsidTr="006F0544">
        <w:tc>
          <w:tcPr>
            <w:tcW w:w="1555" w:type="dxa"/>
            <w:vAlign w:val="center"/>
          </w:tcPr>
          <w:p w:rsidR="006F0544" w:rsidRDefault="006F0544" w:rsidP="006F0544">
            <w:pPr>
              <w:ind w:firstLine="0"/>
              <w:jc w:val="left"/>
            </w:pPr>
            <w:r>
              <w:t>Praticidade no Celular</w:t>
            </w:r>
          </w:p>
        </w:tc>
        <w:tc>
          <w:tcPr>
            <w:tcW w:w="3687" w:type="dxa"/>
            <w:vAlign w:val="center"/>
          </w:tcPr>
          <w:p w:rsidR="006F0544" w:rsidRDefault="006F0544" w:rsidP="00443521">
            <w:pPr>
              <w:ind w:firstLine="0"/>
              <w:jc w:val="left"/>
            </w:pPr>
            <w:r>
              <w:t>Basta abrir o navegador e digitar o IP. Não precisa de aplicativos instalados.</w:t>
            </w:r>
          </w:p>
        </w:tc>
        <w:tc>
          <w:tcPr>
            <w:tcW w:w="3118" w:type="dxa"/>
            <w:vAlign w:val="center"/>
          </w:tcPr>
          <w:p w:rsidR="006F0544" w:rsidRDefault="006F0544" w:rsidP="00443521">
            <w:pPr>
              <w:ind w:firstLine="0"/>
              <w:jc w:val="left"/>
            </w:pPr>
            <w:r>
              <w:t>Você precisará baixar um aplicativo gratuito de "Terminal Serial Bluetooth" para ver os dados.</w:t>
            </w:r>
          </w:p>
        </w:tc>
        <w:tc>
          <w:tcPr>
            <w:tcW w:w="1983" w:type="dxa"/>
            <w:vAlign w:val="center"/>
          </w:tcPr>
          <w:p w:rsidR="006F0544" w:rsidRDefault="006F0544" w:rsidP="00443521">
            <w:pPr>
              <w:ind w:firstLine="0"/>
              <w:jc w:val="center"/>
            </w:pPr>
            <w:r>
              <w:t>Wi-Fi</w:t>
            </w:r>
          </w:p>
        </w:tc>
      </w:tr>
    </w:tbl>
    <w:p w:rsidR="006F0544" w:rsidRDefault="006F0544"/>
    <w:p w:rsidR="006F0544" w:rsidRDefault="006F0544"/>
    <w:p w:rsidR="00443521" w:rsidRDefault="00443521"/>
    <w:p w:rsidR="00443521" w:rsidRDefault="00443521">
      <w:r w:rsidRPr="00443521">
        <w:rPr>
          <w:b/>
        </w:rPr>
        <w:t>Veredito:</w:t>
      </w:r>
      <w:r w:rsidRPr="00443521">
        <w:t xml:space="preserve"> Se o seu objetivo é criar um rastreador para levar no bolso, na mochila ou no carro, o </w:t>
      </w:r>
      <w:r w:rsidRPr="00443521">
        <w:rPr>
          <w:b/>
        </w:rPr>
        <w:t>Bluetooth</w:t>
      </w:r>
      <w:r w:rsidRPr="00443521">
        <w:t xml:space="preserve"> é infinitamente mais viável, pois ele oferece independência total de redes de internet.</w:t>
      </w:r>
    </w:p>
    <w:p w:rsidR="00443521" w:rsidRDefault="00443521"/>
    <w:p w:rsidR="006F0544" w:rsidRDefault="006F0544"/>
    <w:sectPr w:rsidR="006F0544" w:rsidSect="00AA3D72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544"/>
    <w:rsid w:val="00443521"/>
    <w:rsid w:val="006F0544"/>
    <w:rsid w:val="00721D1A"/>
    <w:rsid w:val="00852D87"/>
    <w:rsid w:val="00AA3D72"/>
    <w:rsid w:val="00B469EF"/>
    <w:rsid w:val="00CA0476"/>
    <w:rsid w:val="00CF5A72"/>
    <w:rsid w:val="00D35ED6"/>
    <w:rsid w:val="00EE3DC8"/>
    <w:rsid w:val="00F7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3165D"/>
  <w15:chartTrackingRefBased/>
  <w15:docId w15:val="{431BCE11-F98B-413C-BAC4-38DA80F4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arágrafo"/>
    <w:qFormat/>
    <w:rsid w:val="00EE3DC8"/>
    <w:pPr>
      <w:spacing w:line="360" w:lineRule="auto"/>
      <w:ind w:firstLine="709"/>
      <w:jc w:val="both"/>
    </w:pPr>
    <w:rPr>
      <w:rFonts w:ascii="Arial" w:hAnsi="Arial"/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A3D72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2E74B5" w:themeColor="accent1" w:themeShade="BF"/>
      <w:sz w:val="40"/>
      <w:szCs w:val="40"/>
    </w:rPr>
  </w:style>
  <w:style w:type="paragraph" w:styleId="Ttulo2">
    <w:name w:val="heading 2"/>
    <w:aliases w:val="Título 2 - ABNT"/>
    <w:basedOn w:val="Normal"/>
    <w:next w:val="Normal"/>
    <w:link w:val="Ttulo2Char"/>
    <w:autoRedefine/>
    <w:rsid w:val="00852D87"/>
    <w:pPr>
      <w:keepNext/>
      <w:keepLines/>
      <w:spacing w:before="200" w:after="0"/>
      <w:outlineLvl w:val="1"/>
    </w:pPr>
    <w:rPr>
      <w:rFonts w:eastAsia="Calibri" w:cs="Calibri"/>
      <w:b/>
      <w:bCs/>
      <w:color w:val="000000" w:themeColor="text1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EE3DC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sz w:val="22"/>
      <w:szCs w:val="22"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F71F13"/>
    <w:pPr>
      <w:keepNext/>
      <w:keepLines/>
      <w:spacing w:before="80" w:after="40"/>
      <w:outlineLvl w:val="4"/>
    </w:pPr>
    <w:rPr>
      <w:rFonts w:eastAsiaTheme="majorEastAsia" w:cstheme="majorBidi"/>
      <w:kern w:val="0"/>
      <w:sz w:val="22"/>
      <w:szCs w:val="22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721D1A"/>
    <w:pPr>
      <w:ind w:left="720"/>
      <w:contextualSpacing/>
    </w:pPr>
  </w:style>
  <w:style w:type="paragraph" w:styleId="Ttulo">
    <w:name w:val="Title"/>
    <w:aliases w:val="Título - ABNT"/>
    <w:basedOn w:val="Ttulo1"/>
    <w:next w:val="Normal"/>
    <w:link w:val="TtuloChar"/>
    <w:autoRedefine/>
    <w:qFormat/>
    <w:rsid w:val="00852D87"/>
    <w:pPr>
      <w:pBdr>
        <w:bottom w:val="single" w:sz="8" w:space="4" w:color="4F81BD"/>
      </w:pBdr>
      <w:spacing w:before="480" w:after="300" w:line="240" w:lineRule="auto"/>
    </w:pPr>
    <w:rPr>
      <w:rFonts w:eastAsia="Calibri" w:cs="Calibri"/>
      <w:b w:val="0"/>
      <w:bCs/>
      <w:color w:val="auto"/>
      <w:sz w:val="24"/>
      <w:szCs w:val="52"/>
    </w:rPr>
  </w:style>
  <w:style w:type="character" w:customStyle="1" w:styleId="TtuloChar">
    <w:name w:val="Título Char"/>
    <w:aliases w:val="Título - ABNT Char"/>
    <w:basedOn w:val="Fontepargpadro"/>
    <w:link w:val="Ttulo"/>
    <w:rsid w:val="00852D87"/>
    <w:rPr>
      <w:rFonts w:ascii="Arial" w:eastAsia="Calibri" w:hAnsi="Arial" w:cs="Calibri"/>
      <w:b/>
      <w:bCs/>
      <w:sz w:val="24"/>
      <w:szCs w:val="52"/>
      <w:lang w:val="en" w:eastAsia="pt-BR"/>
    </w:rPr>
  </w:style>
  <w:style w:type="character" w:customStyle="1" w:styleId="Ttulo1Char">
    <w:name w:val="Título 1 Char"/>
    <w:basedOn w:val="Fontepargpadro"/>
    <w:link w:val="Ttulo1"/>
    <w:uiPriority w:val="9"/>
    <w:rsid w:val="00AA3D72"/>
    <w:rPr>
      <w:rFonts w:ascii="Arial" w:eastAsiaTheme="majorEastAsia" w:hAnsi="Arial" w:cstheme="majorBidi"/>
      <w:b/>
      <w:color w:val="2E74B5" w:themeColor="accent1" w:themeShade="BF"/>
      <w:sz w:val="40"/>
      <w:szCs w:val="40"/>
    </w:rPr>
  </w:style>
  <w:style w:type="character" w:customStyle="1" w:styleId="Ttulo2Char">
    <w:name w:val="Título 2 Char"/>
    <w:aliases w:val="Título 2 - ABNT Char"/>
    <w:basedOn w:val="Fontepargpadro"/>
    <w:link w:val="Ttulo2"/>
    <w:rsid w:val="00852D87"/>
    <w:rPr>
      <w:rFonts w:ascii="Arial" w:eastAsia="Calibri" w:hAnsi="Arial" w:cs="Calibri"/>
      <w:b/>
      <w:bCs/>
      <w:color w:val="000000" w:themeColor="text1"/>
      <w:sz w:val="24"/>
      <w:szCs w:val="26"/>
      <w:lang w:val="en" w:eastAsia="pt-BR"/>
    </w:rPr>
  </w:style>
  <w:style w:type="character" w:customStyle="1" w:styleId="Ttulo4Char">
    <w:name w:val="Título 4 Char"/>
    <w:basedOn w:val="Fontepargpadro"/>
    <w:link w:val="Ttulo4"/>
    <w:uiPriority w:val="9"/>
    <w:rsid w:val="00EE3DC8"/>
    <w:rPr>
      <w:rFonts w:ascii="Arial" w:eastAsiaTheme="majorEastAsia" w:hAnsi="Arial" w:cstheme="majorBidi"/>
      <w:i/>
      <w:iCs/>
    </w:rPr>
  </w:style>
  <w:style w:type="character" w:customStyle="1" w:styleId="Ttulo5Char">
    <w:name w:val="Título 5 Char"/>
    <w:basedOn w:val="Fontepargpadro"/>
    <w:link w:val="Ttulo5"/>
    <w:uiPriority w:val="9"/>
    <w:rsid w:val="00F71F13"/>
    <w:rPr>
      <w:rFonts w:ascii="Arial" w:eastAsiaTheme="majorEastAsia" w:hAnsi="Arial" w:cstheme="majorBidi"/>
    </w:rPr>
  </w:style>
  <w:style w:type="table" w:styleId="Tabelacomgrade">
    <w:name w:val="Table Grid"/>
    <w:basedOn w:val="Tabelanormal"/>
    <w:uiPriority w:val="39"/>
    <w:rsid w:val="006F0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3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169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Rocha</dc:creator>
  <cp:keywords/>
  <dc:description/>
  <cp:lastModifiedBy>Isaias Rocha</cp:lastModifiedBy>
  <cp:revision>2</cp:revision>
  <dcterms:created xsi:type="dcterms:W3CDTF">2026-05-16T20:51:00Z</dcterms:created>
  <dcterms:modified xsi:type="dcterms:W3CDTF">2026-05-16T22:17:00Z</dcterms:modified>
</cp:coreProperties>
</file>