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631"/>
        <w:tblW w:w="23509.0" w:type="dxa"/>
        <w:jc w:val="left"/>
        <w:tblInd w:w="-70.0" w:type="dxa"/>
        <w:tblLayout w:type="fixed"/>
        <w:tblLook w:val="0000"/>
      </w:tblPr>
      <w:tblGrid>
        <w:gridCol w:w="1346"/>
        <w:gridCol w:w="992"/>
        <w:gridCol w:w="356"/>
        <w:gridCol w:w="1062"/>
        <w:gridCol w:w="638"/>
        <w:gridCol w:w="1205"/>
        <w:gridCol w:w="772"/>
        <w:gridCol w:w="220"/>
        <w:gridCol w:w="3625"/>
        <w:gridCol w:w="513"/>
        <w:gridCol w:w="2889"/>
        <w:gridCol w:w="871"/>
        <w:gridCol w:w="972"/>
        <w:gridCol w:w="688"/>
        <w:gridCol w:w="4020"/>
        <w:gridCol w:w="1680"/>
        <w:gridCol w:w="1660"/>
        <w:tblGridChange w:id="0">
          <w:tblGrid>
            <w:gridCol w:w="1346"/>
            <w:gridCol w:w="992"/>
            <w:gridCol w:w="356"/>
            <w:gridCol w:w="1062"/>
            <w:gridCol w:w="638"/>
            <w:gridCol w:w="1205"/>
            <w:gridCol w:w="772"/>
            <w:gridCol w:w="220"/>
            <w:gridCol w:w="3625"/>
            <w:gridCol w:w="513"/>
            <w:gridCol w:w="2889"/>
            <w:gridCol w:w="871"/>
            <w:gridCol w:w="972"/>
            <w:gridCol w:w="688"/>
            <w:gridCol w:w="4020"/>
            <w:gridCol w:w="1680"/>
            <w:gridCol w:w="16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WEB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Enunciado de la historia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284" w:firstLine="0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Identificador (ID) de la historia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Rol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Característica / Funcionalidad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Razón / Resultado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Número (#) de 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 de aceptación (Título)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Contexto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Resultado / Comportamiento esperado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Dependencia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 Usuario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Quiero registrarme.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para comenzar a utilizar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Crear base de datos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 tener la información organizada de modo que pueda ser filtrada fácilmente para encontrar datos concretos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a0a23"/>
                <w:sz w:val="28"/>
                <w:szCs w:val="28"/>
                <w:highlight w:val="yellow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Almacenar y organizar los datos del proyecto.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TK-02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Crear interfaz web para registro de usuarios.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 caso que  se desee iniciar sesión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 Se registra y </w:t>
            </w:r>
            <w:r w:rsidDel="00000000" w:rsidR="00000000" w:rsidRPr="00000000">
              <w:rPr>
                <w:highlight w:val="yellow"/>
                <w:rtl w:val="0"/>
              </w:rPr>
              <w:t xml:space="preserve">acceder</w:t>
            </w: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 al sistema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Desarrollar lógica de conexión a base de datos desde la 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la arquitectura de la aplicación 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   </w:t>
            </w: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 Permite el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Desarrollar lógica para registro de credenciales desde la aplicación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Se puede acceder a la Base de Datos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Desarrollar lógica para persistencia de datos en backend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Acceso a base de datos desde la App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TK-06 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Desarrollar lógica para registro de credenciales en backend.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Registra Credencial para acceso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Como usuario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quiero iniciar sesión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Para acceder al sistema.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Crear interfaz web para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páginas de registro, inicio de sesión y cierre de sesión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28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Desarrollo de </w:t>
            </w:r>
            <w:r w:rsidDel="00000000" w:rsidR="00000000" w:rsidRPr="00000000">
              <w:rPr>
                <w:rtl w:val="0"/>
              </w:rPr>
              <w:t xml:space="preserve">Acceso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 sistema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131313"/>
                <w:sz w:val="18"/>
                <w:szCs w:val="18"/>
                <w:vertAlign w:val="baseline"/>
                <w:rtl w:val="0"/>
              </w:rPr>
              <w:t xml:space="preserve">Se logra acceder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Desarrollar lógica para validación de credenciales desde la 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  <w:t xml:space="preserve">Quiero</w:t>
            </w:r>
            <w:r w:rsidDel="00000000" w:rsidR="00000000" w:rsidRPr="00000000">
              <w:rPr>
                <w:vertAlign w:val="baseline"/>
                <w:rtl w:val="0"/>
              </w:rPr>
              <w:t xml:space="preserve"> consultar los servicios médicos disponibles.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Para  reservar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Crear interfaz web para consulta de servicios médicos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configurar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 </w:t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Logra </w:t>
            </w:r>
            <w:r w:rsidDel="00000000" w:rsidR="00000000" w:rsidRPr="00000000">
              <w:rPr>
                <w:rtl w:val="0"/>
              </w:rPr>
              <w:t xml:space="preserve">realizar reserva de turno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para detalle de servicios médicos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servicios médicos disponibles desde la aplicación web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il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paciente 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</w:t>
            </w:r>
            <w:r w:rsidDel="00000000" w:rsidR="00000000" w:rsidRPr="00000000">
              <w:rPr>
                <w:vertAlign w:val="baseline"/>
                <w:rtl w:val="0"/>
              </w:rPr>
              <w:t xml:space="preserve"> consultar la cartilla de profesionales.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elegir especialista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para consulta de profesionales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Monitoreo y registro de actividad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Crear interfaz web para detalle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profesionales disponibles desde la aplicación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consultar los turnos reservados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recordar la fecha y horario asignados.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turnos reservados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trabaja en la arquitectura de datos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paciente.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 contactarme con la administración del sistema </w:t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realizar consultas.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utilizando la interfaz de usuario </w:t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Desarrollar lógica para envío de consultas desde la aplicación web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profesional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los turnos asignados.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organizar la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para consulta de turnos asignados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utilizando la interfaz de </w:t>
            </w:r>
            <w:r w:rsidDel="00000000" w:rsidR="00000000" w:rsidRPr="00000000">
              <w:rPr>
                <w:rtl w:val="0"/>
              </w:rPr>
              <w:t xml:space="preserve">médico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turnos asignados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profesional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la historia clínica de un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paciente para realizar la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para consulta profesional de historial clínico.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utilizando la interfaz de </w:t>
            </w:r>
            <w:r w:rsidDel="00000000" w:rsidR="00000000" w:rsidRPr="00000000">
              <w:rPr>
                <w:rtl w:val="0"/>
              </w:rPr>
              <w:t xml:space="preserve">médico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consulta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 consultar el historial clinico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visualizar mis estudios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interfaz web para visualizar historial médico.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consulta de historial medico desde la aplicación web.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Consulta utilizando la interfaz de usuario paciente.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Accede al sistema para la visualización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999999999998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page" w:horzAnchor="margin" w:tblpXSpec="center" w:tblpY="631"/>
        <w:tblW w:w="23509.0" w:type="dxa"/>
        <w:jc w:val="left"/>
        <w:tblInd w:w="-70.0" w:type="dxa"/>
        <w:tblLayout w:type="fixed"/>
        <w:tblLook w:val="0000"/>
      </w:tblPr>
      <w:tblGrid>
        <w:gridCol w:w="1346"/>
        <w:gridCol w:w="992"/>
        <w:gridCol w:w="356"/>
        <w:gridCol w:w="1062"/>
        <w:gridCol w:w="638"/>
        <w:gridCol w:w="1205"/>
        <w:gridCol w:w="772"/>
        <w:gridCol w:w="220"/>
        <w:gridCol w:w="3625"/>
        <w:gridCol w:w="513"/>
        <w:gridCol w:w="2889"/>
        <w:gridCol w:w="871"/>
        <w:gridCol w:w="972"/>
        <w:gridCol w:w="688"/>
        <w:gridCol w:w="4020"/>
        <w:gridCol w:w="1680"/>
        <w:gridCol w:w="1660"/>
        <w:tblGridChange w:id="0">
          <w:tblGrid>
            <w:gridCol w:w="1346"/>
            <w:gridCol w:w="992"/>
            <w:gridCol w:w="356"/>
            <w:gridCol w:w="1062"/>
            <w:gridCol w:w="638"/>
            <w:gridCol w:w="1205"/>
            <w:gridCol w:w="772"/>
            <w:gridCol w:w="220"/>
            <w:gridCol w:w="3625"/>
            <w:gridCol w:w="513"/>
            <w:gridCol w:w="2889"/>
            <w:gridCol w:w="871"/>
            <w:gridCol w:w="972"/>
            <w:gridCol w:w="688"/>
            <w:gridCol w:w="4020"/>
            <w:gridCol w:w="1680"/>
            <w:gridCol w:w="16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APP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Enunciado de la historia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Identificador (ID) de la historia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67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Rol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Característica / Funcionalidad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6A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Razón / Resultado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6C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Número (#) de 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6E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 de aceptación (Título)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6F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Contexto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73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Resultado / Comportamiento esperado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75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76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Dependencia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 Usuario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Quiero registrarme.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para comenzar a utilizar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Crear Activity para registro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63149"/>
                <w:highlight w:val="white"/>
                <w:vertAlign w:val="baseline"/>
                <w:rtl w:val="0"/>
              </w:rPr>
              <w:t xml:space="preserve">obtener y almacenar información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a0a23"/>
                <w:sz w:val="28"/>
                <w:szCs w:val="28"/>
                <w:highlight w:val="whit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Almacenar y organizar los datos del proyecto.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TK-02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Desarrollar lógica de conexión a base de datos desde la aplicación </w:t>
            </w:r>
            <w:r w:rsidDel="00000000" w:rsidR="00000000" w:rsidRPr="00000000">
              <w:rPr>
                <w:rtl w:val="0"/>
              </w:rPr>
              <w:t xml:space="preserve">móvil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Se registra y accede al sistema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Desarrollar lógica de conexión a base de datos desde la aplicación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 </w:t>
            </w:r>
            <w:r w:rsidDel="00000000" w:rsidR="00000000" w:rsidRPr="00000000">
              <w:rPr>
                <w:vertAlign w:val="baseline"/>
                <w:rtl w:val="0"/>
              </w:rPr>
              <w:t xml:space="preserve"> Permite el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A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A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A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A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B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B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B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B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B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B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B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iniciar sesión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acceder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2631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Ingreso al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hd w:fill="ffffff" w:val="clear"/>
              <w:spacing w:after="280" w:before="280" w:line="240" w:lineRule="auto"/>
              <w:jc w:val="both"/>
              <w:rPr>
                <w:rFonts w:ascii="DM Sans" w:cs="DM Sans" w:eastAsia="DM Sans" w:hAnsi="DM Sans"/>
                <w:color w:val="26314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131313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  <w:p w:rsidR="00000000" w:rsidDel="00000000" w:rsidP="00000000" w:rsidRDefault="00000000" w:rsidRPr="00000000" w14:paraId="000002CB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CC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CD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D0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131313"/>
                <w:sz w:val="18"/>
                <w:szCs w:val="18"/>
                <w:vertAlign w:val="baseline"/>
                <w:rtl w:val="0"/>
              </w:rPr>
              <w:t xml:space="preserve"> Accede al sistema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validación de credenciales desde la aplicación móvil.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77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validación de credenciales en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F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F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F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F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F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2F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0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0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0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0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0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los servicios médicos disponibles.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C">
            <w:pPr>
              <w:spacing w:after="0" w:line="240" w:lineRule="auto"/>
              <w:ind w:hanging="2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solicitar la reserva del turno.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consulta de servicios médicos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Accede a consulta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  <w:p w:rsidR="00000000" w:rsidDel="00000000" w:rsidP="00000000" w:rsidRDefault="00000000" w:rsidRPr="00000000" w14:paraId="00000314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15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16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18"/>
                <w:szCs w:val="18"/>
                <w:highlight w:val="white"/>
                <w:vertAlign w:val="baseline"/>
                <w:rtl w:val="0"/>
              </w:rPr>
              <w:t xml:space="preserve">Logra consultar servicios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1A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detalle de servicios médicos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servicios médicos disponibles desde la aplicación móvil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40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41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42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44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46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48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49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4B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4D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4F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50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la cartilla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ver el perfil de cada especialista.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consulta de profesionales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B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263149"/>
                <w:highlight w:val="white"/>
                <w:vertAlign w:val="baseline"/>
                <w:rtl w:val="0"/>
              </w:rPr>
              <w:t xml:space="preserve">mplementa la lógica para obtener la información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consultar cartilla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9">
            <w:pPr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B">
            <w:pPr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Crear activity para detalle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profesionales disponibles desde la aplicación móvil.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8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8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8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8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9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9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reservar un turno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9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realizar una consulta médica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consulta y selección de turnos disponibles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</w:t>
            </w:r>
            <w:r w:rsidDel="00000000" w:rsidR="00000000" w:rsidRPr="00000000">
              <w:rPr>
                <w:rtl w:val="0"/>
              </w:rPr>
              <w:t xml:space="preserve">información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realizar consulta medica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confirmación de turno seleccionado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aviso de registro exitoso.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de turnos disponibles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reserva de turnos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E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F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paciente.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los turnos reservados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0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recordar la fecha y horario asignados.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detalle de turnos reservados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detalle de turnos reservados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turnos reservados</w:t>
            </w:r>
          </w:p>
          <w:p w:rsidR="00000000" w:rsidDel="00000000" w:rsidP="00000000" w:rsidRDefault="00000000" w:rsidRPr="00000000" w14:paraId="0000042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3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3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3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3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quiero cancelar turnos reservados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asignarle ese lugar a otra persona.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eliminación de turnos reservados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cambiar información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realizar cambio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5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5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5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5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5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enterarme si un profesional ha cancelado mi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aviso de turnos cancelados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consulta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7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7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7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7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7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7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7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8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8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8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paciente </w:t>
            </w:r>
          </w:p>
          <w:p w:rsidR="00000000" w:rsidDel="00000000" w:rsidP="00000000" w:rsidRDefault="00000000" w:rsidRPr="00000000" w14:paraId="0000048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el historial clínico.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 descargarlo e imprimirlo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visualizar el historial médico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Consulta a la Base de Datos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5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de historial médico desde la aplicación móvil.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A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A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A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B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B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B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B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B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contactarme con la administración del sistema.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realizar consultas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de contacto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conectarse con la administración del sistema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4CB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envío de consultas desde la aplicación móvil.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D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E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E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E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E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profesional.</w:t>
            </w:r>
          </w:p>
          <w:p w:rsidR="00000000" w:rsidDel="00000000" w:rsidP="00000000" w:rsidRDefault="00000000" w:rsidRPr="00000000" w14:paraId="000004F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cancelar turnos asignados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cualquier turno que no pueda recibir.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F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eliminación de turnos asignados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F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cambiar  información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F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F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cancelar turno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502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lógica para aviso de cancelación al paciente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1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1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1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1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2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2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2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2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profesional </w:t>
            </w:r>
          </w:p>
          <w:p w:rsidR="00000000" w:rsidDel="00000000" w:rsidP="00000000" w:rsidRDefault="00000000" w:rsidRPr="00000000" w14:paraId="0000052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la historia clínica de un paciente.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realizar la evaluación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profesional de historial clínico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3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Consulta a la Base de Datos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3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3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accede al sistema  para consulta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3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3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3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3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3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4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4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4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4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4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profesional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modificar el historial clínico de un paciente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registrar sus avances clinicos.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modificación de historial clínico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63149"/>
                <w:highlight w:val="white"/>
                <w:vertAlign w:val="baseline"/>
                <w:rtl w:val="0"/>
              </w:rPr>
              <w:t xml:space="preserve"> Accede al sistema para cambiar o  dar información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accede al sistema  para realizar modificaciones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5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5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5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5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6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6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23814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basedOn w:val="Fuentedepárrafopredeter.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basedOn w:val="Fuentedepárrafopredeter.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3Car">
    <w:name w:val="Título 3 Car"/>
    <w:basedOn w:val="Fuentedepárrafopredeter."/>
    <w:next w:val="Título3C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CódigoHTML">
    <w:name w:val="Código HTML"/>
    <w:basedOn w:val="Fuentedepárrafopredeter."/>
    <w:next w:val="CódigoHTML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81MLCHVLCYVxw74yoK4D7n4tuA==">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2024-04-25T04:21:00Z</dcterms:created>
  <dc:creator>marquezeadrian@gmail.com</dc:creator>
</cp:coreProperties>
</file>