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471" w:rsidRDefault="00EB0471" w:rsidP="00EB0471">
      <w:pPr>
        <w:jc w:val="center"/>
        <w:rPr>
          <w:sz w:val="48"/>
          <w:szCs w:val="48"/>
          <w:lang w:val="fr-BE"/>
        </w:rPr>
      </w:pPr>
    </w:p>
    <w:p w:rsidR="00EB0471" w:rsidRDefault="00EB0471" w:rsidP="00EB0471">
      <w:pPr>
        <w:jc w:val="center"/>
        <w:rPr>
          <w:sz w:val="48"/>
          <w:szCs w:val="48"/>
          <w:lang w:val="fr-BE"/>
        </w:rPr>
      </w:pPr>
    </w:p>
    <w:p w:rsidR="00EB0471" w:rsidRPr="00EB0471" w:rsidRDefault="00EB0471" w:rsidP="00EB0471">
      <w:pPr>
        <w:jc w:val="center"/>
        <w:rPr>
          <w:sz w:val="48"/>
          <w:szCs w:val="48"/>
          <w:lang w:val="fr-BE"/>
        </w:rPr>
      </w:pPr>
      <w:r w:rsidRPr="00EB0471">
        <w:rPr>
          <w:sz w:val="48"/>
          <w:szCs w:val="48"/>
          <w:lang w:val="fr-BE"/>
        </w:rPr>
        <w:t>TP d’Optimisation des Systèmes dans l’incertain</w:t>
      </w:r>
    </w:p>
    <w:p w:rsidR="00EB0471" w:rsidRDefault="00EB0471">
      <w:pPr>
        <w:rPr>
          <w:lang w:val="fr-BE"/>
        </w:rPr>
      </w:pPr>
    </w:p>
    <w:p w:rsidR="00EB0471" w:rsidRDefault="00DF7A40" w:rsidP="00EB0471">
      <w:pPr>
        <w:jc w:val="center"/>
        <w:rPr>
          <w:lang w:val="fr-BE"/>
        </w:rPr>
      </w:pPr>
      <w:r>
        <w:rPr>
          <w:noProof/>
          <w:lang w:eastAsia="fr-FR"/>
        </w:rPr>
        <w:drawing>
          <wp:inline distT="0" distB="0" distL="0" distR="0">
            <wp:extent cx="4718050" cy="3810000"/>
            <wp:effectExtent l="19050" t="0" r="6350" b="0"/>
            <wp:docPr id="1" name="Image 1" descr="Résultat de recherche d'images pour &quot;optimisation produc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optimisation production&quot;"/>
                    <pic:cNvPicPr>
                      <a:picLocks noChangeAspect="1" noChangeArrowheads="1"/>
                    </pic:cNvPicPr>
                  </pic:nvPicPr>
                  <pic:blipFill>
                    <a:blip r:embed="rId4"/>
                    <a:srcRect/>
                    <a:stretch>
                      <a:fillRect/>
                    </a:stretch>
                  </pic:blipFill>
                  <pic:spPr bwMode="auto">
                    <a:xfrm>
                      <a:off x="0" y="0"/>
                      <a:ext cx="4718050" cy="3810000"/>
                    </a:xfrm>
                    <a:prstGeom prst="rect">
                      <a:avLst/>
                    </a:prstGeom>
                    <a:noFill/>
                    <a:ln w="9525">
                      <a:noFill/>
                      <a:miter lim="800000"/>
                      <a:headEnd/>
                      <a:tailEnd/>
                    </a:ln>
                  </pic:spPr>
                </pic:pic>
              </a:graphicData>
            </a:graphic>
          </wp:inline>
        </w:drawing>
      </w:r>
    </w:p>
    <w:p w:rsidR="00EB0471" w:rsidRPr="00EB0471" w:rsidRDefault="00EB0471" w:rsidP="00EB0471">
      <w:pPr>
        <w:jc w:val="center"/>
        <w:rPr>
          <w:lang w:val="fr-BE"/>
        </w:rPr>
      </w:pPr>
    </w:p>
    <w:p w:rsidR="00EB0471" w:rsidRPr="00EB0471" w:rsidRDefault="00EB0471" w:rsidP="00EB0471">
      <w:pPr>
        <w:jc w:val="center"/>
        <w:rPr>
          <w:sz w:val="48"/>
          <w:szCs w:val="48"/>
          <w:lang w:val="fr-BE"/>
        </w:rPr>
      </w:pPr>
      <w:r w:rsidRPr="00EB0471">
        <w:rPr>
          <w:sz w:val="48"/>
          <w:szCs w:val="48"/>
          <w:u w:val="single"/>
          <w:lang w:val="fr-BE"/>
        </w:rPr>
        <w:t>Présenté par </w:t>
      </w:r>
      <w:proofErr w:type="gramStart"/>
      <w:r w:rsidRPr="00EB0471">
        <w:rPr>
          <w:sz w:val="48"/>
          <w:szCs w:val="48"/>
          <w:u w:val="single"/>
          <w:lang w:val="fr-BE"/>
        </w:rPr>
        <w:t>:</w:t>
      </w:r>
      <w:proofErr w:type="gramEnd"/>
      <w:r w:rsidRPr="00EB0471">
        <w:rPr>
          <w:sz w:val="48"/>
          <w:szCs w:val="48"/>
          <w:u w:val="single"/>
          <w:lang w:val="fr-BE"/>
        </w:rPr>
        <w:br/>
      </w:r>
      <w:r w:rsidR="00DF7A40" w:rsidRPr="00EB0471">
        <w:rPr>
          <w:sz w:val="48"/>
          <w:szCs w:val="48"/>
          <w:lang w:val="fr-BE"/>
        </w:rPr>
        <w:t>ROBERT Florian</w:t>
      </w:r>
      <w:r>
        <w:rPr>
          <w:sz w:val="48"/>
          <w:szCs w:val="48"/>
          <w:lang w:val="fr-BE"/>
        </w:rPr>
        <w:t xml:space="preserve"> </w:t>
      </w:r>
      <w:r>
        <w:rPr>
          <w:sz w:val="48"/>
          <w:szCs w:val="48"/>
          <w:lang w:val="fr-BE"/>
        </w:rPr>
        <w:br/>
      </w:r>
      <w:r w:rsidR="00DF7A40" w:rsidRPr="00EB0471">
        <w:rPr>
          <w:sz w:val="48"/>
          <w:szCs w:val="48"/>
          <w:lang w:val="fr-BE"/>
        </w:rPr>
        <w:t>FARIA I</w:t>
      </w:r>
      <w:r w:rsidR="00DF7A40" w:rsidRPr="00EB0471">
        <w:rPr>
          <w:rFonts w:cstheme="minorHAnsi"/>
          <w:sz w:val="48"/>
          <w:szCs w:val="48"/>
          <w:lang w:val="fr-BE"/>
        </w:rPr>
        <w:t>sa</w:t>
      </w:r>
      <w:r w:rsidR="00DF7A40" w:rsidRPr="00EB0471">
        <w:rPr>
          <w:rFonts w:cstheme="minorHAnsi"/>
          <w:sz w:val="48"/>
          <w:szCs w:val="48"/>
          <w:shd w:val="clear" w:color="auto" w:fill="FFFFFF"/>
        </w:rPr>
        <w:t>í</w:t>
      </w:r>
      <w:r w:rsidR="00DF7A40" w:rsidRPr="00EB0471">
        <w:rPr>
          <w:rFonts w:cstheme="minorHAnsi"/>
          <w:sz w:val="48"/>
          <w:szCs w:val="48"/>
          <w:lang w:val="fr-BE"/>
        </w:rPr>
        <w:t>a</w:t>
      </w:r>
      <w:r w:rsidR="00DF7A40" w:rsidRPr="00EB0471">
        <w:rPr>
          <w:sz w:val="48"/>
          <w:szCs w:val="48"/>
          <w:lang w:val="fr-BE"/>
        </w:rPr>
        <w:t>s</w:t>
      </w:r>
    </w:p>
    <w:p w:rsidR="00DF7A40" w:rsidRDefault="00DF7A40" w:rsidP="00DF7A40">
      <w:pPr>
        <w:jc w:val="center"/>
        <w:rPr>
          <w:lang w:val="fr-BE"/>
        </w:rPr>
      </w:pPr>
    </w:p>
    <w:p w:rsidR="00DF7A40" w:rsidRDefault="00DF7A40" w:rsidP="00EB0471">
      <w:pPr>
        <w:rPr>
          <w:lang w:val="fr-BE"/>
        </w:rPr>
      </w:pPr>
    </w:p>
    <w:p w:rsidR="00EB0471" w:rsidRDefault="00EB0471" w:rsidP="00EB0471">
      <w:pPr>
        <w:rPr>
          <w:u w:val="single"/>
          <w:lang w:val="fr-BE"/>
        </w:rPr>
      </w:pPr>
      <w:r w:rsidRPr="00EB0471">
        <w:rPr>
          <w:u w:val="single"/>
          <w:lang w:val="fr-BE"/>
        </w:rPr>
        <w:lastRenderedPageBreak/>
        <w:t>Introduction :</w:t>
      </w:r>
    </w:p>
    <w:p w:rsidR="007B4B1B" w:rsidRDefault="00EB0471" w:rsidP="00351255">
      <w:pPr>
        <w:ind w:firstLine="708"/>
        <w:jc w:val="both"/>
        <w:rPr>
          <w:lang w:val="fr-BE"/>
        </w:rPr>
      </w:pPr>
      <w:r>
        <w:rPr>
          <w:lang w:val="fr-BE"/>
        </w:rPr>
        <w:t>Dans le monde des entreprises, il est im</w:t>
      </w:r>
      <w:r w:rsidR="007B4B1B">
        <w:rPr>
          <w:lang w:val="fr-BE"/>
        </w:rPr>
        <w:t>portant de prendre les bonnes décisions sur l’achat des machines et la gestion de la production. Une mauvaise décision d’investissement pourrait diminuer le bénéfice de l’entreprise et même dans les plus mauvais cas, mettre en péril sa pérennité. C’est pourquoi, nous utilisons des modèles mathématiques permettant de prendre la meilleure décision. C</w:t>
      </w:r>
      <w:r w:rsidR="00351255">
        <w:rPr>
          <w:lang w:val="fr-BE"/>
        </w:rPr>
        <w:t>es modèles mathématiques ne pe</w:t>
      </w:r>
      <w:r w:rsidR="007B4B1B">
        <w:rPr>
          <w:lang w:val="fr-BE"/>
        </w:rPr>
        <w:t xml:space="preserve">rmettent pas de résoudre le problème lui-même car des incertitudes </w:t>
      </w:r>
      <w:r w:rsidR="008D4CD5">
        <w:rPr>
          <w:lang w:val="fr-BE"/>
        </w:rPr>
        <w:t xml:space="preserve">existent sur les commandes qui seront effectuées par les clients. Plusieurs paramètres en sont responsable comme les </w:t>
      </w:r>
      <w:r w:rsidR="007B4B1B">
        <w:rPr>
          <w:lang w:val="fr-BE"/>
        </w:rPr>
        <w:t>conditions mété</w:t>
      </w:r>
      <w:r w:rsidR="008D4CD5">
        <w:rPr>
          <w:lang w:val="fr-BE"/>
        </w:rPr>
        <w:t>orologiques, la stratégie économique de s</w:t>
      </w:r>
      <w:r w:rsidR="007B4B1B">
        <w:rPr>
          <w:lang w:val="fr-BE"/>
        </w:rPr>
        <w:t>es concurrents e</w:t>
      </w:r>
      <w:r w:rsidR="008D4CD5">
        <w:rPr>
          <w:lang w:val="fr-BE"/>
        </w:rPr>
        <w:t xml:space="preserve">t les marchés boursiers. </w:t>
      </w:r>
    </w:p>
    <w:p w:rsidR="00EB0471" w:rsidRDefault="008D4CD5" w:rsidP="004F1FC9">
      <w:pPr>
        <w:jc w:val="both"/>
        <w:rPr>
          <w:lang w:val="fr-BE"/>
        </w:rPr>
      </w:pPr>
      <w:r>
        <w:rPr>
          <w:lang w:val="fr-BE"/>
        </w:rPr>
        <w:t xml:space="preserve">Afin de prendre en compte ces incertitudes, on simule le modèle mathématique sur différents scénarios. Des méthodes de comparaisons des scénarios </w:t>
      </w:r>
      <w:r w:rsidR="00351255">
        <w:rPr>
          <w:lang w:val="fr-BE"/>
        </w:rPr>
        <w:t>permettront</w:t>
      </w:r>
      <w:r>
        <w:rPr>
          <w:lang w:val="fr-BE"/>
        </w:rPr>
        <w:t xml:space="preserve"> de proposer différents choix aux décideurs. Il peut être </w:t>
      </w:r>
      <w:r w:rsidR="00351255">
        <w:rPr>
          <w:lang w:val="fr-BE"/>
        </w:rPr>
        <w:t>intéressant</w:t>
      </w:r>
      <w:r>
        <w:rPr>
          <w:lang w:val="fr-BE"/>
        </w:rPr>
        <w:t xml:space="preserve"> de proposer une solution qui permet d’optimiser la production en moyenne, une solution encore plus rentable mais plus risqué et une solution dont les risques sont moindres mais qui permet</w:t>
      </w:r>
      <w:r w:rsidR="00351255">
        <w:rPr>
          <w:lang w:val="fr-BE"/>
        </w:rPr>
        <w:t xml:space="preserve"> d’obtenir des résultats moins importants. Il appartiendra aux décideurs de peser le pour et le contre afin de choisir quelle méthode de fonctionnement leur convient le mieux dans leur objectif de croissance et de pérennité de l’entreprise.</w:t>
      </w:r>
      <w:r>
        <w:rPr>
          <w:lang w:val="fr-BE"/>
        </w:rPr>
        <w:t xml:space="preserve"> </w:t>
      </w:r>
    </w:p>
    <w:p w:rsidR="004F1FC9" w:rsidRPr="00EB0471" w:rsidRDefault="004F1FC9" w:rsidP="004F1FC9">
      <w:pPr>
        <w:jc w:val="both"/>
        <w:rPr>
          <w:lang w:val="fr-BE"/>
        </w:rPr>
      </w:pPr>
    </w:p>
    <w:sectPr w:rsidR="004F1FC9" w:rsidRPr="00EB0471" w:rsidSect="00BA029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F7A40"/>
    <w:rsid w:val="00351255"/>
    <w:rsid w:val="004F1FC9"/>
    <w:rsid w:val="007B4B1B"/>
    <w:rsid w:val="0081699D"/>
    <w:rsid w:val="008D4CD5"/>
    <w:rsid w:val="00BA0292"/>
    <w:rsid w:val="00DF7A40"/>
    <w:rsid w:val="00EB04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29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7A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7A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226</Words>
  <Characters>1248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ROBERT</dc:creator>
  <cp:lastModifiedBy>Florian ROBERT</cp:lastModifiedBy>
  <cp:revision>2</cp:revision>
  <dcterms:created xsi:type="dcterms:W3CDTF">2017-12-17T14:50:00Z</dcterms:created>
  <dcterms:modified xsi:type="dcterms:W3CDTF">2017-12-17T14:50:00Z</dcterms:modified>
</cp:coreProperties>
</file>