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9"/>
      </w:tblGrid>
      <w:tr w:rsidR="00F81D5B" w:rsidRPr="003B27BD" w:rsidTr="00F81D5B">
        <w:trPr>
          <w:trHeight w:val="611"/>
        </w:trPr>
        <w:tc>
          <w:tcPr>
            <w:tcW w:w="5000" w:type="pct"/>
            <w:vAlign w:val="center"/>
          </w:tcPr>
          <w:p w:rsidR="00F81D5B" w:rsidRPr="003B27BD" w:rsidRDefault="00F81D5B" w:rsidP="00AC3577">
            <w:pPr>
              <w:spacing w:line="360" w:lineRule="auto"/>
              <w:jc w:val="center"/>
              <w:rPr>
                <w:rFonts w:ascii="Arial" w:hAnsi="Arial"/>
                <w:b/>
                <w:bCs/>
                <w:noProof/>
              </w:rPr>
            </w:pPr>
            <w:r>
              <w:rPr>
                <w:rFonts w:ascii="Arial" w:hAnsi="Arial"/>
                <w:b/>
                <w:bCs/>
                <w:noProof/>
              </w:rPr>
              <w:t xml:space="preserve">C.T. </w:t>
            </w:r>
            <w:r w:rsidR="00AC3577">
              <w:rPr>
                <w:rFonts w:ascii="Arial" w:hAnsi="Arial"/>
                <w:b/>
                <w:bCs/>
                <w:noProof/>
              </w:rPr>
              <w:t>Processo Seletivo</w:t>
            </w:r>
          </w:p>
        </w:tc>
      </w:tr>
      <w:tr w:rsidR="00F81D5B" w:rsidRPr="003B27BD" w:rsidTr="00F81D5B">
        <w:trPr>
          <w:trHeight w:val="611"/>
        </w:trPr>
        <w:tc>
          <w:tcPr>
            <w:tcW w:w="5000" w:type="pct"/>
            <w:vAlign w:val="center"/>
          </w:tcPr>
          <w:p w:rsidR="00F81D5B" w:rsidRPr="003B27BD" w:rsidRDefault="00F81D5B" w:rsidP="000D1769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noProof/>
              </w:rPr>
              <w:t>Publicar Vagas</w:t>
            </w:r>
          </w:p>
        </w:tc>
      </w:tr>
    </w:tbl>
    <w:p w:rsidR="00740BB2" w:rsidRDefault="00740BB2" w:rsidP="00740BB2">
      <w:pPr>
        <w:spacing w:line="360" w:lineRule="auto"/>
        <w:rPr>
          <w:rFonts w:ascii="Arial" w:hAnsi="Arial"/>
          <w:b/>
        </w:rPr>
      </w:pPr>
    </w:p>
    <w:p w:rsidR="00740BB2" w:rsidRPr="003B7DFB" w:rsidRDefault="006B7803" w:rsidP="003B7DFB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</w:rPr>
        <w:t>Descrição</w:t>
      </w:r>
    </w:p>
    <w:p w:rsidR="00612CDE" w:rsidRPr="006B7803" w:rsidRDefault="000B4D9E" w:rsidP="00D10DDE">
      <w:pPr>
        <w:pStyle w:val="PargrafodaLista"/>
        <w:spacing w:line="360" w:lineRule="auto"/>
        <w:ind w:left="36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Caso de teste responsável para informar a disponibilidade de vagas</w:t>
      </w:r>
      <w:r w:rsidR="00612CDE">
        <w:rPr>
          <w:rFonts w:ascii="Arial" w:hAnsi="Arial"/>
          <w:sz w:val="18"/>
          <w:szCs w:val="18"/>
        </w:rPr>
        <w:t>.</w:t>
      </w:r>
    </w:p>
    <w:p w:rsidR="00740BB2" w:rsidRPr="0007470C" w:rsidRDefault="00740BB2" w:rsidP="006B7803">
      <w:pPr>
        <w:spacing w:line="360" w:lineRule="auto"/>
        <w:ind w:left="360"/>
        <w:rPr>
          <w:rFonts w:ascii="Arial" w:hAnsi="Arial"/>
        </w:rPr>
      </w:pPr>
    </w:p>
    <w:p w:rsidR="00740BB2" w:rsidRPr="003A69CC" w:rsidRDefault="006B7803" w:rsidP="003A69CC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Pré-</w:t>
      </w:r>
      <w:r w:rsidR="00AF6360">
        <w:rPr>
          <w:rFonts w:ascii="Arial" w:hAnsi="Arial"/>
          <w:b/>
        </w:rPr>
        <w:t>Requi</w:t>
      </w:r>
      <w:r>
        <w:rPr>
          <w:rFonts w:ascii="Arial" w:hAnsi="Arial"/>
          <w:b/>
        </w:rPr>
        <w:t>sitos</w:t>
      </w:r>
    </w:p>
    <w:p w:rsidR="00AF6360" w:rsidRDefault="00D10DDE" w:rsidP="00AF6360">
      <w:pPr>
        <w:pStyle w:val="PargrafodaLista"/>
        <w:numPr>
          <w:ilvl w:val="1"/>
          <w:numId w:val="25"/>
        </w:numPr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Usuário</w:t>
      </w:r>
      <w:r w:rsidR="007E05EB">
        <w:rPr>
          <w:rFonts w:ascii="Arial" w:hAnsi="Arial"/>
          <w:sz w:val="18"/>
          <w:szCs w:val="18"/>
        </w:rPr>
        <w:t xml:space="preserve"> deve estar logado no sistema</w:t>
      </w:r>
      <w:r w:rsidR="009440B1">
        <w:rPr>
          <w:rFonts w:ascii="Arial" w:hAnsi="Arial"/>
          <w:sz w:val="18"/>
          <w:szCs w:val="18"/>
        </w:rPr>
        <w:t>;</w:t>
      </w:r>
    </w:p>
    <w:p w:rsidR="00C9006E" w:rsidRDefault="00C9006E" w:rsidP="00112147">
      <w:pPr>
        <w:pStyle w:val="PargrafodaLista"/>
        <w:spacing w:line="360" w:lineRule="auto"/>
        <w:ind w:left="792"/>
        <w:rPr>
          <w:rFonts w:ascii="Arial" w:hAnsi="Arial"/>
          <w:sz w:val="18"/>
          <w:szCs w:val="18"/>
        </w:rPr>
      </w:pPr>
    </w:p>
    <w:p w:rsidR="00740BB2" w:rsidRPr="00F757F6" w:rsidRDefault="00740BB2" w:rsidP="00740BB2">
      <w:pPr>
        <w:spacing w:line="360" w:lineRule="auto"/>
        <w:rPr>
          <w:rFonts w:ascii="Arial" w:hAnsi="Arial"/>
          <w:sz w:val="20"/>
          <w:szCs w:val="20"/>
        </w:rPr>
      </w:pPr>
    </w:p>
    <w:p w:rsidR="00740BB2" w:rsidRDefault="00C9006E" w:rsidP="00AF6360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FLUXO PRINCIPAL</w:t>
      </w:r>
    </w:p>
    <w:p w:rsidR="00A76763" w:rsidRPr="00AF6360" w:rsidRDefault="00AC3577" w:rsidP="00A76763">
      <w:pPr>
        <w:pStyle w:val="PargrafodaLista"/>
        <w:numPr>
          <w:ilvl w:val="1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sz w:val="18"/>
          <w:szCs w:val="18"/>
        </w:rPr>
        <w:t>Publicar vagas</w:t>
      </w:r>
      <w:r w:rsidR="00C9006E">
        <w:rPr>
          <w:rFonts w:ascii="Arial" w:hAnsi="Arial"/>
          <w:sz w:val="18"/>
          <w:szCs w:val="18"/>
        </w:rPr>
        <w:t xml:space="preserve"> -</w:t>
      </w:r>
    </w:p>
    <w:tbl>
      <w:tblPr>
        <w:tblStyle w:val="Tabelacomgrade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w:rsidR="00A76763" w:rsidTr="008630CC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A76763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A76763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42575E" w:rsidTr="003948AE">
        <w:trPr>
          <w:trHeight w:val="345"/>
        </w:trPr>
        <w:tc>
          <w:tcPr>
            <w:tcW w:w="3778" w:type="dxa"/>
          </w:tcPr>
          <w:p w:rsidR="0042575E" w:rsidRDefault="007E05E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 página inicial do sistema, o cliente selecionar o link publicar vagas</w:t>
            </w:r>
          </w:p>
        </w:tc>
        <w:tc>
          <w:tcPr>
            <w:tcW w:w="3778" w:type="dxa"/>
          </w:tcPr>
          <w:p w:rsidR="0042575E" w:rsidRDefault="007E05EB" w:rsidP="00AC3577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Sitema apresenta a página de publicação de vagas.</w:t>
            </w:r>
          </w:p>
        </w:tc>
        <w:tc>
          <w:tcPr>
            <w:tcW w:w="3779" w:type="dxa"/>
          </w:tcPr>
          <w:p w:rsidR="0042575E" w:rsidRDefault="007E05E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42575E" w:rsidRPr="00DB005A" w:rsidRDefault="0042575E" w:rsidP="0042575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2575E" w:rsidRDefault="0042575E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2575E" w:rsidTr="003948AE">
        <w:trPr>
          <w:trHeight w:val="345"/>
        </w:trPr>
        <w:tc>
          <w:tcPr>
            <w:tcW w:w="3778" w:type="dxa"/>
          </w:tcPr>
          <w:p w:rsidR="0042575E" w:rsidRDefault="00AC3577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Informar CNPJ ou nome e clicar no botão consulta.</w:t>
            </w:r>
          </w:p>
        </w:tc>
        <w:tc>
          <w:tcPr>
            <w:tcW w:w="3778" w:type="dxa"/>
          </w:tcPr>
          <w:p w:rsidR="0042575E" w:rsidRDefault="00C9006E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Consulta a empresa e gera o nome do processo seletivo conforme a RN09 e preenche o campo “nome do processo”</w:t>
            </w:r>
          </w:p>
        </w:tc>
        <w:tc>
          <w:tcPr>
            <w:tcW w:w="3779" w:type="dxa"/>
          </w:tcPr>
          <w:p w:rsidR="0042575E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42575E" w:rsidRPr="003948AE" w:rsidRDefault="0042575E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2575E" w:rsidRDefault="0042575E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Default="00C9006E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 informa a data inicial para o período do processo seletivo.</w:t>
            </w:r>
          </w:p>
        </w:tc>
        <w:tc>
          <w:tcPr>
            <w:tcW w:w="3778" w:type="dxa"/>
          </w:tcPr>
          <w:p w:rsidR="007E05EB" w:rsidRDefault="00C9006E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 final calculada pelo sistema 60 dias após a data inicial e apresentada na tela</w:t>
            </w: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C9006E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Default="00C9006E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 informa nome do cargo e clica sobre o botão “consultar cargos’</w:t>
            </w:r>
          </w:p>
        </w:tc>
        <w:tc>
          <w:tcPr>
            <w:tcW w:w="3778" w:type="dxa"/>
          </w:tcPr>
          <w:p w:rsidR="007E05EB" w:rsidRDefault="00806E3E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apresenta uma página contendo uma lista preenchida com os cargos cujo nome corresponde ao informado pelo cliente.</w:t>
            </w: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112147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Default="00806E3E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 seleciona o cargo desejado e clica sobre o botão selecionar</w:t>
            </w:r>
          </w:p>
        </w:tc>
        <w:tc>
          <w:tcPr>
            <w:tcW w:w="3778" w:type="dxa"/>
          </w:tcPr>
          <w:p w:rsidR="007E05EB" w:rsidRDefault="00806E3E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retorna a pagina de publicação de vagas e preenche o campo nome do cargo</w:t>
            </w: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FF0143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Default="00806E3E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806E3E">
              <w:rPr>
                <w:rFonts w:ascii="Arial" w:hAnsi="Arial"/>
                <w:sz w:val="20"/>
                <w:szCs w:val="20"/>
              </w:rPr>
              <w:lastRenderedPageBreak/>
              <w:t>O ator informa o tempo de experiência exigido, o salário e a quantidade de vagas disponíveis.</w:t>
            </w:r>
          </w:p>
        </w:tc>
        <w:tc>
          <w:tcPr>
            <w:tcW w:w="3778" w:type="dxa"/>
          </w:tcPr>
          <w:p w:rsidR="007E05EB" w:rsidRDefault="00806E3E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806E3E">
              <w:rPr>
                <w:rFonts w:ascii="Arial" w:hAnsi="Arial"/>
                <w:sz w:val="20"/>
                <w:szCs w:val="20"/>
              </w:rPr>
              <w:t>O sistema valida estes três valores, de acordo com a regra de negócio RN06.</w:t>
            </w: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112147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Default="00112147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112147">
              <w:rPr>
                <w:rFonts w:ascii="Arial" w:hAnsi="Arial"/>
                <w:sz w:val="20"/>
                <w:szCs w:val="20"/>
              </w:rPr>
              <w:t>Terminada a digitação de tais valores, o cliente clica sobre o botão “confirmar”.</w:t>
            </w:r>
          </w:p>
        </w:tc>
        <w:tc>
          <w:tcPr>
            <w:tcW w:w="3778" w:type="dxa"/>
          </w:tcPr>
          <w:p w:rsidR="007E05EB" w:rsidRDefault="00112147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Sistema persiste os dados informados, abre popup contendo mensagem “Msg17” </w:t>
            </w: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112147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440B1" w:rsidRPr="009440B1" w:rsidRDefault="009440B1" w:rsidP="009440B1">
      <w:pPr>
        <w:pStyle w:val="PargrafodaLista"/>
        <w:spacing w:line="360" w:lineRule="auto"/>
        <w:ind w:left="792"/>
        <w:rPr>
          <w:rFonts w:ascii="Arial" w:hAnsi="Arial"/>
          <w:b/>
        </w:rPr>
      </w:pPr>
    </w:p>
    <w:p w:rsidR="00C9006E" w:rsidRDefault="00C9006E" w:rsidP="00C9006E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FLUXO </w:t>
      </w:r>
      <w:r>
        <w:rPr>
          <w:rFonts w:ascii="Arial" w:hAnsi="Arial"/>
          <w:b/>
        </w:rPr>
        <w:t>ALTERNATIVO</w:t>
      </w:r>
    </w:p>
    <w:p w:rsidR="00C9006E" w:rsidRPr="00AF6360" w:rsidRDefault="00C9006E" w:rsidP="00C9006E">
      <w:pPr>
        <w:pStyle w:val="PargrafodaLista"/>
        <w:numPr>
          <w:ilvl w:val="1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sz w:val="18"/>
          <w:szCs w:val="18"/>
        </w:rPr>
        <w:t>Empresa não encontrada</w:t>
      </w:r>
    </w:p>
    <w:tbl>
      <w:tblPr>
        <w:tblStyle w:val="Tabelacomgrade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w:rsidR="00C9006E" w:rsidTr="00C62508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C9006E" w:rsidRPr="008670EC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C9006E" w:rsidRPr="008670EC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C9006E" w:rsidRPr="008670EC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C9006E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C9006E" w:rsidRDefault="00C9006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C9006E" w:rsidTr="00C62508">
        <w:trPr>
          <w:trHeight w:val="345"/>
        </w:trPr>
        <w:tc>
          <w:tcPr>
            <w:tcW w:w="3778" w:type="dxa"/>
          </w:tcPr>
          <w:p w:rsidR="00C9006E" w:rsidRDefault="00C9006E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não encontra empresa com o nome ou cnpj informados.</w:t>
            </w:r>
          </w:p>
        </w:tc>
        <w:tc>
          <w:tcPr>
            <w:tcW w:w="3778" w:type="dxa"/>
          </w:tcPr>
          <w:p w:rsidR="00C9006E" w:rsidRDefault="00C9006E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Abre janela contendo a mensagem “Msg15”, disponibiliza opção para o usuário voltar e informar os dados corretamente.</w:t>
            </w:r>
          </w:p>
        </w:tc>
        <w:tc>
          <w:tcPr>
            <w:tcW w:w="3779" w:type="dxa"/>
          </w:tcPr>
          <w:p w:rsidR="00C9006E" w:rsidRDefault="00C9006E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C9006E" w:rsidRPr="00DB005A" w:rsidRDefault="00C9006E" w:rsidP="00C6250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C9006E" w:rsidRDefault="00C9006E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C9006E" w:rsidTr="00C62508">
        <w:trPr>
          <w:trHeight w:val="345"/>
        </w:trPr>
        <w:tc>
          <w:tcPr>
            <w:tcW w:w="3778" w:type="dxa"/>
          </w:tcPr>
          <w:p w:rsidR="00C9006E" w:rsidRDefault="00C9006E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Informar CNPJ ou nome e clicar no botão consulta.</w:t>
            </w:r>
          </w:p>
        </w:tc>
        <w:tc>
          <w:tcPr>
            <w:tcW w:w="3778" w:type="dxa"/>
          </w:tcPr>
          <w:p w:rsidR="00C9006E" w:rsidRDefault="00C9006E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Consulta a empresa e gera o nome do processo seletivo conforme a RN09 e preenche o campo “nome do processo”</w:t>
            </w:r>
          </w:p>
        </w:tc>
        <w:tc>
          <w:tcPr>
            <w:tcW w:w="3779" w:type="dxa"/>
          </w:tcPr>
          <w:p w:rsidR="00C9006E" w:rsidRDefault="00FF0143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C9006E" w:rsidRPr="003948AE" w:rsidRDefault="00C9006E" w:rsidP="00C62508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C9006E" w:rsidRDefault="00C9006E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06E3E" w:rsidRDefault="00806E3E" w:rsidP="00806E3E">
      <w:pPr>
        <w:spacing w:line="360" w:lineRule="auto"/>
        <w:rPr>
          <w:rFonts w:ascii="Arial" w:hAnsi="Arial"/>
          <w:b/>
        </w:rPr>
      </w:pPr>
    </w:p>
    <w:p w:rsidR="00806E3E" w:rsidRPr="00806E3E" w:rsidRDefault="00806E3E" w:rsidP="00806E3E">
      <w:pPr>
        <w:pStyle w:val="PargrafodaLista"/>
        <w:numPr>
          <w:ilvl w:val="1"/>
          <w:numId w:val="44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sz w:val="18"/>
          <w:szCs w:val="18"/>
        </w:rPr>
        <w:t>Tempo experiência, salário, quantidade de vagas disponíveis inválidos</w:t>
      </w:r>
    </w:p>
    <w:p w:rsidR="00806E3E" w:rsidRPr="00806E3E" w:rsidRDefault="00806E3E" w:rsidP="00806E3E">
      <w:pPr>
        <w:spacing w:line="360" w:lineRule="auto"/>
        <w:rPr>
          <w:rFonts w:ascii="Arial" w:hAnsi="Arial"/>
          <w:b/>
        </w:rPr>
      </w:pPr>
    </w:p>
    <w:tbl>
      <w:tblPr>
        <w:tblStyle w:val="Tabelacomgrade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w:rsidR="00806E3E" w:rsidTr="00C62508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806E3E" w:rsidRPr="008670EC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806E3E" w:rsidRPr="008670EC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806E3E" w:rsidRPr="008670EC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806E3E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806E3E" w:rsidRDefault="00806E3E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806E3E" w:rsidTr="00806E3E">
        <w:trPr>
          <w:trHeight w:val="1443"/>
        </w:trPr>
        <w:tc>
          <w:tcPr>
            <w:tcW w:w="3778" w:type="dxa"/>
          </w:tcPr>
          <w:p w:rsidR="00806E3E" w:rsidRDefault="00806E3E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Caso </w:t>
            </w:r>
            <w:r w:rsidRPr="00806E3E">
              <w:rPr>
                <w:rFonts w:ascii="Arial" w:hAnsi="Arial"/>
                <w:sz w:val="20"/>
                <w:szCs w:val="20"/>
              </w:rPr>
              <w:t xml:space="preserve">o tempo de experiência exigido, o salário e a </w:t>
            </w:r>
            <w:r>
              <w:rPr>
                <w:rFonts w:ascii="Arial" w:hAnsi="Arial"/>
                <w:sz w:val="20"/>
                <w:szCs w:val="20"/>
              </w:rPr>
              <w:t>quantidade de vagas disponíveis inválidos</w:t>
            </w:r>
          </w:p>
        </w:tc>
        <w:tc>
          <w:tcPr>
            <w:tcW w:w="3778" w:type="dxa"/>
          </w:tcPr>
          <w:p w:rsidR="00806E3E" w:rsidRDefault="00112147" w:rsidP="00112147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 w:rsidRPr="00112147">
              <w:rPr>
                <w:rFonts w:ascii="Arial" w:hAnsi="Arial"/>
                <w:sz w:val="20"/>
                <w:szCs w:val="20"/>
              </w:rPr>
              <w:t>istema abre uma janela “pop-up” contendo a “Msg06” e disponibiliza a opção do ator voltar e informar uma combinação válida.</w:t>
            </w:r>
          </w:p>
        </w:tc>
        <w:tc>
          <w:tcPr>
            <w:tcW w:w="3779" w:type="dxa"/>
          </w:tcPr>
          <w:p w:rsidR="00806E3E" w:rsidRDefault="00806E3E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806E3E" w:rsidRPr="00DB005A" w:rsidRDefault="00806E3E" w:rsidP="00C6250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806E3E" w:rsidRDefault="00806E3E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112147" w:rsidRDefault="00112147" w:rsidP="00112147">
      <w:pPr>
        <w:pStyle w:val="PargrafodaLista"/>
        <w:spacing w:line="360" w:lineRule="auto"/>
        <w:rPr>
          <w:rFonts w:ascii="Arial" w:hAnsi="Arial"/>
          <w:sz w:val="18"/>
          <w:szCs w:val="18"/>
        </w:rPr>
      </w:pPr>
    </w:p>
    <w:p w:rsidR="00112147" w:rsidRPr="00112147" w:rsidRDefault="00112147" w:rsidP="00112147">
      <w:pPr>
        <w:pStyle w:val="PargrafodaLista"/>
        <w:numPr>
          <w:ilvl w:val="1"/>
          <w:numId w:val="44"/>
        </w:numPr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Cargo não encontrado</w:t>
      </w:r>
    </w:p>
    <w:p w:rsidR="00112147" w:rsidRPr="00112147" w:rsidRDefault="00112147" w:rsidP="00112147">
      <w:pPr>
        <w:pStyle w:val="PargrafodaLista"/>
        <w:spacing w:line="360" w:lineRule="auto"/>
        <w:rPr>
          <w:rFonts w:ascii="Arial" w:hAnsi="Arial"/>
          <w:b/>
        </w:rPr>
      </w:pPr>
    </w:p>
    <w:p w:rsidR="00112147" w:rsidRPr="00806E3E" w:rsidRDefault="00112147" w:rsidP="00112147">
      <w:pPr>
        <w:spacing w:line="360" w:lineRule="auto"/>
        <w:rPr>
          <w:rFonts w:ascii="Arial" w:hAnsi="Arial"/>
          <w:b/>
        </w:rPr>
      </w:pPr>
    </w:p>
    <w:tbl>
      <w:tblPr>
        <w:tblStyle w:val="Tabelacomgrade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w:rsidR="00112147" w:rsidTr="00C62508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112147" w:rsidRPr="008670EC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112147" w:rsidRPr="008670EC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112147" w:rsidRPr="008670EC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112147" w:rsidTr="00C62508">
        <w:trPr>
          <w:trHeight w:val="1443"/>
        </w:trPr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Sistema não foi capaz de encontrar o cargo com nome informado pelo ator</w:t>
            </w:r>
          </w:p>
        </w:tc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Abre popup, com mensagem “Msg16”e pergunta ao usuário se deseja cadastrar o cargo.</w:t>
            </w:r>
          </w:p>
        </w:tc>
        <w:tc>
          <w:tcPr>
            <w:tcW w:w="3779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112147" w:rsidRPr="00DB005A" w:rsidRDefault="00112147" w:rsidP="00C6250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2147" w:rsidTr="00C62508">
        <w:trPr>
          <w:trHeight w:val="1443"/>
        </w:trPr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 informa que sim</w:t>
            </w:r>
          </w:p>
        </w:tc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retorna a página de manutenção cadastral do cargo</w:t>
            </w:r>
          </w:p>
        </w:tc>
        <w:tc>
          <w:tcPr>
            <w:tcW w:w="3779" w:type="dxa"/>
          </w:tcPr>
          <w:p w:rsidR="00112147" w:rsidRDefault="00FF0143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112147" w:rsidRDefault="00112147" w:rsidP="00C62508">
            <w:pPr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2147" w:rsidTr="00C62508">
        <w:trPr>
          <w:trHeight w:val="1443"/>
        </w:trPr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 informa nome do cargo, símbolo e seleciona o documento de habilitação e clica sobre o botão “incluir”</w:t>
            </w:r>
          </w:p>
        </w:tc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valida o nome do cargo com acordo com a RN01. Sistema persiste novo cargo e retorna a página de publicação de vagas com o nome do cargo já preenchido</w:t>
            </w:r>
          </w:p>
        </w:tc>
        <w:tc>
          <w:tcPr>
            <w:tcW w:w="3779" w:type="dxa"/>
          </w:tcPr>
          <w:p w:rsidR="00112147" w:rsidRDefault="00FF0143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112147" w:rsidRDefault="00112147" w:rsidP="00C62508">
            <w:pPr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AC3577" w:rsidRDefault="00AC3577" w:rsidP="00A76763">
      <w:pPr>
        <w:spacing w:line="360" w:lineRule="auto"/>
        <w:rPr>
          <w:rFonts w:ascii="Arial" w:hAnsi="Arial"/>
          <w:b/>
        </w:rPr>
      </w:pPr>
    </w:p>
    <w:p w:rsidR="00112147" w:rsidRPr="00112147" w:rsidRDefault="00112147" w:rsidP="00112147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sz w:val="18"/>
          <w:szCs w:val="18"/>
        </w:rPr>
        <w:t xml:space="preserve">     </w:t>
      </w:r>
      <w:r w:rsidRPr="00112147">
        <w:rPr>
          <w:rFonts w:ascii="Arial" w:hAnsi="Arial"/>
          <w:sz w:val="18"/>
          <w:szCs w:val="18"/>
        </w:rPr>
        <w:t>4.3.1</w:t>
      </w:r>
      <w:r>
        <w:rPr>
          <w:rFonts w:ascii="Arial" w:hAnsi="Arial"/>
          <w:sz w:val="18"/>
          <w:szCs w:val="18"/>
        </w:rPr>
        <w:t xml:space="preserve">  Nome cargo inválido</w:t>
      </w:r>
    </w:p>
    <w:p w:rsidR="00112147" w:rsidRPr="00806E3E" w:rsidRDefault="00112147" w:rsidP="00112147">
      <w:pPr>
        <w:spacing w:line="360" w:lineRule="auto"/>
        <w:rPr>
          <w:rFonts w:ascii="Arial" w:hAnsi="Arial"/>
          <w:b/>
        </w:rPr>
      </w:pPr>
    </w:p>
    <w:tbl>
      <w:tblPr>
        <w:tblStyle w:val="Tabelacomgrade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w:rsidR="00112147" w:rsidTr="00C62508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112147" w:rsidRPr="008670EC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112147" w:rsidRPr="008670EC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112147" w:rsidRPr="008670EC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112147" w:rsidTr="00C62508">
        <w:trPr>
          <w:trHeight w:val="1443"/>
        </w:trPr>
        <w:tc>
          <w:tcPr>
            <w:tcW w:w="3778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do cargo informado inválido</w:t>
            </w:r>
          </w:p>
        </w:tc>
        <w:tc>
          <w:tcPr>
            <w:tcW w:w="3778" w:type="dxa"/>
          </w:tcPr>
          <w:p w:rsidR="00112147" w:rsidRDefault="00FF0143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Abre popup contendo mensagem “Msg01”e disponibiliza ainda opção para o usuário retornar e informar nome válido</w:t>
            </w:r>
          </w:p>
        </w:tc>
        <w:tc>
          <w:tcPr>
            <w:tcW w:w="3779" w:type="dxa"/>
          </w:tcPr>
          <w:p w:rsidR="00112147" w:rsidRDefault="00112147" w:rsidP="00C6250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112147" w:rsidRPr="00DB005A" w:rsidRDefault="00112147" w:rsidP="00C6250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112147" w:rsidRDefault="00112147" w:rsidP="00C6250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112147" w:rsidRDefault="00112147" w:rsidP="00A76763">
      <w:pPr>
        <w:spacing w:line="360" w:lineRule="auto"/>
        <w:rPr>
          <w:rFonts w:ascii="Arial" w:hAnsi="Arial"/>
          <w:b/>
        </w:rPr>
      </w:pPr>
    </w:p>
    <w:p w:rsidR="00112147" w:rsidRPr="00A76763" w:rsidRDefault="00112147" w:rsidP="00A76763">
      <w:pPr>
        <w:spacing w:line="360" w:lineRule="auto"/>
        <w:rPr>
          <w:rFonts w:ascii="Arial" w:hAnsi="Arial"/>
          <w:b/>
        </w:rPr>
      </w:pPr>
    </w:p>
    <w:p w:rsidR="0019154F" w:rsidRDefault="006B7803" w:rsidP="00806E3E">
      <w:pPr>
        <w:pStyle w:val="PargrafodaLista"/>
        <w:numPr>
          <w:ilvl w:val="0"/>
          <w:numId w:val="41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Referências</w:t>
      </w:r>
    </w:p>
    <w:tbl>
      <w:tblPr>
        <w:tblStyle w:val="Tabelacomgrade"/>
        <w:tblW w:w="16297" w:type="dxa"/>
        <w:tblLook w:val="04A0" w:firstRow="1" w:lastRow="0" w:firstColumn="1" w:lastColumn="0" w:noHBand="0" w:noVBand="1"/>
      </w:tblPr>
      <w:tblGrid>
        <w:gridCol w:w="3823"/>
        <w:gridCol w:w="12474"/>
      </w:tblGrid>
      <w:tr w:rsidR="00F7452F" w:rsidTr="00A45CE2">
        <w:tc>
          <w:tcPr>
            <w:tcW w:w="3823" w:type="dxa"/>
            <w:shd w:val="clear" w:color="auto" w:fill="E7E6E6" w:themeFill="background2"/>
          </w:tcPr>
          <w:p w:rsidR="00F7452F" w:rsidRDefault="00A45CE2" w:rsidP="00F7452F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Item</w:t>
            </w:r>
          </w:p>
        </w:tc>
        <w:tc>
          <w:tcPr>
            <w:tcW w:w="12474" w:type="dxa"/>
            <w:shd w:val="clear" w:color="auto" w:fill="E7E6E6" w:themeFill="background2"/>
          </w:tcPr>
          <w:p w:rsidR="00F7452F" w:rsidRDefault="00A45CE2" w:rsidP="00F7452F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Sobre</w:t>
            </w:r>
          </w:p>
        </w:tc>
      </w:tr>
      <w:tr w:rsidR="00F7452F" w:rsidTr="00A45CE2">
        <w:tc>
          <w:tcPr>
            <w:tcW w:w="3823" w:type="dxa"/>
          </w:tcPr>
          <w:p w:rsidR="00F7452F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3.1</w:t>
            </w:r>
          </w:p>
        </w:tc>
        <w:tc>
          <w:tcPr>
            <w:tcW w:w="12474" w:type="dxa"/>
          </w:tcPr>
          <w:p w:rsidR="00F7452F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FF0143">
              <w:rPr>
                <w:rFonts w:ascii="Arial" w:hAnsi="Arial"/>
                <w:sz w:val="20"/>
                <w:szCs w:val="20"/>
              </w:rPr>
              <w:t>RN09 – A nome do processo seletivo é formado da seguinte forma: &lt;nome-da-empresa&gt;:&lt;ano-corrente&gt;:&lt;numero-sequencial&gt;. Exemplo casasbahia:2016:03. Seria a nominação correta do terceiro processo das casasbahia no ano de 2016.</w:t>
            </w:r>
          </w:p>
        </w:tc>
      </w:tr>
      <w:tr w:rsidR="00F7452F" w:rsidTr="00A45CE2">
        <w:tc>
          <w:tcPr>
            <w:tcW w:w="3823" w:type="dxa"/>
          </w:tcPr>
          <w:p w:rsidR="00F7452F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3.1 </w:t>
            </w:r>
          </w:p>
        </w:tc>
        <w:tc>
          <w:tcPr>
            <w:tcW w:w="12474" w:type="dxa"/>
          </w:tcPr>
          <w:p w:rsidR="00F7452F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FF0143">
              <w:rPr>
                <w:rFonts w:ascii="Arial" w:hAnsi="Arial"/>
                <w:sz w:val="20"/>
                <w:szCs w:val="20"/>
              </w:rPr>
              <w:t>RN06 – Variação Salarial - O valor dos salários variam de acordo com o tempo de experiência, conforme a tabela a seguir: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r:id="rId7" w:history="1">
              <w:r w:rsidRPr="00FF0143">
                <w:rPr>
                  <w:rStyle w:val="Hyperlink"/>
                  <w:rFonts w:ascii="Arial" w:hAnsi="Arial"/>
                  <w:sz w:val="20"/>
                  <w:szCs w:val="20"/>
                </w:rPr>
                <w:t>tabela</w:t>
              </w:r>
            </w:hyperlink>
          </w:p>
        </w:tc>
      </w:tr>
      <w:tr w:rsidR="00FF0143" w:rsidTr="00A45CE2">
        <w:tc>
          <w:tcPr>
            <w:tcW w:w="3823" w:type="dxa"/>
          </w:tcPr>
          <w:p w:rsidR="00FF0143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3.1</w:t>
            </w:r>
          </w:p>
          <w:p w:rsidR="00FF0143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474" w:type="dxa"/>
          </w:tcPr>
          <w:p w:rsidR="00FF0143" w:rsidRPr="00FF0143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Msg17</w:t>
            </w:r>
            <w:r>
              <w:rPr>
                <w:rFonts w:ascii="Arial" w:hAnsi="Arial"/>
                <w:sz w:val="20"/>
                <w:szCs w:val="20"/>
              </w:rPr>
              <w:t xml:space="preserve"> - </w:t>
            </w:r>
            <w:r w:rsidRPr="00FF0143">
              <w:rPr>
                <w:rFonts w:ascii="Arial" w:hAnsi="Arial"/>
                <w:sz w:val="20"/>
                <w:szCs w:val="20"/>
              </w:rPr>
              <w:t>Msg17 – Vagas publicadas com sucesso!</w:t>
            </w:r>
          </w:p>
        </w:tc>
      </w:tr>
      <w:tr w:rsidR="00FF0143" w:rsidTr="00A45CE2">
        <w:tc>
          <w:tcPr>
            <w:tcW w:w="3823" w:type="dxa"/>
          </w:tcPr>
          <w:p w:rsidR="00FF0143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4.1</w:t>
            </w:r>
          </w:p>
        </w:tc>
        <w:tc>
          <w:tcPr>
            <w:tcW w:w="12474" w:type="dxa"/>
          </w:tcPr>
          <w:p w:rsidR="00FF0143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Msg 15 - </w:t>
            </w:r>
            <w:r w:rsidRPr="00FF0143">
              <w:rPr>
                <w:rFonts w:ascii="Arial" w:hAnsi="Arial"/>
                <w:sz w:val="20"/>
                <w:szCs w:val="20"/>
              </w:rPr>
              <w:t>Msg15 – Nenhuma empresa encontrada com os dados informados.</w:t>
            </w:r>
          </w:p>
        </w:tc>
      </w:tr>
      <w:tr w:rsidR="00FF0143" w:rsidTr="00A45CE2">
        <w:tc>
          <w:tcPr>
            <w:tcW w:w="3823" w:type="dxa"/>
          </w:tcPr>
          <w:p w:rsidR="00FF0143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4.1</w:t>
            </w:r>
          </w:p>
        </w:tc>
        <w:tc>
          <w:tcPr>
            <w:tcW w:w="12474" w:type="dxa"/>
          </w:tcPr>
          <w:p w:rsidR="00FF0143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RN09. ( Já detalhada) </w:t>
            </w:r>
          </w:p>
        </w:tc>
      </w:tr>
      <w:tr w:rsidR="00FF0143" w:rsidTr="00A45CE2">
        <w:tc>
          <w:tcPr>
            <w:tcW w:w="3823" w:type="dxa"/>
          </w:tcPr>
          <w:p w:rsidR="00FF0143" w:rsidRDefault="00FF0143" w:rsidP="00FF014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4.2</w:t>
            </w:r>
          </w:p>
        </w:tc>
        <w:tc>
          <w:tcPr>
            <w:tcW w:w="12474" w:type="dxa"/>
          </w:tcPr>
          <w:p w:rsidR="00FF0143" w:rsidRDefault="00FF0143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Msg06 </w:t>
            </w:r>
            <w:r w:rsidRPr="00FF0143">
              <w:rPr>
                <w:rFonts w:ascii="Arial" w:hAnsi="Arial"/>
                <w:sz w:val="20"/>
                <w:szCs w:val="20"/>
              </w:rPr>
              <w:t>A combinação [cargo x templo de experiência x salário x vagas ] não é válida!</w:t>
            </w:r>
          </w:p>
        </w:tc>
      </w:tr>
      <w:tr w:rsidR="004E7C76" w:rsidTr="00A45CE2">
        <w:tc>
          <w:tcPr>
            <w:tcW w:w="3823" w:type="dxa"/>
          </w:tcPr>
          <w:p w:rsidR="004E7C76" w:rsidRDefault="004E7C76" w:rsidP="00FF014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4.2</w:t>
            </w:r>
          </w:p>
        </w:tc>
        <w:tc>
          <w:tcPr>
            <w:tcW w:w="12474" w:type="dxa"/>
          </w:tcPr>
          <w:p w:rsidR="004E7C76" w:rsidRDefault="004E7C7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4E7C76">
              <w:rPr>
                <w:rFonts w:ascii="Arial" w:hAnsi="Arial"/>
                <w:sz w:val="20"/>
                <w:szCs w:val="20"/>
              </w:rPr>
              <w:t>Msg16 – Não foi encontrado nenhum cargo com o nome informado.</w:t>
            </w:r>
          </w:p>
        </w:tc>
      </w:tr>
      <w:tr w:rsidR="004E7C76" w:rsidTr="00A45CE2">
        <w:tc>
          <w:tcPr>
            <w:tcW w:w="3823" w:type="dxa"/>
          </w:tcPr>
          <w:p w:rsidR="004E7C76" w:rsidRDefault="004E7C76" w:rsidP="00FF014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4.3</w:t>
            </w:r>
          </w:p>
        </w:tc>
        <w:tc>
          <w:tcPr>
            <w:tcW w:w="12474" w:type="dxa"/>
          </w:tcPr>
          <w:p w:rsidR="004E7C76" w:rsidRPr="004E7C76" w:rsidRDefault="004E7C7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Msg 16 </w:t>
            </w:r>
          </w:p>
        </w:tc>
      </w:tr>
      <w:tr w:rsidR="004E7C76" w:rsidTr="00A45CE2">
        <w:tc>
          <w:tcPr>
            <w:tcW w:w="3823" w:type="dxa"/>
          </w:tcPr>
          <w:p w:rsidR="004E7C76" w:rsidRDefault="004E7C76" w:rsidP="00FF014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4.3</w:t>
            </w:r>
          </w:p>
        </w:tc>
        <w:tc>
          <w:tcPr>
            <w:tcW w:w="12474" w:type="dxa"/>
          </w:tcPr>
          <w:p w:rsidR="004E7C76" w:rsidRDefault="004E7C7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4E7C76">
              <w:rPr>
                <w:rFonts w:ascii="Arial" w:hAnsi="Arial"/>
                <w:sz w:val="20"/>
                <w:szCs w:val="20"/>
              </w:rPr>
              <w:t xml:space="preserve">RN01 – Validação de Nomes </w:t>
            </w:r>
            <w:r>
              <w:rPr>
                <w:rFonts w:ascii="Arial" w:hAnsi="Arial"/>
                <w:sz w:val="20"/>
                <w:szCs w:val="20"/>
              </w:rPr>
              <w:t>–</w:t>
            </w:r>
            <w:r w:rsidRPr="004E7C76">
              <w:rPr>
                <w:rFonts w:ascii="Arial" w:hAnsi="Arial"/>
                <w:sz w:val="20"/>
                <w:szCs w:val="20"/>
              </w:rPr>
              <w:t xml:space="preserve"> O campo nome deve ter um tamanho mínimo de 5 caracteres e máximo de 100, Não podendo conter caracteres especiais. Não pode ser nulo e nem ser um sequencia de espaços em branco;</w:t>
            </w:r>
          </w:p>
        </w:tc>
      </w:tr>
      <w:tr w:rsidR="004E7C76" w:rsidTr="00A45CE2">
        <w:tc>
          <w:tcPr>
            <w:tcW w:w="3823" w:type="dxa"/>
          </w:tcPr>
          <w:p w:rsidR="004E7C76" w:rsidRDefault="004E7C76" w:rsidP="00FF0143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4.3.1</w:t>
            </w:r>
          </w:p>
        </w:tc>
        <w:tc>
          <w:tcPr>
            <w:tcW w:w="12474" w:type="dxa"/>
          </w:tcPr>
          <w:p w:rsidR="004E7C76" w:rsidRPr="004E7C76" w:rsidRDefault="004E7C76" w:rsidP="00F7452F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4E7C76">
              <w:rPr>
                <w:rFonts w:ascii="Arial" w:hAnsi="Arial"/>
                <w:sz w:val="20"/>
                <w:szCs w:val="20"/>
              </w:rPr>
              <w:t>Msg01 – Nome inválido!</w:t>
            </w:r>
          </w:p>
        </w:tc>
      </w:tr>
    </w:tbl>
    <w:p w:rsidR="0019154F" w:rsidRDefault="0019154F" w:rsidP="0019154F">
      <w:pPr>
        <w:pStyle w:val="PargrafodaLista"/>
        <w:spacing w:line="360" w:lineRule="auto"/>
        <w:ind w:left="360"/>
        <w:rPr>
          <w:szCs w:val="18"/>
        </w:rPr>
      </w:pPr>
    </w:p>
    <w:p w:rsidR="004E7C76" w:rsidRDefault="004E7C76" w:rsidP="0019154F">
      <w:pPr>
        <w:pStyle w:val="PargrafodaLista"/>
        <w:spacing w:line="360" w:lineRule="auto"/>
        <w:ind w:left="360"/>
        <w:rPr>
          <w:szCs w:val="18"/>
        </w:rPr>
      </w:pPr>
    </w:p>
    <w:p w:rsidR="00BF332A" w:rsidRPr="00BF332A" w:rsidRDefault="00BF332A" w:rsidP="0019154F">
      <w:pPr>
        <w:pStyle w:val="PargrafodaLista"/>
        <w:spacing w:line="360" w:lineRule="auto"/>
        <w:ind w:left="360"/>
        <w:rPr>
          <w:szCs w:val="18"/>
          <w:u w:val="single"/>
        </w:rPr>
      </w:pPr>
      <w:bookmarkStart w:id="0" w:name="_GoBack"/>
      <w:bookmarkEnd w:id="0"/>
    </w:p>
    <w:sectPr w:rsidR="00BF332A" w:rsidRPr="00BF332A" w:rsidSect="00A45CE2">
      <w:headerReference w:type="even" r:id="rId8"/>
      <w:footerReference w:type="even" r:id="rId9"/>
      <w:pgSz w:w="16840" w:h="11907" w:orient="landscape" w:code="9"/>
      <w:pgMar w:top="284" w:right="284" w:bottom="284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C12" w:rsidRDefault="00441C12">
      <w:r>
        <w:separator/>
      </w:r>
    </w:p>
  </w:endnote>
  <w:endnote w:type="continuationSeparator" w:id="0">
    <w:p w:rsidR="00441C12" w:rsidRDefault="0044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8A8" w:rsidRDefault="0039277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58A8" w:rsidRDefault="00441C12">
    <w:pPr>
      <w:pStyle w:val="Rodap"/>
      <w:ind w:right="360"/>
    </w:pPr>
  </w:p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/>
  <w:p w:rsidR="00DB58A8" w:rsidRDefault="00441C12"/>
  <w:p w:rsidR="00DB58A8" w:rsidRDefault="00441C12" w:rsidP="00DB58A8"/>
  <w:p w:rsidR="00DB58A8" w:rsidRDefault="00441C12" w:rsidP="00DB58A8"/>
  <w:p w:rsidR="00DB58A8" w:rsidRDefault="00441C12"/>
  <w:p w:rsidR="00DB58A8" w:rsidRDefault="00441C12" w:rsidP="00DB58A8"/>
  <w:p w:rsidR="00DB58A8" w:rsidRDefault="00441C12" w:rsidP="00DB58A8"/>
  <w:p w:rsidR="00DB58A8" w:rsidRDefault="00441C12" w:rsidP="00DB58A8"/>
  <w:p w:rsidR="00DB58A8" w:rsidRDefault="00441C12"/>
  <w:p w:rsidR="00DB58A8" w:rsidRDefault="00441C12" w:rsidP="00DB58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C12" w:rsidRDefault="00441C12">
      <w:r>
        <w:separator/>
      </w:r>
    </w:p>
  </w:footnote>
  <w:footnote w:type="continuationSeparator" w:id="0">
    <w:p w:rsidR="00441C12" w:rsidRDefault="00441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 w:rsidP="00DB58A8"/>
  <w:p w:rsidR="00DB58A8" w:rsidRDefault="00441C12"/>
  <w:p w:rsidR="00DB58A8" w:rsidRDefault="00441C12"/>
  <w:p w:rsidR="00DB58A8" w:rsidRDefault="00441C12" w:rsidP="00DB58A8"/>
  <w:p w:rsidR="00DB58A8" w:rsidRDefault="00441C12" w:rsidP="00DB58A8"/>
  <w:p w:rsidR="00DB58A8" w:rsidRDefault="00441C12"/>
  <w:p w:rsidR="00DB58A8" w:rsidRDefault="00441C12" w:rsidP="00DB58A8"/>
  <w:p w:rsidR="00DB58A8" w:rsidRDefault="00441C12" w:rsidP="00DB58A8"/>
  <w:p w:rsidR="00DB58A8" w:rsidRDefault="00441C12" w:rsidP="00DB58A8"/>
  <w:p w:rsidR="00DB58A8" w:rsidRDefault="00441C12"/>
  <w:p w:rsidR="00DB58A8" w:rsidRDefault="00441C12" w:rsidP="00DB58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5.25pt" o:bullet="t">
        <v:imagedata r:id="rId1" o:title="BD21314_"/>
      </v:shape>
    </w:pict>
  </w:numPicBullet>
  <w:abstractNum w:abstractNumId="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B068E"/>
    <w:multiLevelType w:val="hybridMultilevel"/>
    <w:tmpl w:val="5BF2B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A1BA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B7026"/>
    <w:multiLevelType w:val="hybridMultilevel"/>
    <w:tmpl w:val="0144FB66"/>
    <w:lvl w:ilvl="0" w:tplc="FFFFFFFF">
      <w:start w:val="3"/>
      <w:numFmt w:val="bullet"/>
      <w:lvlText w:val=""/>
      <w:lvlJc w:val="left"/>
      <w:pPr>
        <w:ind w:left="1068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7993469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EF2C9E"/>
    <w:multiLevelType w:val="hybridMultilevel"/>
    <w:tmpl w:val="D646D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B747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B722AA"/>
    <w:multiLevelType w:val="hybridMultilevel"/>
    <w:tmpl w:val="2FDEE588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C64A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865020"/>
    <w:multiLevelType w:val="hybridMultilevel"/>
    <w:tmpl w:val="3CF28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F4994"/>
    <w:multiLevelType w:val="hybridMultilevel"/>
    <w:tmpl w:val="BE22AC66"/>
    <w:lvl w:ilvl="0" w:tplc="FFFFFFFF">
      <w:start w:val="3"/>
      <w:numFmt w:val="bullet"/>
      <w:lvlText w:val=""/>
      <w:lvlJc w:val="left"/>
      <w:pPr>
        <w:ind w:left="1068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00751A5"/>
    <w:multiLevelType w:val="hybridMultilevel"/>
    <w:tmpl w:val="D91C90A8"/>
    <w:lvl w:ilvl="0" w:tplc="FFFFFFFF">
      <w:start w:val="1"/>
      <w:numFmt w:val="bullet"/>
      <w:lvlText w:val=""/>
      <w:lvlPicBulletId w:val="0"/>
      <w:lvlJc w:val="left"/>
      <w:pPr>
        <w:tabs>
          <w:tab w:val="num" w:pos="227"/>
        </w:tabs>
        <w:ind w:left="0" w:firstLine="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D1A5F"/>
    <w:multiLevelType w:val="hybridMultilevel"/>
    <w:tmpl w:val="A7389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C485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B05E1C"/>
    <w:multiLevelType w:val="hybridMultilevel"/>
    <w:tmpl w:val="41C829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116AB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46397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6960D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931FD8"/>
    <w:multiLevelType w:val="hybridMultilevel"/>
    <w:tmpl w:val="A3903D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DF02FB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D35E94"/>
    <w:multiLevelType w:val="multilevel"/>
    <w:tmpl w:val="1AF222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  <w:sz w:val="18"/>
      </w:rPr>
    </w:lvl>
  </w:abstractNum>
  <w:abstractNum w:abstractNumId="21" w15:restartNumberingAfterBreak="0">
    <w:nsid w:val="31F70B2B"/>
    <w:multiLevelType w:val="hybridMultilevel"/>
    <w:tmpl w:val="3528B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11F05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B671F7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8A2F51"/>
    <w:multiLevelType w:val="hybridMultilevel"/>
    <w:tmpl w:val="686A4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CA4EB6"/>
    <w:multiLevelType w:val="hybridMultilevel"/>
    <w:tmpl w:val="E9528C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8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F426F5"/>
    <w:multiLevelType w:val="hybridMultilevel"/>
    <w:tmpl w:val="66A682A6"/>
    <w:lvl w:ilvl="0" w:tplc="FFFFFFFF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74CC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1FB791B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29" w15:restartNumberingAfterBreak="0">
    <w:nsid w:val="47414EEA"/>
    <w:multiLevelType w:val="hybridMultilevel"/>
    <w:tmpl w:val="42B6C1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B53355"/>
    <w:multiLevelType w:val="hybridMultilevel"/>
    <w:tmpl w:val="0FCA3504"/>
    <w:lvl w:ilvl="0" w:tplc="FFFFFFFF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0F76060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437F9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33" w15:restartNumberingAfterBreak="0">
    <w:nsid w:val="60822031"/>
    <w:multiLevelType w:val="hybridMultilevel"/>
    <w:tmpl w:val="63AE601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5F118F6"/>
    <w:multiLevelType w:val="hybridMultilevel"/>
    <w:tmpl w:val="CFCA14C0"/>
    <w:lvl w:ilvl="0" w:tplc="FFFFFFFF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66BF050E"/>
    <w:multiLevelType w:val="hybridMultilevel"/>
    <w:tmpl w:val="146E2716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B171934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854101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263152F"/>
    <w:multiLevelType w:val="hybridMultilevel"/>
    <w:tmpl w:val="E828DDF4"/>
    <w:lvl w:ilvl="0" w:tplc="FFFFFFFF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B0B16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8E5A63"/>
    <w:multiLevelType w:val="hybridMultilevel"/>
    <w:tmpl w:val="8DA6858C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5C7341D"/>
    <w:multiLevelType w:val="hybridMultilevel"/>
    <w:tmpl w:val="CEBC9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26ECE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7A14E2"/>
    <w:multiLevelType w:val="hybridMultilevel"/>
    <w:tmpl w:val="5A2A5A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8201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43"/>
  </w:num>
  <w:num w:numId="5">
    <w:abstractNumId w:val="25"/>
  </w:num>
  <w:num w:numId="6">
    <w:abstractNumId w:val="7"/>
  </w:num>
  <w:num w:numId="7">
    <w:abstractNumId w:val="40"/>
  </w:num>
  <w:num w:numId="8">
    <w:abstractNumId w:val="29"/>
  </w:num>
  <w:num w:numId="9">
    <w:abstractNumId w:val="18"/>
  </w:num>
  <w:num w:numId="10">
    <w:abstractNumId w:val="35"/>
  </w:num>
  <w:num w:numId="11">
    <w:abstractNumId w:val="3"/>
  </w:num>
  <w:num w:numId="12">
    <w:abstractNumId w:val="10"/>
  </w:num>
  <w:num w:numId="13">
    <w:abstractNumId w:val="26"/>
  </w:num>
  <w:num w:numId="14">
    <w:abstractNumId w:val="33"/>
  </w:num>
  <w:num w:numId="15">
    <w:abstractNumId w:val="34"/>
  </w:num>
  <w:num w:numId="16">
    <w:abstractNumId w:val="30"/>
  </w:num>
  <w:num w:numId="17">
    <w:abstractNumId w:val="38"/>
  </w:num>
  <w:num w:numId="18">
    <w:abstractNumId w:val="24"/>
  </w:num>
  <w:num w:numId="19">
    <w:abstractNumId w:val="5"/>
  </w:num>
  <w:num w:numId="20">
    <w:abstractNumId w:val="21"/>
  </w:num>
  <w:num w:numId="21">
    <w:abstractNumId w:val="12"/>
  </w:num>
  <w:num w:numId="22">
    <w:abstractNumId w:val="14"/>
  </w:num>
  <w:num w:numId="23">
    <w:abstractNumId w:val="41"/>
  </w:num>
  <w:num w:numId="24">
    <w:abstractNumId w:val="9"/>
  </w:num>
  <w:num w:numId="25">
    <w:abstractNumId w:val="13"/>
  </w:num>
  <w:num w:numId="26">
    <w:abstractNumId w:val="36"/>
  </w:num>
  <w:num w:numId="27">
    <w:abstractNumId w:val="15"/>
  </w:num>
  <w:num w:numId="28">
    <w:abstractNumId w:val="37"/>
  </w:num>
  <w:num w:numId="29">
    <w:abstractNumId w:val="31"/>
  </w:num>
  <w:num w:numId="30">
    <w:abstractNumId w:val="2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9"/>
  </w:num>
  <w:num w:numId="34">
    <w:abstractNumId w:val="27"/>
  </w:num>
  <w:num w:numId="35">
    <w:abstractNumId w:val="16"/>
  </w:num>
  <w:num w:numId="36">
    <w:abstractNumId w:val="6"/>
  </w:num>
  <w:num w:numId="37">
    <w:abstractNumId w:val="17"/>
  </w:num>
  <w:num w:numId="38">
    <w:abstractNumId w:val="4"/>
  </w:num>
  <w:num w:numId="39">
    <w:abstractNumId w:val="23"/>
  </w:num>
  <w:num w:numId="40">
    <w:abstractNumId w:val="39"/>
  </w:num>
  <w:num w:numId="41">
    <w:abstractNumId w:val="8"/>
  </w:num>
  <w:num w:numId="42">
    <w:abstractNumId w:val="20"/>
  </w:num>
  <w:num w:numId="43">
    <w:abstractNumId w:val="22"/>
  </w:num>
  <w:num w:numId="44">
    <w:abstractNumId w:val="32"/>
  </w:num>
  <w:num w:numId="45">
    <w:abstractNumId w:val="28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B2"/>
    <w:rsid w:val="00013068"/>
    <w:rsid w:val="00017063"/>
    <w:rsid w:val="0007642D"/>
    <w:rsid w:val="000B4D9E"/>
    <w:rsid w:val="000E5A3B"/>
    <w:rsid w:val="00112147"/>
    <w:rsid w:val="00125F76"/>
    <w:rsid w:val="00130B29"/>
    <w:rsid w:val="00144010"/>
    <w:rsid w:val="0019154F"/>
    <w:rsid w:val="001F5929"/>
    <w:rsid w:val="001F797A"/>
    <w:rsid w:val="00204237"/>
    <w:rsid w:val="00221C7C"/>
    <w:rsid w:val="002346C7"/>
    <w:rsid w:val="002508DE"/>
    <w:rsid w:val="00275C3C"/>
    <w:rsid w:val="00323DDE"/>
    <w:rsid w:val="00392775"/>
    <w:rsid w:val="003948AE"/>
    <w:rsid w:val="003A69CC"/>
    <w:rsid w:val="003B7266"/>
    <w:rsid w:val="003B7AF3"/>
    <w:rsid w:val="003B7DFB"/>
    <w:rsid w:val="003F229C"/>
    <w:rsid w:val="0042575E"/>
    <w:rsid w:val="00441C12"/>
    <w:rsid w:val="00465CE3"/>
    <w:rsid w:val="00471FFA"/>
    <w:rsid w:val="00483F4B"/>
    <w:rsid w:val="004E7C76"/>
    <w:rsid w:val="00502F1E"/>
    <w:rsid w:val="005425B9"/>
    <w:rsid w:val="00561699"/>
    <w:rsid w:val="00574669"/>
    <w:rsid w:val="00612CDE"/>
    <w:rsid w:val="006470DD"/>
    <w:rsid w:val="00660DAB"/>
    <w:rsid w:val="006B26D2"/>
    <w:rsid w:val="006B7803"/>
    <w:rsid w:val="006C1E5D"/>
    <w:rsid w:val="00704341"/>
    <w:rsid w:val="0073765A"/>
    <w:rsid w:val="00740BB2"/>
    <w:rsid w:val="007715CC"/>
    <w:rsid w:val="00780DF6"/>
    <w:rsid w:val="007E05EB"/>
    <w:rsid w:val="007E2441"/>
    <w:rsid w:val="00803D04"/>
    <w:rsid w:val="00806E3E"/>
    <w:rsid w:val="00865742"/>
    <w:rsid w:val="008670EC"/>
    <w:rsid w:val="008D740E"/>
    <w:rsid w:val="009440B1"/>
    <w:rsid w:val="009549CB"/>
    <w:rsid w:val="00985437"/>
    <w:rsid w:val="009B32A7"/>
    <w:rsid w:val="009B559A"/>
    <w:rsid w:val="00A03D08"/>
    <w:rsid w:val="00A419D7"/>
    <w:rsid w:val="00A45CE2"/>
    <w:rsid w:val="00A52823"/>
    <w:rsid w:val="00A76763"/>
    <w:rsid w:val="00AA28DF"/>
    <w:rsid w:val="00AC3577"/>
    <w:rsid w:val="00AD112D"/>
    <w:rsid w:val="00AF3FB4"/>
    <w:rsid w:val="00AF6360"/>
    <w:rsid w:val="00B050B5"/>
    <w:rsid w:val="00BD68C2"/>
    <w:rsid w:val="00BF332A"/>
    <w:rsid w:val="00C50C7F"/>
    <w:rsid w:val="00C9006E"/>
    <w:rsid w:val="00CB7E79"/>
    <w:rsid w:val="00CF0681"/>
    <w:rsid w:val="00CF41AF"/>
    <w:rsid w:val="00D10DDE"/>
    <w:rsid w:val="00D92FA7"/>
    <w:rsid w:val="00DB005A"/>
    <w:rsid w:val="00DD7F48"/>
    <w:rsid w:val="00E127CF"/>
    <w:rsid w:val="00E20BD3"/>
    <w:rsid w:val="00EA09E6"/>
    <w:rsid w:val="00EE0EA9"/>
    <w:rsid w:val="00EF5431"/>
    <w:rsid w:val="00F7452F"/>
    <w:rsid w:val="00F81D5B"/>
    <w:rsid w:val="00FC4AAC"/>
    <w:rsid w:val="00FC4BA4"/>
    <w:rsid w:val="00FE7A69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9AABA-7EBA-45A1-8DBB-0D4FBD77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40BB2"/>
    <w:pPr>
      <w:keepNext/>
      <w:outlineLvl w:val="0"/>
    </w:pPr>
    <w:rPr>
      <w:rFonts w:ascii="Verdana" w:hAnsi="Verdana"/>
      <w:b/>
      <w:color w:val="008000"/>
      <w:sz w:val="18"/>
      <w:szCs w:val="18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740B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740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40BB2"/>
    <w:rPr>
      <w:rFonts w:ascii="Verdana" w:eastAsia="Times New Roman" w:hAnsi="Verdana" w:cs="Times New Roman"/>
      <w:b/>
      <w:color w:val="008000"/>
      <w:sz w:val="18"/>
      <w:szCs w:val="18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740BB2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rsid w:val="00740BB2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NormalWeb">
    <w:name w:val="Normal (Web)"/>
    <w:basedOn w:val="Normal"/>
    <w:semiHidden/>
    <w:rsid w:val="00740BB2"/>
    <w:pPr>
      <w:spacing w:before="100" w:beforeAutospacing="1" w:after="100" w:afterAutospacing="1"/>
    </w:pPr>
  </w:style>
  <w:style w:type="character" w:styleId="Forte">
    <w:name w:val="Strong"/>
    <w:qFormat/>
    <w:rsid w:val="00740BB2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rsid w:val="00740BB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Parteinferiordoformulrio">
    <w:name w:val="HTML Bottom of Form"/>
    <w:basedOn w:val="Normal"/>
    <w:next w:val="Normal"/>
    <w:link w:val="ParteinferiordoformulrioChar"/>
    <w:hidden/>
    <w:rsid w:val="00740BB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Default">
    <w:name w:val="Default"/>
    <w:rsid w:val="00740B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740BB2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basedOn w:val="Fontepargpadro"/>
    <w:link w:val="Textodebalo"/>
    <w:uiPriority w:val="99"/>
    <w:rsid w:val="00740BB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CabealhoChar">
    <w:name w:val="Cabeçalho Char"/>
    <w:link w:val="Cabealho"/>
    <w:uiPriority w:val="99"/>
    <w:rsid w:val="00740BB2"/>
    <w:rPr>
      <w:rFonts w:ascii="Calibri" w:eastAsia="Calibri" w:hAnsi="Calibri"/>
      <w:lang w:val="x-none"/>
    </w:rPr>
  </w:style>
  <w:style w:type="paragraph" w:styleId="Cabealho">
    <w:name w:val="header"/>
    <w:basedOn w:val="Normal"/>
    <w:link w:val="CabealhoChar"/>
    <w:uiPriority w:val="99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CabealhoChar1">
    <w:name w:val="Cabeçalho Char1"/>
    <w:basedOn w:val="Fontepargpadro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link w:val="Rodap"/>
    <w:rsid w:val="00740BB2"/>
    <w:rPr>
      <w:rFonts w:ascii="Calibri" w:eastAsia="Calibri" w:hAnsi="Calibri"/>
      <w:lang w:val="x-none"/>
    </w:rPr>
  </w:style>
  <w:style w:type="paragraph" w:styleId="Rodap">
    <w:name w:val="footer"/>
    <w:basedOn w:val="Normal"/>
    <w:link w:val="RodapChar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RodapChar1">
    <w:name w:val="Rodapé Char1"/>
    <w:basedOn w:val="Fontepargpadro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740BB2"/>
  </w:style>
  <w:style w:type="character" w:styleId="Hyperlink">
    <w:name w:val="Hyperlink"/>
    <w:uiPriority w:val="99"/>
    <w:unhideWhenUsed/>
    <w:rsid w:val="00740B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D68C2"/>
    <w:pPr>
      <w:ind w:left="720"/>
      <w:contextualSpacing/>
    </w:pPr>
  </w:style>
  <w:style w:type="table" w:styleId="Tabelacomgrade">
    <w:name w:val="Table Grid"/>
    <w:basedOn w:val="Tabelanormal"/>
    <w:uiPriority w:val="39"/>
    <w:rsid w:val="0073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semiHidden/>
    <w:unhideWhenUsed/>
    <w:rsid w:val="00EE0EA9"/>
    <w:pPr>
      <w:jc w:val="center"/>
    </w:pPr>
    <w:rPr>
      <w:rFonts w:ascii="Arial" w:hAnsi="Arial"/>
      <w:b/>
      <w:bCs/>
      <w:color w:val="FFFFFF"/>
      <w:sz w:val="14"/>
      <w:szCs w:val="14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semiHidden/>
    <w:rsid w:val="00EE0EA9"/>
    <w:rPr>
      <w:rFonts w:ascii="Arial" w:eastAsia="Times New Roman" w:hAnsi="Arial" w:cs="Times New Roman"/>
      <w:b/>
      <w:bCs/>
      <w:color w:val="FFFFFF"/>
      <w:sz w:val="14"/>
      <w:szCs w:val="1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processo-seletivo/regras-de-negocio.od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Ribeiro de Oliveira</dc:creator>
  <cp:keywords/>
  <dc:description/>
  <cp:lastModifiedBy>Lucas Araújo da Serra Campos</cp:lastModifiedBy>
  <cp:revision>5</cp:revision>
  <dcterms:created xsi:type="dcterms:W3CDTF">2016-07-19T17:30:00Z</dcterms:created>
  <dcterms:modified xsi:type="dcterms:W3CDTF">2016-07-19T18:45:00Z</dcterms:modified>
</cp:coreProperties>
</file>