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 xml:space="preserve">Caso de Uso: </w:t>
      </w:r>
      <w:r w:rsidR="00D60D02">
        <w:rPr>
          <w:rFonts w:ascii="Arial" w:hAnsi="Arial" w:cs="Arial"/>
          <w:b/>
          <w:bCs/>
          <w:sz w:val="28"/>
          <w:szCs w:val="28"/>
        </w:rPr>
        <w:t>Agendar Entrevista</w:t>
      </w:r>
    </w:p>
    <w:p w:rsidR="00417CBA" w:rsidRPr="002A31D0" w:rsidRDefault="00417CBA" w:rsidP="00417CBA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:rsidR="0034729D" w:rsidRPr="002A31D0" w:rsidRDefault="0034729D" w:rsidP="0034729D">
      <w:pPr>
        <w:pStyle w:val="Standard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2A31D0">
        <w:rPr>
          <w:rFonts w:ascii="Arial" w:hAnsi="Arial" w:cs="Arial"/>
          <w:b/>
          <w:bCs/>
          <w:sz w:val="28"/>
          <w:szCs w:val="28"/>
        </w:rPr>
        <w:t>Nome</w:t>
      </w:r>
    </w:p>
    <w:p w:rsidR="0034729D" w:rsidRDefault="0034729D" w:rsidP="0034729D">
      <w:pPr>
        <w:pStyle w:val="Standard"/>
        <w:rPr>
          <w:b/>
          <w:bCs/>
          <w:sz w:val="28"/>
          <w:szCs w:val="28"/>
        </w:rPr>
      </w:pPr>
    </w:p>
    <w:p w:rsidR="0034729D" w:rsidRPr="008745E9" w:rsidRDefault="00D60D02" w:rsidP="0021585B">
      <w:pPr>
        <w:pStyle w:val="TituloNormal"/>
        <w:rPr>
          <w:szCs w:val="24"/>
        </w:rPr>
      </w:pPr>
      <w:r>
        <w:rPr>
          <w:szCs w:val="24"/>
        </w:rPr>
        <w:t>Agendar Entrevista</w:t>
      </w:r>
    </w:p>
    <w:p w:rsidR="002A31D0" w:rsidRDefault="002A31D0" w:rsidP="0034729D">
      <w:pPr>
        <w:pStyle w:val="Standard"/>
        <w:ind w:left="709"/>
        <w:rPr>
          <w:rFonts w:ascii="Arial" w:hAnsi="Arial" w:cs="Arial"/>
          <w:bCs/>
        </w:rPr>
      </w:pPr>
    </w:p>
    <w:p w:rsidR="002A31D0" w:rsidRDefault="002A31D0" w:rsidP="002A31D0">
      <w:pPr>
        <w:pStyle w:val="TtuloCasodeUso"/>
      </w:pPr>
      <w:r w:rsidRPr="002A31D0">
        <w:t>Identificador</w:t>
      </w:r>
    </w:p>
    <w:p w:rsidR="002A31D0" w:rsidRDefault="002A31D0" w:rsidP="002A31D0">
      <w:pPr>
        <w:pStyle w:val="TtuloCasodeUso"/>
        <w:numPr>
          <w:ilvl w:val="0"/>
          <w:numId w:val="0"/>
        </w:numPr>
        <w:ind w:left="720" w:hanging="360"/>
      </w:pPr>
    </w:p>
    <w:p w:rsidR="002A31D0" w:rsidRPr="008745E9" w:rsidRDefault="002A31D0" w:rsidP="0021585B">
      <w:pPr>
        <w:pStyle w:val="TituloNormal"/>
        <w:rPr>
          <w:szCs w:val="24"/>
        </w:rPr>
      </w:pPr>
      <w:r w:rsidRPr="008745E9">
        <w:rPr>
          <w:szCs w:val="24"/>
        </w:rPr>
        <w:t>CSU</w:t>
      </w:r>
      <w:r w:rsidR="00D60D02">
        <w:rPr>
          <w:szCs w:val="24"/>
        </w:rPr>
        <w:t>03</w:t>
      </w:r>
      <w:r w:rsidR="0021585B" w:rsidRPr="008745E9">
        <w:rPr>
          <w:szCs w:val="24"/>
        </w:rPr>
        <w:t>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Importância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ituloNormal"/>
      </w:pPr>
      <w:r>
        <w:t xml:space="preserve">Este caso de uso é de suma importância, pois se o sistema não conseguir selecionar os candidatos para entrevista, o processo seletivo não poderá ser levado adiante. Desta forma este caso de uso é classificado como de </w:t>
      </w:r>
      <w:r>
        <w:rPr>
          <w:b/>
        </w:rPr>
        <w:t>Risco alto e prioridade alta</w:t>
      </w:r>
      <w:r>
        <w:t>.</w:t>
      </w:r>
    </w:p>
    <w:p w:rsidR="005078C1" w:rsidRDefault="005078C1" w:rsidP="0021585B">
      <w:pPr>
        <w:pStyle w:val="TituloNormal"/>
        <w:rPr>
          <w:bCs w:val="0"/>
        </w:rPr>
      </w:pPr>
    </w:p>
    <w:p w:rsidR="0021585B" w:rsidRDefault="0021585B" w:rsidP="0021585B">
      <w:pPr>
        <w:pStyle w:val="TtuloCasodeUso"/>
      </w:pPr>
      <w:r>
        <w:t>Sumário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ituloNormal"/>
      </w:pPr>
      <w:r>
        <w:t>O sistema seleciona os candidatos para serem entrevistados, alterando sua situação atual da inscrição para “Entrevista”.</w:t>
      </w:r>
    </w:p>
    <w:p w:rsidR="0021585B" w:rsidRDefault="0021585B" w:rsidP="0021585B">
      <w:pPr>
        <w:pStyle w:val="TituloNormal"/>
      </w:pPr>
    </w:p>
    <w:p w:rsidR="0021585B" w:rsidRDefault="0021585B" w:rsidP="0021585B">
      <w:pPr>
        <w:pStyle w:val="TtuloCasodeUso"/>
      </w:pPr>
      <w:r>
        <w:t>Ator Primário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417CBA" w:rsidRDefault="00D60D02" w:rsidP="00D60D02">
      <w:pPr>
        <w:pStyle w:val="TituloNormal"/>
      </w:pPr>
      <w:r>
        <w:t>Analista de RH.</w:t>
      </w:r>
    </w:p>
    <w:p w:rsidR="00D60D02" w:rsidRDefault="00D60D02" w:rsidP="00D60D02">
      <w:pPr>
        <w:pStyle w:val="TituloNormal"/>
      </w:pPr>
    </w:p>
    <w:p w:rsidR="006901FE" w:rsidRDefault="00462D33" w:rsidP="0021585B">
      <w:pPr>
        <w:pStyle w:val="TtuloCasodeUso"/>
      </w:pPr>
      <w:r>
        <w:t>Pré-condições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ituloNormal"/>
        <w:numPr>
          <w:ilvl w:val="1"/>
          <w:numId w:val="1"/>
        </w:numPr>
      </w:pPr>
      <w:r>
        <w:t>Existir um processo seletivo em andamento;</w:t>
      </w:r>
    </w:p>
    <w:p w:rsidR="00D60D02" w:rsidRDefault="00D60D02" w:rsidP="00D60D02">
      <w:pPr>
        <w:pStyle w:val="TituloNormal"/>
        <w:numPr>
          <w:ilvl w:val="1"/>
          <w:numId w:val="1"/>
        </w:numPr>
      </w:pPr>
      <w:r>
        <w:t>Existirem inscrições para as vagas oferecidas pelo processo seletivo.</w:t>
      </w:r>
    </w:p>
    <w:p w:rsidR="0021585B" w:rsidRDefault="0021585B" w:rsidP="0021585B">
      <w:pPr>
        <w:pStyle w:val="TituloNormal"/>
      </w:pPr>
    </w:p>
    <w:p w:rsidR="006901FE" w:rsidRDefault="00462D33" w:rsidP="0021585B">
      <w:pPr>
        <w:pStyle w:val="TtuloCasodeUso"/>
      </w:pPr>
      <w:r>
        <w:t>Fluxo Principal</w:t>
      </w:r>
    </w:p>
    <w:p w:rsidR="0021585B" w:rsidRDefault="0021585B" w:rsidP="0021585B">
      <w:pPr>
        <w:pStyle w:val="TtuloCasodeUso"/>
        <w:numPr>
          <w:ilvl w:val="0"/>
          <w:numId w:val="0"/>
        </w:numPr>
        <w:ind w:left="720"/>
      </w:pPr>
    </w:p>
    <w:p w:rsidR="00D60D02" w:rsidRPr="00D60D02" w:rsidRDefault="00D60D02" w:rsidP="00D60D02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Na página inicial do sistema</w:t>
      </w:r>
      <w:r>
        <w:rPr>
          <w:rFonts w:ascii="Arial" w:hAnsi="Arial" w:cs="Arial"/>
        </w:rPr>
        <w:t>,</w:t>
      </w:r>
      <w:r w:rsidRPr="00D60D02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 xml:space="preserve">ator </w:t>
      </w:r>
      <w:r w:rsidRPr="00D60D02">
        <w:rPr>
          <w:rFonts w:ascii="Arial" w:hAnsi="Arial" w:cs="Arial"/>
        </w:rPr>
        <w:t>clica sobre o link “agendar entrevistas”.</w:t>
      </w:r>
    </w:p>
    <w:p w:rsidR="00D60D02" w:rsidRPr="00D60D02" w:rsidRDefault="00D60D02" w:rsidP="00D60D02">
      <w:pPr>
        <w:pStyle w:val="Standard"/>
        <w:numPr>
          <w:ilvl w:val="1"/>
          <w:numId w:val="1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sistema: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 xml:space="preserve">Na página de agendamento de entrevistas, </w:t>
      </w:r>
      <w:bookmarkStart w:id="0" w:name="__DdeLink__661_586214787"/>
      <w:r w:rsidRPr="00D60D02">
        <w:rPr>
          <w:rFonts w:ascii="Arial" w:hAnsi="Arial" w:cs="Arial"/>
        </w:rPr>
        <w:t>o ator informa o nome da empresa oferecedora das vagas e clica no botão disposto imediatamente após o campo nome;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sistema abre a página de consulta de processos seletivos, que contém uma grid que já vem preenchida com os dados dos processos seletivos que estão em andamento;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ator seleciona o processo seletivo para o qual deseja agendar as entrevistas</w:t>
      </w:r>
      <w:r>
        <w:rPr>
          <w:rFonts w:ascii="Arial" w:hAnsi="Arial" w:cs="Arial"/>
        </w:rPr>
        <w:t>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sistema retorna à página de agendamento de entrevistas</w:t>
      </w:r>
      <w:bookmarkEnd w:id="0"/>
      <w:r>
        <w:rPr>
          <w:rFonts w:ascii="Arial" w:hAnsi="Arial" w:cs="Arial"/>
        </w:rPr>
        <w:t>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ator consulta o cargo, para o qual deseja efetuar as entrevistas. Para isto ele informa ou não o nome do cargo e clica sobre o botão disposto imediatamente após o campo nome do cargo.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sistema abre a página de manutenção cadastral de</w:t>
      </w:r>
      <w:r>
        <w:rPr>
          <w:rFonts w:ascii="Arial" w:hAnsi="Arial" w:cs="Arial"/>
        </w:rPr>
        <w:t xml:space="preserve"> cargos</w:t>
      </w:r>
      <w:r w:rsidRPr="00D60D02">
        <w:rPr>
          <w:rFonts w:ascii="Arial" w:hAnsi="Arial" w:cs="Arial"/>
        </w:rPr>
        <w:t>, listando todos os cargos que fazer parte do processo seletivo selecionado no passo 7.2.3;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ator seleciona o cargo;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lastRenderedPageBreak/>
        <w:t>O sistema retorna à página de agendamento de entrevistas</w:t>
      </w:r>
      <w:r>
        <w:rPr>
          <w:rFonts w:ascii="Arial" w:hAnsi="Arial" w:cs="Arial"/>
        </w:rPr>
        <w:t>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ator clica sobre o botão confirmar;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sistema consulta todas as inscrições do processo seletivo e cargos informados e estas inscrições devem estar na situação “ATIVA”.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Dentre estas inscrições seleciona as que preenchem os requisitos relativos ao tempo de experiência e pretensão salarial;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Com a lista de selecionados, consulta o quantitativo de entrevistas agendadas aos analistas de RH da empresa e efetua o agendamento</w:t>
      </w:r>
      <w:r>
        <w:rPr>
          <w:rFonts w:ascii="Arial" w:hAnsi="Arial" w:cs="Arial"/>
        </w:rPr>
        <w:t>.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Abre a página de confirmação do agendamento das entrevistas</w:t>
      </w:r>
      <w:r>
        <w:rPr>
          <w:rFonts w:ascii="Arial" w:hAnsi="Arial" w:cs="Arial"/>
        </w:rPr>
        <w:t>.</w:t>
      </w:r>
      <w:r w:rsidRPr="00D60D02">
        <w:rPr>
          <w:rFonts w:ascii="Arial" w:hAnsi="Arial" w:cs="Arial"/>
        </w:rPr>
        <w:t xml:space="preserve"> Nesta página o sistema apresenta todas as inscrições selecionadas, constando ainda a data e o horário do agendamento da entrevista.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Estando tudo certo, o ator clica sobre o botão “confirmar”;</w:t>
      </w:r>
    </w:p>
    <w:p w:rsidR="00D60D02" w:rsidRPr="00D60D02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O sistema:</w:t>
      </w:r>
    </w:p>
    <w:p w:rsidR="00D60D02" w:rsidRPr="00D60D02" w:rsidRDefault="00D60D02" w:rsidP="00D60D02">
      <w:pPr>
        <w:pStyle w:val="Standard"/>
        <w:numPr>
          <w:ilvl w:val="3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D60D02">
        <w:rPr>
          <w:rFonts w:ascii="Arial" w:hAnsi="Arial" w:cs="Arial"/>
        </w:rPr>
        <w:t xml:space="preserve">nclui o caso de uso </w:t>
      </w:r>
      <w:hyperlink r:id="rId7" w:history="1">
        <w:r w:rsidRPr="00D60D02">
          <w:rPr>
            <w:rFonts w:ascii="Arial" w:hAnsi="Arial" w:cs="Arial"/>
          </w:rPr>
          <w:t>CSU09</w:t>
        </w:r>
      </w:hyperlink>
      <w:r w:rsidRPr="00D60D02">
        <w:rPr>
          <w:rFonts w:ascii="Arial" w:hAnsi="Arial" w:cs="Arial"/>
        </w:rPr>
        <w:t>.</w:t>
      </w:r>
    </w:p>
    <w:p w:rsidR="00D60D02" w:rsidRPr="00D60D02" w:rsidRDefault="00D60D02" w:rsidP="00D60D02">
      <w:pPr>
        <w:pStyle w:val="Standard"/>
        <w:numPr>
          <w:ilvl w:val="3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Altera a situação da inscrição para “ENTREVISTA”;</w:t>
      </w:r>
    </w:p>
    <w:p w:rsidR="005078C1" w:rsidRDefault="00D60D02" w:rsidP="00D60D02">
      <w:pPr>
        <w:pStyle w:val="Standard"/>
        <w:numPr>
          <w:ilvl w:val="2"/>
          <w:numId w:val="17"/>
        </w:numPr>
        <w:jc w:val="both"/>
        <w:rPr>
          <w:rFonts w:ascii="Arial" w:hAnsi="Arial" w:cs="Arial"/>
        </w:rPr>
      </w:pPr>
      <w:r w:rsidRPr="00D60D02">
        <w:rPr>
          <w:rFonts w:ascii="Arial" w:hAnsi="Arial" w:cs="Arial"/>
        </w:rPr>
        <w:t>Persiste os dados, abre janela “</w:t>
      </w:r>
      <w:hyperlink r:id="rId8" w:history="1">
        <w:r w:rsidRPr="00D60D02">
          <w:rPr>
            <w:rFonts w:ascii="Arial" w:hAnsi="Arial" w:cs="Arial"/>
          </w:rPr>
          <w:t>pop-up</w:t>
        </w:r>
      </w:hyperlink>
      <w:r>
        <w:rPr>
          <w:rFonts w:ascii="Arial" w:hAnsi="Arial" w:cs="Arial"/>
        </w:rPr>
        <w:t xml:space="preserve">” </w:t>
      </w:r>
      <w:r w:rsidRPr="00D60D02">
        <w:rPr>
          <w:rFonts w:ascii="Arial" w:hAnsi="Arial" w:cs="Arial"/>
        </w:rPr>
        <w:t>informando do sucesso da execução da operação.</w:t>
      </w:r>
    </w:p>
    <w:p w:rsidR="00D60D02" w:rsidRDefault="00D60D02" w:rsidP="00D60D02">
      <w:pPr>
        <w:pStyle w:val="Standard"/>
        <w:jc w:val="both"/>
        <w:rPr>
          <w:rFonts w:ascii="Arial" w:hAnsi="Arial" w:cs="Arial"/>
        </w:rPr>
      </w:pPr>
    </w:p>
    <w:p w:rsidR="0021585B" w:rsidRDefault="00D60D02" w:rsidP="00D60D02">
      <w:pPr>
        <w:pStyle w:val="TtuloCasodeUso"/>
        <w:numPr>
          <w:ilvl w:val="0"/>
          <w:numId w:val="15"/>
        </w:numPr>
      </w:pPr>
      <w:r>
        <w:t>Fluxos Alternativos</w:t>
      </w:r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D60D02" w:rsidRDefault="00D60D02" w:rsidP="00D60D02">
      <w:pPr>
        <w:pStyle w:val="TtuloCasodeUso"/>
        <w:numPr>
          <w:ilvl w:val="0"/>
          <w:numId w:val="15"/>
        </w:numPr>
      </w:pPr>
      <w:r>
        <w:t>Fluxos de Exceção</w:t>
      </w:r>
      <w:bookmarkStart w:id="1" w:name="_GoBack"/>
      <w:bookmarkEnd w:id="1"/>
    </w:p>
    <w:p w:rsidR="00D60D02" w:rsidRDefault="00D60D02" w:rsidP="00D60D02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Pós-condições</w:t>
      </w:r>
    </w:p>
    <w:p w:rsidR="00F95555" w:rsidRDefault="00F95555" w:rsidP="00F95555">
      <w:pPr>
        <w:pStyle w:val="TtuloCasodeUso"/>
        <w:numPr>
          <w:ilvl w:val="0"/>
          <w:numId w:val="0"/>
        </w:numPr>
        <w:ind w:left="540"/>
      </w:pPr>
    </w:p>
    <w:p w:rsidR="00D60D02" w:rsidRDefault="00D60D02" w:rsidP="00D60D02">
      <w:pPr>
        <w:pStyle w:val="TituloNormal"/>
      </w:pPr>
      <w:r>
        <w:t>Um conjunto de candidatos inscritos foi selecionado para entrevistas corretamente.</w:t>
      </w:r>
    </w:p>
    <w:p w:rsidR="008745E9" w:rsidRDefault="008745E9" w:rsidP="00F95555">
      <w:pPr>
        <w:pStyle w:val="TtuloCasodeUso"/>
        <w:numPr>
          <w:ilvl w:val="0"/>
          <w:numId w:val="0"/>
        </w:numPr>
        <w:ind w:left="720" w:hanging="36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Regras de Negócio</w:t>
      </w:r>
    </w:p>
    <w:p w:rsidR="00F95555" w:rsidRDefault="00F95555" w:rsidP="00AC1FC7">
      <w:pPr>
        <w:pStyle w:val="TituloNormal"/>
        <w:ind w:left="0"/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Histórico</w:t>
      </w:r>
    </w:p>
    <w:p w:rsidR="00AC1FC7" w:rsidRDefault="00AC1FC7" w:rsidP="00AC1FC7">
      <w:pPr>
        <w:pStyle w:val="TtuloCasodeUso"/>
        <w:numPr>
          <w:ilvl w:val="0"/>
          <w:numId w:val="0"/>
        </w:numPr>
        <w:ind w:left="720" w:hanging="360"/>
      </w:pP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2250"/>
        <w:gridCol w:w="1572"/>
        <w:gridCol w:w="2410"/>
        <w:gridCol w:w="2687"/>
      </w:tblGrid>
      <w:tr w:rsidR="00AC1FC7" w:rsidTr="00413DB4">
        <w:tc>
          <w:tcPr>
            <w:tcW w:w="225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Data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Versão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Autor</w:t>
            </w:r>
          </w:p>
        </w:tc>
        <w:tc>
          <w:tcPr>
            <w:tcW w:w="2687" w:type="dxa"/>
            <w:shd w:val="clear" w:color="auto" w:fill="BFBFBF" w:themeFill="background1" w:themeFillShade="BF"/>
          </w:tcPr>
          <w:p w:rsidR="00AC1FC7" w:rsidRPr="00AC1FC7" w:rsidRDefault="00AC1FC7" w:rsidP="00413DB4">
            <w:pPr>
              <w:pStyle w:val="TituloNormal"/>
              <w:ind w:left="0"/>
              <w:jc w:val="center"/>
              <w:rPr>
                <w:sz w:val="26"/>
                <w:szCs w:val="26"/>
              </w:rPr>
            </w:pPr>
            <w:r w:rsidRPr="00AC1FC7">
              <w:rPr>
                <w:sz w:val="26"/>
                <w:szCs w:val="26"/>
              </w:rPr>
              <w:t>Descrição</w:t>
            </w:r>
          </w:p>
        </w:tc>
      </w:tr>
      <w:tr w:rsidR="00AC1FC7" w:rsidTr="00413DB4">
        <w:tc>
          <w:tcPr>
            <w:tcW w:w="2250" w:type="dxa"/>
          </w:tcPr>
          <w:p w:rsidR="00AC1FC7" w:rsidRDefault="00D80F41" w:rsidP="00D80F41">
            <w:pPr>
              <w:pStyle w:val="TituloNormal"/>
              <w:ind w:left="0"/>
              <w:jc w:val="center"/>
            </w:pPr>
            <w:r>
              <w:t>10</w:t>
            </w:r>
            <w:r w:rsidR="00AC1FC7">
              <w:t>/0</w:t>
            </w:r>
            <w:r>
              <w:t>7</w:t>
            </w:r>
            <w:r w:rsidR="00AC1FC7">
              <w:t>/2016</w:t>
            </w:r>
          </w:p>
        </w:tc>
        <w:tc>
          <w:tcPr>
            <w:tcW w:w="1572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1.0</w:t>
            </w:r>
          </w:p>
        </w:tc>
        <w:tc>
          <w:tcPr>
            <w:tcW w:w="2410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Isaias Tavares</w:t>
            </w:r>
          </w:p>
        </w:tc>
        <w:tc>
          <w:tcPr>
            <w:tcW w:w="2687" w:type="dxa"/>
          </w:tcPr>
          <w:p w:rsidR="00AC1FC7" w:rsidRDefault="00AC1FC7" w:rsidP="00413DB4">
            <w:pPr>
              <w:pStyle w:val="TituloNormal"/>
              <w:ind w:left="0"/>
              <w:jc w:val="center"/>
            </w:pPr>
            <w:r>
              <w:t>Criação do documento</w:t>
            </w:r>
          </w:p>
        </w:tc>
      </w:tr>
    </w:tbl>
    <w:p w:rsidR="00AC1FC7" w:rsidRDefault="00AC1FC7" w:rsidP="00AC1FC7">
      <w:pPr>
        <w:pStyle w:val="TtuloCasodeUso"/>
        <w:numPr>
          <w:ilvl w:val="0"/>
          <w:numId w:val="0"/>
        </w:numPr>
      </w:pPr>
    </w:p>
    <w:p w:rsidR="006901FE" w:rsidRDefault="008745E9" w:rsidP="008745E9">
      <w:pPr>
        <w:pStyle w:val="TtuloCasodeUso"/>
        <w:numPr>
          <w:ilvl w:val="0"/>
          <w:numId w:val="15"/>
        </w:numPr>
      </w:pPr>
      <w:r>
        <w:t xml:space="preserve"> </w:t>
      </w:r>
      <w:r w:rsidR="00462D33">
        <w:t>Notas de Implementação</w:t>
      </w:r>
    </w:p>
    <w:sectPr w:rsidR="006901F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E86" w:rsidRDefault="00466E86">
      <w:r>
        <w:separator/>
      </w:r>
    </w:p>
  </w:endnote>
  <w:endnote w:type="continuationSeparator" w:id="0">
    <w:p w:rsidR="00466E86" w:rsidRDefault="0046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E86" w:rsidRDefault="00466E86">
      <w:r>
        <w:rPr>
          <w:color w:val="000000"/>
        </w:rPr>
        <w:separator/>
      </w:r>
    </w:p>
  </w:footnote>
  <w:footnote w:type="continuationSeparator" w:id="0">
    <w:p w:rsidR="00466E86" w:rsidRDefault="00466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4674B"/>
    <w:multiLevelType w:val="multilevel"/>
    <w:tmpl w:val="F46C8802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" w15:restartNumberingAfterBreak="0">
    <w:nsid w:val="18093AF4"/>
    <w:multiLevelType w:val="multilevel"/>
    <w:tmpl w:val="CE481CC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19E7705C"/>
    <w:multiLevelType w:val="multilevel"/>
    <w:tmpl w:val="8640CFD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</w:rPr>
    </w:lvl>
  </w:abstractNum>
  <w:abstractNum w:abstractNumId="3" w15:restartNumberingAfterBreak="0">
    <w:nsid w:val="1AAA1AE7"/>
    <w:multiLevelType w:val="multilevel"/>
    <w:tmpl w:val="854E697C"/>
    <w:lvl w:ilvl="0">
      <w:start w:val="7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" w15:restartNumberingAfterBreak="0">
    <w:nsid w:val="1B467ED5"/>
    <w:multiLevelType w:val="multilevel"/>
    <w:tmpl w:val="F996A700"/>
    <w:lvl w:ilvl="0">
      <w:start w:val="9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5" w15:restartNumberingAfterBreak="0">
    <w:nsid w:val="1FD55ECB"/>
    <w:multiLevelType w:val="multilevel"/>
    <w:tmpl w:val="AA9824C2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2AED0085"/>
    <w:multiLevelType w:val="multilevel"/>
    <w:tmpl w:val="3DD46B14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364B0D68"/>
    <w:multiLevelType w:val="multilevel"/>
    <w:tmpl w:val="4DFAC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 w:val="0"/>
      </w:r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3ECE29B3"/>
    <w:multiLevelType w:val="multilevel"/>
    <w:tmpl w:val="ECE6C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96D16AD"/>
    <w:multiLevelType w:val="multilevel"/>
    <w:tmpl w:val="1AF210F8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E5F6AC9"/>
    <w:multiLevelType w:val="multilevel"/>
    <w:tmpl w:val="F578BA64"/>
    <w:lvl w:ilvl="0">
      <w:start w:val="7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1" w15:restartNumberingAfterBreak="0">
    <w:nsid w:val="648B05EA"/>
    <w:multiLevelType w:val="multilevel"/>
    <w:tmpl w:val="086A0F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499025D"/>
    <w:multiLevelType w:val="multilevel"/>
    <w:tmpl w:val="A40CCE92"/>
    <w:lvl w:ilvl="0">
      <w:start w:val="1"/>
      <w:numFmt w:val="decimal"/>
      <w:pStyle w:val="TtuloCasodeUso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6C4E3585"/>
    <w:multiLevelType w:val="multilevel"/>
    <w:tmpl w:val="DCAA17CC"/>
    <w:lvl w:ilvl="0">
      <w:start w:val="7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6DA63A4E"/>
    <w:multiLevelType w:val="multilevel"/>
    <w:tmpl w:val="9CF4C7D0"/>
    <w:lvl w:ilvl="0">
      <w:start w:val="8"/>
      <w:numFmt w:val="decimal"/>
      <w:lvlText w:val="%1."/>
      <w:lvlJc w:val="left"/>
      <w:pPr>
        <w:ind w:left="390" w:hanging="390"/>
      </w:pPr>
      <w:rPr>
        <w:rFonts w:ascii="Arial" w:hAnsi="Arial" w:cs="Arial" w:hint="default"/>
      </w:rPr>
    </w:lvl>
    <w:lvl w:ilvl="1">
      <w:start w:val="1"/>
      <w:numFmt w:val="decimal"/>
      <w:lvlText w:val="%1.%2."/>
      <w:lvlJc w:val="left"/>
      <w:pPr>
        <w:ind w:left="1110" w:hanging="390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Arial" w:hAnsi="Arial" w:cs="Arial"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Arial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Arial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Arial" w:hAnsi="Arial" w:cs="Arial" w:hint="default"/>
      </w:rPr>
    </w:lvl>
  </w:abstractNum>
  <w:abstractNum w:abstractNumId="15" w15:restartNumberingAfterBreak="0">
    <w:nsid w:val="6E9B02C7"/>
    <w:multiLevelType w:val="multilevel"/>
    <w:tmpl w:val="70A02596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7E3926B9"/>
    <w:multiLevelType w:val="multilevel"/>
    <w:tmpl w:val="9DB80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6"/>
  </w:num>
  <w:num w:numId="5">
    <w:abstractNumId w:val="13"/>
  </w:num>
  <w:num w:numId="6">
    <w:abstractNumId w:val="2"/>
  </w:num>
  <w:num w:numId="7">
    <w:abstractNumId w:val="1"/>
  </w:num>
  <w:num w:numId="8">
    <w:abstractNumId w:val="4"/>
  </w:num>
  <w:num w:numId="9">
    <w:abstractNumId w:val="16"/>
  </w:num>
  <w:num w:numId="10">
    <w:abstractNumId w:val="9"/>
  </w:num>
  <w:num w:numId="11">
    <w:abstractNumId w:val="5"/>
  </w:num>
  <w:num w:numId="12">
    <w:abstractNumId w:val="10"/>
  </w:num>
  <w:num w:numId="13">
    <w:abstractNumId w:val="0"/>
  </w:num>
  <w:num w:numId="14">
    <w:abstractNumId w:val="3"/>
  </w:num>
  <w:num w:numId="15">
    <w:abstractNumId w:val="1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FE"/>
    <w:rsid w:val="00085B1A"/>
    <w:rsid w:val="0021585B"/>
    <w:rsid w:val="002A31D0"/>
    <w:rsid w:val="0034729D"/>
    <w:rsid w:val="003A6DB4"/>
    <w:rsid w:val="00417CBA"/>
    <w:rsid w:val="00435B4B"/>
    <w:rsid w:val="00462D33"/>
    <w:rsid w:val="00466E86"/>
    <w:rsid w:val="004E349D"/>
    <w:rsid w:val="005078C1"/>
    <w:rsid w:val="006901FE"/>
    <w:rsid w:val="00871085"/>
    <w:rsid w:val="008745E9"/>
    <w:rsid w:val="00AC1FC7"/>
    <w:rsid w:val="00CA30CB"/>
    <w:rsid w:val="00D60D02"/>
    <w:rsid w:val="00D80F41"/>
    <w:rsid w:val="00F95555"/>
    <w:rsid w:val="00FC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969A9-B816-4A6F-B002-27F40FF8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customStyle="1" w:styleId="TtuloCasodeUso">
    <w:name w:val="Título Caso de Uso"/>
    <w:basedOn w:val="Standard"/>
    <w:link w:val="TtuloCasodeUsoChar"/>
    <w:qFormat/>
    <w:rsid w:val="002A31D0"/>
    <w:pPr>
      <w:numPr>
        <w:numId w:val="1"/>
      </w:numPr>
    </w:pPr>
    <w:rPr>
      <w:rFonts w:ascii="Arial" w:hAnsi="Arial" w:cs="Arial"/>
      <w:b/>
      <w:bCs/>
      <w:sz w:val="28"/>
      <w:szCs w:val="28"/>
    </w:rPr>
  </w:style>
  <w:style w:type="paragraph" w:customStyle="1" w:styleId="TituloNormal">
    <w:name w:val="Titulo Normal"/>
    <w:basedOn w:val="Standard"/>
    <w:link w:val="TituloNormalChar"/>
    <w:qFormat/>
    <w:rsid w:val="00D60D02"/>
    <w:pPr>
      <w:ind w:left="709"/>
      <w:jc w:val="both"/>
    </w:pPr>
    <w:rPr>
      <w:rFonts w:ascii="Arial" w:hAnsi="Arial" w:cs="Arial"/>
      <w:bCs/>
      <w:szCs w:val="22"/>
    </w:rPr>
  </w:style>
  <w:style w:type="character" w:customStyle="1" w:styleId="StandardChar">
    <w:name w:val="Standard Char"/>
    <w:basedOn w:val="Fontepargpadro"/>
    <w:link w:val="Standard"/>
    <w:rsid w:val="002A31D0"/>
  </w:style>
  <w:style w:type="character" w:customStyle="1" w:styleId="TtuloCasodeUsoChar">
    <w:name w:val="Título Caso de Uso Char"/>
    <w:basedOn w:val="StandardChar"/>
    <w:link w:val="TtuloCasodeUso"/>
    <w:rsid w:val="002A31D0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FC2C75"/>
    <w:pPr>
      <w:ind w:left="720"/>
      <w:contextualSpacing/>
    </w:pPr>
    <w:rPr>
      <w:rFonts w:cs="Mangal"/>
      <w:szCs w:val="21"/>
    </w:rPr>
  </w:style>
  <w:style w:type="character" w:customStyle="1" w:styleId="TituloNormalChar">
    <w:name w:val="Titulo Normal Char"/>
    <w:basedOn w:val="StandardChar"/>
    <w:link w:val="TituloNormal"/>
    <w:rsid w:val="00D60D02"/>
    <w:rPr>
      <w:rFonts w:ascii="Arial" w:hAnsi="Arial" w:cs="Arial"/>
      <w:bCs/>
      <w:szCs w:val="22"/>
    </w:rPr>
  </w:style>
  <w:style w:type="table" w:styleId="Tabelacomgrade">
    <w:name w:val="Table Grid"/>
    <w:basedOn w:val="Tabelanormal"/>
    <w:uiPriority w:val="39"/>
    <w:rsid w:val="00F95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totipos/msg11.html.png" TargetMode="External"/><Relationship Id="rId3" Type="http://schemas.openxmlformats.org/officeDocument/2006/relationships/settings" Target="settings.xml"/><Relationship Id="rId7" Type="http://schemas.openxmlformats.org/officeDocument/2006/relationships/hyperlink" Target="CSU09-enviar-email.o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Gilmar Arantes</dc:creator>
  <cp:lastModifiedBy>Isaias Tavares</cp:lastModifiedBy>
  <cp:revision>12</cp:revision>
  <cp:lastPrinted>2016-07-10T20:16:00Z</cp:lastPrinted>
  <dcterms:created xsi:type="dcterms:W3CDTF">2016-07-10T15:52:00Z</dcterms:created>
  <dcterms:modified xsi:type="dcterms:W3CDTF">2016-07-10T20:30:00Z</dcterms:modified>
</cp:coreProperties>
</file>